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2D" w:rsidRDefault="00F87B2D" w:rsidP="00300D0C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5170" w:rsidRDefault="00121A77" w:rsidP="00300D0C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21A7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60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560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560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560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60D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</w:t>
      </w:r>
    </w:p>
    <w:p w:rsidR="00121A77" w:rsidRPr="00A0516C" w:rsidRDefault="00121A77" w:rsidP="00300D0C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410C5">
        <w:rPr>
          <w:rFonts w:ascii="Times New Roman" w:hAnsi="Times New Roman"/>
          <w:b/>
          <w:sz w:val="28"/>
          <w:lang w:val="uk-UA"/>
        </w:rPr>
        <w:t xml:space="preserve">діяльності уповноважених підрозділів (осіб) з питань запобігання та </w:t>
      </w:r>
      <w:r w:rsidRPr="00A0516C">
        <w:rPr>
          <w:rFonts w:ascii="Times New Roman" w:hAnsi="Times New Roman" w:cs="Times New Roman"/>
          <w:b/>
          <w:sz w:val="28"/>
          <w:lang w:val="uk-UA"/>
        </w:rPr>
        <w:t>виявлення корупції станом на 01 жовтня 2016 року</w:t>
      </w:r>
    </w:p>
    <w:p w:rsidR="00121A77" w:rsidRDefault="00121A77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00D0C" w:rsidRPr="00A0516C" w:rsidRDefault="00300D0C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61007" w:rsidRDefault="00A0516C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16C">
        <w:rPr>
          <w:rFonts w:ascii="Times New Roman" w:hAnsi="Times New Roman" w:cs="Times New Roman"/>
          <w:sz w:val="28"/>
          <w:lang w:val="uk-UA"/>
        </w:rPr>
        <w:t>Д</w:t>
      </w:r>
      <w:r w:rsidRPr="00A0516C">
        <w:rPr>
          <w:rFonts w:ascii="Times New Roman" w:hAnsi="Times New Roman" w:cs="Times New Roman"/>
          <w:color w:val="181717"/>
          <w:sz w:val="28"/>
          <w:lang w:val="uk-UA"/>
        </w:rPr>
        <w:t xml:space="preserve">епартамент організації роботи із запобігання  та виявлення корупції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11 частини першої статті 11 Закону України «Про запобігання корупції» (далі </w:t>
      </w:r>
      <w:r w:rsidR="00BC345B">
        <w:rPr>
          <w:rFonts w:ascii="Times New Roman" w:hAnsi="Times New Roman"/>
          <w:sz w:val="28"/>
          <w:lang w:val="uk-UA"/>
        </w:rPr>
        <w:t>–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 Закон) та пункту </w:t>
      </w:r>
      <w:r w:rsidRPr="00A0516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</w:t>
      </w:r>
      <w:r w:rsidRPr="00A0516C">
        <w:rPr>
          <w:rFonts w:ascii="Times New Roman" w:hAnsi="Times New Roman" w:cs="Times New Roman"/>
          <w:sz w:val="28"/>
          <w:szCs w:val="28"/>
        </w:rPr>
        <w:t> 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04 вересня 2013 року № 706 «Питання запобігання та виявлення корупції» </w:t>
      </w:r>
      <w:r w:rsidRPr="00A0516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(далі – постанова </w:t>
      </w:r>
      <w:r w:rsidR="00BC345B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0516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706)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="00461007">
        <w:rPr>
          <w:rFonts w:ascii="Times New Roman" w:hAnsi="Times New Roman" w:cs="Times New Roman"/>
          <w:sz w:val="28"/>
          <w:szCs w:val="28"/>
          <w:lang w:val="uk-UA"/>
        </w:rPr>
        <w:t xml:space="preserve"> аналізу ефективності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>діяльності уповноважених підрозділів (</w:t>
      </w:r>
      <w:r w:rsidR="0009354F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уповноважених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осіб) </w:t>
      </w:r>
      <w:r w:rsidR="00461007" w:rsidRPr="00A0516C">
        <w:rPr>
          <w:rFonts w:ascii="Times New Roman" w:hAnsi="Times New Roman" w:cs="Times New Roman"/>
          <w:sz w:val="28"/>
          <w:lang w:val="uk-UA"/>
        </w:rPr>
        <w:t xml:space="preserve">з питань запобігання та виявлення корупції </w:t>
      </w:r>
      <w:r w:rsidR="001E0D5C">
        <w:rPr>
          <w:rFonts w:ascii="Times New Roman" w:hAnsi="Times New Roman" w:cs="Times New Roman"/>
          <w:sz w:val="28"/>
          <w:lang w:val="uk-UA"/>
        </w:rPr>
        <w:t xml:space="preserve">(далі – уповноважені підрозділи)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>міністерств, інших центральних органів виконавчої влади</w:t>
      </w:r>
      <w:r w:rsidR="00272F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обласних та Київської міської державних адміністрацій </w:t>
      </w:r>
      <w:r w:rsidR="0046100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59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1007">
        <w:rPr>
          <w:rFonts w:ascii="Times New Roman" w:hAnsi="Times New Roman" w:cs="Times New Roman"/>
          <w:sz w:val="28"/>
          <w:szCs w:val="28"/>
          <w:lang w:val="uk-UA"/>
        </w:rPr>
        <w:t>бр</w:t>
      </w:r>
      <w:r w:rsidR="00825995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46100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 w:rsidR="0082599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61007">
        <w:rPr>
          <w:rFonts w:ascii="Times New Roman" w:hAnsi="Times New Roman" w:cs="Times New Roman"/>
          <w:sz w:val="28"/>
          <w:szCs w:val="28"/>
          <w:lang w:val="uk-UA"/>
        </w:rPr>
        <w:t xml:space="preserve"> щодо їх діяльності на основі розробленого опитувальника</w:t>
      </w:r>
      <w:r w:rsidR="008E06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E0D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995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8E068C">
        <w:rPr>
          <w:rFonts w:ascii="Times New Roman" w:hAnsi="Times New Roman" w:cs="Times New Roman"/>
          <w:sz w:val="28"/>
          <w:szCs w:val="28"/>
          <w:lang w:val="uk-UA"/>
        </w:rPr>
        <w:t xml:space="preserve"> опитувальник </w:t>
      </w:r>
      <w:r w:rsidR="001E0D5C">
        <w:rPr>
          <w:rFonts w:ascii="Times New Roman" w:hAnsi="Times New Roman" w:cs="Times New Roman"/>
          <w:sz w:val="28"/>
          <w:szCs w:val="28"/>
          <w:lang w:val="uk-UA"/>
        </w:rPr>
        <w:t>містить питання про</w:t>
      </w:r>
      <w:r w:rsidR="001E0D5C" w:rsidRPr="00A0516C">
        <w:rPr>
          <w:rFonts w:ascii="Times New Roman" w:hAnsi="Times New Roman" w:cs="Times New Roman"/>
          <w:sz w:val="28"/>
          <w:lang w:val="uk-UA"/>
        </w:rPr>
        <w:t xml:space="preserve"> </w:t>
      </w:r>
      <w:r w:rsidR="001E0D5C">
        <w:rPr>
          <w:rFonts w:ascii="Times New Roman" w:hAnsi="Times New Roman" w:cs="Times New Roman"/>
          <w:sz w:val="28"/>
          <w:lang w:val="uk-UA"/>
        </w:rPr>
        <w:t xml:space="preserve">фактичну та штатну </w:t>
      </w:r>
      <w:r w:rsidR="001E0D5C" w:rsidRPr="00A0516C">
        <w:rPr>
          <w:rFonts w:ascii="Times New Roman" w:hAnsi="Times New Roman" w:cs="Times New Roman"/>
          <w:sz w:val="28"/>
          <w:lang w:val="uk-UA"/>
        </w:rPr>
        <w:t>чисельн</w:t>
      </w:r>
      <w:r w:rsidR="001E0D5C">
        <w:rPr>
          <w:rFonts w:ascii="Times New Roman" w:hAnsi="Times New Roman" w:cs="Times New Roman"/>
          <w:sz w:val="28"/>
          <w:lang w:val="uk-UA"/>
        </w:rPr>
        <w:t>і</w:t>
      </w:r>
      <w:r w:rsidR="001E0D5C" w:rsidRPr="00A0516C">
        <w:rPr>
          <w:rFonts w:ascii="Times New Roman" w:hAnsi="Times New Roman" w:cs="Times New Roman"/>
          <w:sz w:val="28"/>
          <w:lang w:val="uk-UA"/>
        </w:rPr>
        <w:t>ст</w:t>
      </w:r>
      <w:r w:rsidR="001E0D5C">
        <w:rPr>
          <w:rFonts w:ascii="Times New Roman" w:hAnsi="Times New Roman" w:cs="Times New Roman"/>
          <w:sz w:val="28"/>
          <w:lang w:val="uk-UA"/>
        </w:rPr>
        <w:t>ь</w:t>
      </w:r>
      <w:r w:rsidR="001E0D5C" w:rsidRPr="00A0516C">
        <w:rPr>
          <w:rFonts w:ascii="Times New Roman" w:hAnsi="Times New Roman" w:cs="Times New Roman"/>
          <w:sz w:val="28"/>
          <w:lang w:val="uk-UA"/>
        </w:rPr>
        <w:t>, структур</w:t>
      </w:r>
      <w:r w:rsidR="001E0D5C">
        <w:rPr>
          <w:rFonts w:ascii="Times New Roman" w:hAnsi="Times New Roman" w:cs="Times New Roman"/>
          <w:sz w:val="28"/>
          <w:lang w:val="uk-UA"/>
        </w:rPr>
        <w:t>у</w:t>
      </w:r>
      <w:r w:rsidR="001E0D5C" w:rsidRPr="00A0516C">
        <w:rPr>
          <w:rFonts w:ascii="Times New Roman" w:hAnsi="Times New Roman" w:cs="Times New Roman"/>
          <w:sz w:val="28"/>
          <w:lang w:val="uk-UA"/>
        </w:rPr>
        <w:t>,</w:t>
      </w:r>
      <w:r w:rsidR="001E0D5C">
        <w:rPr>
          <w:rFonts w:ascii="Times New Roman" w:hAnsi="Times New Roman" w:cs="Times New Roman"/>
          <w:sz w:val="28"/>
          <w:lang w:val="uk-UA"/>
        </w:rPr>
        <w:t xml:space="preserve"> організаційну і функціональну незалежність та</w:t>
      </w:r>
      <w:r w:rsidR="001E0D5C" w:rsidRPr="00A0516C">
        <w:rPr>
          <w:rFonts w:ascii="Times New Roman" w:hAnsi="Times New Roman" w:cs="Times New Roman"/>
          <w:sz w:val="28"/>
          <w:lang w:val="uk-UA"/>
        </w:rPr>
        <w:t xml:space="preserve"> </w:t>
      </w:r>
      <w:r w:rsidR="001E0D5C">
        <w:rPr>
          <w:rFonts w:ascii="Times New Roman" w:hAnsi="Times New Roman" w:cs="Times New Roman"/>
          <w:sz w:val="28"/>
          <w:lang w:val="uk-UA"/>
        </w:rPr>
        <w:t>підпорядкування, організаці</w:t>
      </w:r>
      <w:r w:rsidR="008E068C">
        <w:rPr>
          <w:rFonts w:ascii="Times New Roman" w:hAnsi="Times New Roman" w:cs="Times New Roman"/>
          <w:sz w:val="28"/>
          <w:lang w:val="uk-UA"/>
        </w:rPr>
        <w:t>ю</w:t>
      </w:r>
      <w:r w:rsidR="001E0D5C">
        <w:rPr>
          <w:rFonts w:ascii="Times New Roman" w:hAnsi="Times New Roman" w:cs="Times New Roman"/>
          <w:sz w:val="28"/>
          <w:lang w:val="uk-UA"/>
        </w:rPr>
        <w:t xml:space="preserve"> </w:t>
      </w:r>
      <w:r w:rsidR="001E0D5C" w:rsidRPr="00A0516C">
        <w:rPr>
          <w:rFonts w:ascii="Times New Roman" w:hAnsi="Times New Roman" w:cs="Times New Roman"/>
          <w:sz w:val="28"/>
          <w:lang w:val="uk-UA"/>
        </w:rPr>
        <w:t xml:space="preserve">роботи </w:t>
      </w:r>
      <w:r w:rsidR="00300D0C">
        <w:rPr>
          <w:rFonts w:ascii="Times New Roman" w:hAnsi="Times New Roman" w:cs="Times New Roman"/>
          <w:sz w:val="28"/>
          <w:lang w:val="uk-UA"/>
        </w:rPr>
        <w:t xml:space="preserve">із запобігання та виявлення корупції </w:t>
      </w:r>
      <w:r w:rsidR="001E0D5C">
        <w:rPr>
          <w:rFonts w:ascii="Times New Roman" w:hAnsi="Times New Roman" w:cs="Times New Roman"/>
          <w:sz w:val="28"/>
          <w:lang w:val="uk-UA"/>
        </w:rPr>
        <w:t xml:space="preserve">та проблемні питання, що виникають при виконанні </w:t>
      </w:r>
      <w:r w:rsidR="008E068C">
        <w:rPr>
          <w:rFonts w:ascii="Times New Roman" w:hAnsi="Times New Roman" w:cs="Times New Roman"/>
          <w:sz w:val="28"/>
          <w:lang w:val="uk-UA"/>
        </w:rPr>
        <w:t>уповноваженими підрозділами своїх</w:t>
      </w:r>
      <w:r w:rsidR="001E0D5C">
        <w:rPr>
          <w:rFonts w:ascii="Times New Roman" w:hAnsi="Times New Roman" w:cs="Times New Roman"/>
          <w:sz w:val="28"/>
          <w:lang w:val="uk-UA"/>
        </w:rPr>
        <w:t xml:space="preserve"> повноважень</w:t>
      </w:r>
      <w:r w:rsidR="004610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6363" w:rsidRPr="00D71D61" w:rsidRDefault="00126363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 w:rsidRPr="00A0516C">
        <w:rPr>
          <w:rFonts w:ascii="Times New Roman" w:hAnsi="Times New Roman" w:cs="Times New Roman"/>
          <w:sz w:val="28"/>
          <w:lang w:val="uk-UA"/>
        </w:rPr>
        <w:tab/>
      </w:r>
      <w:r w:rsidR="009518D2">
        <w:rPr>
          <w:rFonts w:ascii="Times New Roman" w:hAnsi="Times New Roman"/>
          <w:sz w:val="28"/>
          <w:lang w:val="uk-UA"/>
        </w:rPr>
        <w:t xml:space="preserve">Всього в </w:t>
      </w:r>
      <w:r w:rsidR="00CF495D" w:rsidRPr="00A0516C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CF495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F495D" w:rsidRPr="00A0516C">
        <w:rPr>
          <w:rFonts w:ascii="Times New Roman" w:hAnsi="Times New Roman" w:cs="Times New Roman"/>
          <w:sz w:val="28"/>
          <w:szCs w:val="28"/>
          <w:lang w:val="uk-UA"/>
        </w:rPr>
        <w:t>, інших центральних орган</w:t>
      </w:r>
      <w:r w:rsidR="00CF495D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CF495D"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влади, обласних та Київськ</w:t>
      </w:r>
      <w:r w:rsidR="00CF495D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F495D" w:rsidRPr="00A0516C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CF495D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F495D" w:rsidRPr="00A0516C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адміністраці</w:t>
      </w:r>
      <w:r w:rsidR="00CF495D"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="00CF495D">
        <w:rPr>
          <w:rFonts w:ascii="Times New Roman" w:hAnsi="Times New Roman"/>
          <w:sz w:val="28"/>
          <w:lang w:val="uk-UA"/>
        </w:rPr>
        <w:t xml:space="preserve"> </w:t>
      </w:r>
      <w:r w:rsidR="008E068C">
        <w:rPr>
          <w:rFonts w:ascii="Times New Roman" w:hAnsi="Times New Roman" w:cs="Times New Roman"/>
          <w:sz w:val="28"/>
          <w:szCs w:val="28"/>
          <w:lang w:val="uk-UA"/>
        </w:rPr>
        <w:t xml:space="preserve">(далі – державні органи) </w:t>
      </w:r>
      <w:r w:rsidR="00CF495D">
        <w:rPr>
          <w:rFonts w:ascii="Times New Roman" w:hAnsi="Times New Roman"/>
          <w:sz w:val="28"/>
          <w:lang w:val="uk-UA"/>
        </w:rPr>
        <w:t xml:space="preserve">на виконання постанови 706 </w:t>
      </w:r>
      <w:r w:rsidR="009518D2">
        <w:rPr>
          <w:rFonts w:ascii="Times New Roman" w:hAnsi="Times New Roman"/>
          <w:sz w:val="28"/>
          <w:lang w:val="uk-UA"/>
        </w:rPr>
        <w:t xml:space="preserve">утворено (визначено) </w:t>
      </w:r>
      <w:r w:rsidR="009357BF" w:rsidRPr="00D71D61">
        <w:rPr>
          <w:rFonts w:ascii="Times New Roman" w:hAnsi="Times New Roman"/>
          <w:b/>
          <w:sz w:val="28"/>
          <w:lang w:val="uk-UA"/>
        </w:rPr>
        <w:t>8</w:t>
      </w:r>
      <w:r w:rsidR="000D3FBF">
        <w:rPr>
          <w:rFonts w:ascii="Times New Roman" w:hAnsi="Times New Roman"/>
          <w:b/>
          <w:sz w:val="28"/>
          <w:lang w:val="uk-UA"/>
        </w:rPr>
        <w:t>8</w:t>
      </w:r>
      <w:r w:rsidR="009518D2">
        <w:rPr>
          <w:rFonts w:ascii="Times New Roman" w:hAnsi="Times New Roman"/>
          <w:sz w:val="28"/>
          <w:lang w:val="uk-UA"/>
        </w:rPr>
        <w:t xml:space="preserve"> уповноважених підрозділів</w:t>
      </w:r>
      <w:r w:rsidR="00F53299">
        <w:rPr>
          <w:rFonts w:ascii="Times New Roman" w:hAnsi="Times New Roman"/>
          <w:sz w:val="28"/>
          <w:lang w:val="uk-UA"/>
        </w:rPr>
        <w:t xml:space="preserve">, загальна </w:t>
      </w:r>
      <w:r w:rsidR="00FA1E44">
        <w:rPr>
          <w:rFonts w:ascii="Times New Roman" w:hAnsi="Times New Roman"/>
          <w:sz w:val="28"/>
          <w:lang w:val="uk-UA"/>
        </w:rPr>
        <w:t xml:space="preserve">штатна </w:t>
      </w:r>
      <w:r w:rsidR="00F53299">
        <w:rPr>
          <w:rFonts w:ascii="Times New Roman" w:hAnsi="Times New Roman"/>
          <w:sz w:val="28"/>
          <w:lang w:val="uk-UA"/>
        </w:rPr>
        <w:t>чисельність яких с</w:t>
      </w:r>
      <w:r w:rsidR="00825995">
        <w:rPr>
          <w:rFonts w:ascii="Times New Roman" w:hAnsi="Times New Roman"/>
          <w:sz w:val="28"/>
          <w:lang w:val="uk-UA"/>
        </w:rPr>
        <w:t>тановить</w:t>
      </w:r>
      <w:r w:rsidR="00F53299">
        <w:rPr>
          <w:rFonts w:ascii="Times New Roman" w:hAnsi="Times New Roman"/>
          <w:sz w:val="28"/>
          <w:lang w:val="uk-UA"/>
        </w:rPr>
        <w:t xml:space="preserve"> </w:t>
      </w:r>
      <w:r w:rsidR="00455940" w:rsidRPr="00455940">
        <w:rPr>
          <w:rFonts w:ascii="Times New Roman" w:hAnsi="Times New Roman"/>
          <w:b/>
          <w:sz w:val="28"/>
          <w:lang w:val="uk-UA"/>
        </w:rPr>
        <w:t>3</w:t>
      </w:r>
      <w:r w:rsidR="00106FFC">
        <w:rPr>
          <w:rFonts w:ascii="Times New Roman" w:hAnsi="Times New Roman"/>
          <w:b/>
          <w:sz w:val="28"/>
          <w:lang w:val="uk-UA"/>
        </w:rPr>
        <w:t>58</w:t>
      </w:r>
      <w:r w:rsidR="00FA1E44">
        <w:rPr>
          <w:rFonts w:ascii="Times New Roman" w:hAnsi="Times New Roman"/>
          <w:sz w:val="28"/>
          <w:lang w:val="uk-UA"/>
        </w:rPr>
        <w:t xml:space="preserve"> </w:t>
      </w:r>
      <w:r w:rsidR="00106FFC">
        <w:rPr>
          <w:rFonts w:ascii="Times New Roman" w:hAnsi="Times New Roman"/>
          <w:sz w:val="28"/>
          <w:lang w:val="uk-UA"/>
        </w:rPr>
        <w:t>осіб</w:t>
      </w:r>
      <w:r w:rsidR="00FA1E44">
        <w:rPr>
          <w:rFonts w:ascii="Times New Roman" w:hAnsi="Times New Roman"/>
          <w:sz w:val="28"/>
          <w:lang w:val="uk-UA"/>
        </w:rPr>
        <w:t>, фактично пр</w:t>
      </w:r>
      <w:r w:rsidR="00C54695">
        <w:rPr>
          <w:rFonts w:ascii="Times New Roman" w:hAnsi="Times New Roman"/>
          <w:sz w:val="28"/>
          <w:lang w:val="uk-UA"/>
        </w:rPr>
        <w:t>ацює</w:t>
      </w:r>
      <w:r w:rsidR="00FA1E44">
        <w:rPr>
          <w:rFonts w:ascii="Times New Roman" w:hAnsi="Times New Roman"/>
          <w:sz w:val="28"/>
          <w:lang w:val="uk-UA"/>
        </w:rPr>
        <w:t xml:space="preserve"> </w:t>
      </w:r>
      <w:r w:rsidR="00455940">
        <w:rPr>
          <w:rFonts w:ascii="Times New Roman" w:hAnsi="Times New Roman"/>
          <w:b/>
          <w:sz w:val="28"/>
          <w:lang w:val="uk-UA"/>
        </w:rPr>
        <w:t>2</w:t>
      </w:r>
      <w:r w:rsidR="00106FFC">
        <w:rPr>
          <w:rFonts w:ascii="Times New Roman" w:hAnsi="Times New Roman"/>
          <w:b/>
          <w:sz w:val="28"/>
          <w:lang w:val="uk-UA"/>
        </w:rPr>
        <w:t>79</w:t>
      </w:r>
      <w:r w:rsidR="00FC05E8">
        <w:rPr>
          <w:rFonts w:ascii="Times New Roman" w:hAnsi="Times New Roman"/>
          <w:sz w:val="28"/>
          <w:lang w:val="uk-UA"/>
        </w:rPr>
        <w:t xml:space="preserve"> ос</w:t>
      </w:r>
      <w:r w:rsidR="00106FFC">
        <w:rPr>
          <w:rFonts w:ascii="Times New Roman" w:hAnsi="Times New Roman"/>
          <w:sz w:val="28"/>
          <w:lang w:val="uk-UA"/>
        </w:rPr>
        <w:t>іб</w:t>
      </w:r>
      <w:r w:rsidR="009518D2" w:rsidRPr="00D71D61">
        <w:rPr>
          <w:rFonts w:ascii="Times New Roman" w:hAnsi="Times New Roman"/>
          <w:sz w:val="28"/>
          <w:lang w:val="uk-UA"/>
        </w:rPr>
        <w:t>, в тому числі:</w:t>
      </w:r>
    </w:p>
    <w:p w:rsidR="00892AF9" w:rsidRDefault="009518D2" w:rsidP="00300D0C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 w:rsidRPr="00892AF9">
        <w:rPr>
          <w:rFonts w:ascii="Times New Roman" w:hAnsi="Times New Roman"/>
          <w:sz w:val="28"/>
          <w:lang w:val="uk-UA"/>
        </w:rPr>
        <w:t xml:space="preserve">в міністерствах </w:t>
      </w:r>
      <w:r w:rsidR="00272FC7">
        <w:rPr>
          <w:rFonts w:ascii="Times New Roman" w:hAnsi="Times New Roman"/>
          <w:sz w:val="28"/>
          <w:lang w:val="uk-UA"/>
        </w:rPr>
        <w:t>–</w:t>
      </w:r>
      <w:r w:rsidRPr="00892AF9">
        <w:rPr>
          <w:rFonts w:ascii="Times New Roman" w:hAnsi="Times New Roman"/>
          <w:sz w:val="28"/>
          <w:lang w:val="uk-UA"/>
        </w:rPr>
        <w:t xml:space="preserve"> </w:t>
      </w:r>
      <w:r w:rsidR="00D73909" w:rsidRPr="00D71D61">
        <w:rPr>
          <w:rFonts w:ascii="Times New Roman" w:hAnsi="Times New Roman"/>
          <w:b/>
          <w:sz w:val="28"/>
          <w:lang w:val="uk-UA"/>
        </w:rPr>
        <w:t>18</w:t>
      </w:r>
      <w:r w:rsidR="00272FC7">
        <w:rPr>
          <w:rFonts w:ascii="Times New Roman" w:hAnsi="Times New Roman"/>
          <w:b/>
          <w:sz w:val="28"/>
          <w:lang w:val="uk-UA"/>
        </w:rPr>
        <w:t xml:space="preserve"> </w:t>
      </w:r>
      <w:r w:rsidR="00272FC7" w:rsidRPr="00272FC7">
        <w:rPr>
          <w:rFonts w:ascii="Times New Roman" w:hAnsi="Times New Roman"/>
          <w:sz w:val="28"/>
          <w:lang w:val="uk-UA"/>
        </w:rPr>
        <w:t xml:space="preserve">підрозділів </w:t>
      </w:r>
      <w:r w:rsidR="008E068C">
        <w:rPr>
          <w:rFonts w:ascii="Times New Roman" w:hAnsi="Times New Roman"/>
          <w:sz w:val="28"/>
          <w:lang w:val="uk-UA"/>
        </w:rPr>
        <w:t xml:space="preserve">з фактичною </w:t>
      </w:r>
      <w:r w:rsidR="00272FC7" w:rsidRPr="00272FC7">
        <w:rPr>
          <w:rFonts w:ascii="Times New Roman" w:hAnsi="Times New Roman"/>
          <w:sz w:val="28"/>
          <w:lang w:val="uk-UA"/>
        </w:rPr>
        <w:t xml:space="preserve">чисельністю </w:t>
      </w:r>
      <w:r w:rsidR="00F73E10">
        <w:rPr>
          <w:rFonts w:ascii="Times New Roman" w:hAnsi="Times New Roman"/>
          <w:b/>
          <w:sz w:val="28"/>
          <w:lang w:val="uk-UA"/>
        </w:rPr>
        <w:t>56</w:t>
      </w:r>
      <w:r w:rsidR="00272FC7">
        <w:rPr>
          <w:rFonts w:ascii="Times New Roman" w:hAnsi="Times New Roman"/>
          <w:sz w:val="28"/>
          <w:lang w:val="uk-UA"/>
        </w:rPr>
        <w:t xml:space="preserve"> </w:t>
      </w:r>
      <w:r w:rsidR="00272FC7" w:rsidRPr="00272FC7">
        <w:rPr>
          <w:rFonts w:ascii="Times New Roman" w:hAnsi="Times New Roman"/>
          <w:sz w:val="28"/>
          <w:lang w:val="uk-UA"/>
        </w:rPr>
        <w:t>осіб</w:t>
      </w:r>
      <w:r w:rsidR="00892AF9">
        <w:rPr>
          <w:rFonts w:ascii="Times New Roman" w:hAnsi="Times New Roman"/>
          <w:sz w:val="28"/>
          <w:lang w:val="uk-UA"/>
        </w:rPr>
        <w:t>;</w:t>
      </w:r>
    </w:p>
    <w:p w:rsidR="009518D2" w:rsidRDefault="009518D2" w:rsidP="00300D0C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 w:rsidRPr="00892AF9">
        <w:rPr>
          <w:rFonts w:ascii="Times New Roman" w:hAnsi="Times New Roman"/>
          <w:sz w:val="28"/>
          <w:lang w:val="uk-UA"/>
        </w:rPr>
        <w:t xml:space="preserve">в ЦОВВ </w:t>
      </w:r>
      <w:r w:rsidR="00272FC7">
        <w:rPr>
          <w:rFonts w:ascii="Times New Roman" w:hAnsi="Times New Roman"/>
          <w:sz w:val="28"/>
          <w:lang w:val="uk-UA"/>
        </w:rPr>
        <w:t>–</w:t>
      </w:r>
      <w:r w:rsidRPr="00892AF9">
        <w:rPr>
          <w:rFonts w:ascii="Times New Roman" w:hAnsi="Times New Roman"/>
          <w:sz w:val="28"/>
          <w:lang w:val="uk-UA"/>
        </w:rPr>
        <w:t xml:space="preserve"> </w:t>
      </w:r>
      <w:r w:rsidR="00D73909" w:rsidRPr="00D71D61">
        <w:rPr>
          <w:rFonts w:ascii="Times New Roman" w:hAnsi="Times New Roman"/>
          <w:b/>
          <w:sz w:val="28"/>
          <w:lang w:val="uk-UA"/>
        </w:rPr>
        <w:t>4</w:t>
      </w:r>
      <w:r w:rsidR="0009354F">
        <w:rPr>
          <w:rFonts w:ascii="Times New Roman" w:hAnsi="Times New Roman"/>
          <w:b/>
          <w:sz w:val="28"/>
          <w:lang w:val="uk-UA"/>
        </w:rPr>
        <w:t>5</w:t>
      </w:r>
      <w:r w:rsidR="00272FC7">
        <w:rPr>
          <w:rFonts w:ascii="Times New Roman" w:hAnsi="Times New Roman"/>
          <w:b/>
          <w:sz w:val="28"/>
          <w:lang w:val="uk-UA"/>
        </w:rPr>
        <w:t xml:space="preserve"> </w:t>
      </w:r>
      <w:r w:rsidR="00272FC7" w:rsidRPr="00272FC7">
        <w:rPr>
          <w:rFonts w:ascii="Times New Roman" w:hAnsi="Times New Roman"/>
          <w:sz w:val="28"/>
          <w:lang w:val="uk-UA"/>
        </w:rPr>
        <w:t>підрозділ</w:t>
      </w:r>
      <w:r w:rsidR="005E6DDF">
        <w:rPr>
          <w:rFonts w:ascii="Times New Roman" w:hAnsi="Times New Roman"/>
          <w:sz w:val="28"/>
          <w:lang w:val="uk-UA"/>
        </w:rPr>
        <w:t>ів</w:t>
      </w:r>
      <w:r w:rsidR="00825995">
        <w:rPr>
          <w:rFonts w:ascii="Times New Roman" w:hAnsi="Times New Roman"/>
          <w:sz w:val="28"/>
          <w:lang w:val="uk-UA"/>
        </w:rPr>
        <w:t xml:space="preserve"> з</w:t>
      </w:r>
      <w:r w:rsidR="008E068C">
        <w:rPr>
          <w:rFonts w:ascii="Times New Roman" w:hAnsi="Times New Roman"/>
          <w:sz w:val="28"/>
          <w:lang w:val="uk-UA"/>
        </w:rPr>
        <w:t xml:space="preserve"> фактичною</w:t>
      </w:r>
      <w:r w:rsidR="00272FC7" w:rsidRPr="00272FC7">
        <w:rPr>
          <w:rFonts w:ascii="Times New Roman" w:hAnsi="Times New Roman"/>
          <w:sz w:val="28"/>
          <w:lang w:val="uk-UA"/>
        </w:rPr>
        <w:t xml:space="preserve"> чисельністю</w:t>
      </w:r>
      <w:r w:rsidR="00272FC7">
        <w:rPr>
          <w:rFonts w:ascii="Times New Roman" w:hAnsi="Times New Roman"/>
          <w:sz w:val="28"/>
          <w:lang w:val="uk-UA"/>
        </w:rPr>
        <w:t xml:space="preserve"> </w:t>
      </w:r>
      <w:r w:rsidR="00272FC7" w:rsidRPr="00455940">
        <w:rPr>
          <w:rFonts w:ascii="Times New Roman" w:hAnsi="Times New Roman"/>
          <w:b/>
          <w:sz w:val="28"/>
          <w:lang w:val="uk-UA"/>
        </w:rPr>
        <w:t>16</w:t>
      </w:r>
      <w:r w:rsidR="00C65C16">
        <w:rPr>
          <w:rFonts w:ascii="Times New Roman" w:hAnsi="Times New Roman"/>
          <w:b/>
          <w:sz w:val="28"/>
          <w:lang w:val="uk-UA"/>
        </w:rPr>
        <w:t>8</w:t>
      </w:r>
      <w:r w:rsidR="00272FC7">
        <w:rPr>
          <w:rFonts w:ascii="Times New Roman" w:hAnsi="Times New Roman"/>
          <w:sz w:val="28"/>
          <w:lang w:val="uk-UA"/>
        </w:rPr>
        <w:t xml:space="preserve"> ос</w:t>
      </w:r>
      <w:r w:rsidR="005E6DDF">
        <w:rPr>
          <w:rFonts w:ascii="Times New Roman" w:hAnsi="Times New Roman"/>
          <w:sz w:val="28"/>
          <w:lang w:val="uk-UA"/>
        </w:rPr>
        <w:t>і</w:t>
      </w:r>
      <w:r w:rsidR="00272FC7" w:rsidRPr="00272FC7">
        <w:rPr>
          <w:rFonts w:ascii="Times New Roman" w:hAnsi="Times New Roman"/>
          <w:sz w:val="28"/>
          <w:lang w:val="uk-UA"/>
        </w:rPr>
        <w:t>б</w:t>
      </w:r>
      <w:r w:rsidRPr="00892AF9">
        <w:rPr>
          <w:rFonts w:ascii="Times New Roman" w:hAnsi="Times New Roman"/>
          <w:sz w:val="28"/>
          <w:lang w:val="uk-UA"/>
        </w:rPr>
        <w:t>;</w:t>
      </w:r>
    </w:p>
    <w:p w:rsidR="009518D2" w:rsidRDefault="009518D2" w:rsidP="00300D0C">
      <w:pPr>
        <w:pStyle w:val="a3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ОДА </w:t>
      </w:r>
      <w:r w:rsidR="001C5F68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909" w:rsidRPr="003D23C7">
        <w:rPr>
          <w:rFonts w:ascii="Times New Roman" w:hAnsi="Times New Roman"/>
          <w:b/>
          <w:sz w:val="28"/>
          <w:lang w:val="uk-UA"/>
        </w:rPr>
        <w:t>25</w:t>
      </w:r>
      <w:r w:rsidR="00272FC7" w:rsidRPr="00272FC7">
        <w:rPr>
          <w:rFonts w:ascii="Times New Roman" w:hAnsi="Times New Roman"/>
          <w:sz w:val="28"/>
          <w:lang w:val="uk-UA"/>
        </w:rPr>
        <w:t xml:space="preserve"> підрозділів</w:t>
      </w:r>
      <w:r w:rsidR="008E068C">
        <w:rPr>
          <w:rFonts w:ascii="Times New Roman" w:hAnsi="Times New Roman"/>
          <w:sz w:val="28"/>
          <w:lang w:val="uk-UA"/>
        </w:rPr>
        <w:t xml:space="preserve"> </w:t>
      </w:r>
      <w:r w:rsidR="00825995">
        <w:rPr>
          <w:rFonts w:ascii="Times New Roman" w:hAnsi="Times New Roman"/>
          <w:sz w:val="28"/>
          <w:lang w:val="uk-UA"/>
        </w:rPr>
        <w:t xml:space="preserve">з </w:t>
      </w:r>
      <w:r w:rsidR="008E068C">
        <w:rPr>
          <w:rFonts w:ascii="Times New Roman" w:hAnsi="Times New Roman"/>
          <w:sz w:val="28"/>
          <w:lang w:val="uk-UA"/>
        </w:rPr>
        <w:t>фактичною</w:t>
      </w:r>
      <w:r w:rsidR="00272FC7" w:rsidRPr="00272FC7">
        <w:rPr>
          <w:rFonts w:ascii="Times New Roman" w:hAnsi="Times New Roman"/>
          <w:sz w:val="28"/>
          <w:lang w:val="uk-UA"/>
        </w:rPr>
        <w:t xml:space="preserve"> чисельністю </w:t>
      </w:r>
      <w:r w:rsidR="00272FC7" w:rsidRPr="00F73E10">
        <w:rPr>
          <w:rFonts w:ascii="Times New Roman" w:hAnsi="Times New Roman"/>
          <w:b/>
          <w:sz w:val="28"/>
          <w:lang w:val="uk-UA"/>
        </w:rPr>
        <w:t>5</w:t>
      </w:r>
      <w:r w:rsidR="00106FFC">
        <w:rPr>
          <w:rFonts w:ascii="Times New Roman" w:hAnsi="Times New Roman"/>
          <w:b/>
          <w:sz w:val="28"/>
          <w:lang w:val="uk-UA"/>
        </w:rPr>
        <w:t>5</w:t>
      </w:r>
      <w:r w:rsidR="00272FC7">
        <w:rPr>
          <w:rFonts w:ascii="Times New Roman" w:hAnsi="Times New Roman"/>
          <w:sz w:val="28"/>
          <w:lang w:val="uk-UA"/>
        </w:rPr>
        <w:t xml:space="preserve"> </w:t>
      </w:r>
      <w:r w:rsidR="00272FC7" w:rsidRPr="00272FC7">
        <w:rPr>
          <w:rFonts w:ascii="Times New Roman" w:hAnsi="Times New Roman"/>
          <w:sz w:val="28"/>
          <w:lang w:val="uk-UA"/>
        </w:rPr>
        <w:t>ос</w:t>
      </w:r>
      <w:r w:rsidR="004F21D3">
        <w:rPr>
          <w:rFonts w:ascii="Times New Roman" w:hAnsi="Times New Roman"/>
          <w:sz w:val="28"/>
          <w:lang w:val="uk-UA"/>
        </w:rPr>
        <w:t>і</w:t>
      </w:r>
      <w:r w:rsidR="00272FC7" w:rsidRPr="00272FC7">
        <w:rPr>
          <w:rFonts w:ascii="Times New Roman" w:hAnsi="Times New Roman"/>
          <w:sz w:val="28"/>
          <w:lang w:val="uk-UA"/>
        </w:rPr>
        <w:t>б</w:t>
      </w:r>
      <w:r>
        <w:rPr>
          <w:rFonts w:ascii="Times New Roman" w:hAnsi="Times New Roman"/>
          <w:sz w:val="28"/>
          <w:lang w:val="uk-UA"/>
        </w:rPr>
        <w:t>.</w:t>
      </w:r>
    </w:p>
    <w:p w:rsidR="00911427" w:rsidRPr="00911427" w:rsidRDefault="00911427" w:rsidP="00300D0C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518D2" w:rsidRDefault="009518D2" w:rsidP="00300D0C">
      <w:pPr>
        <w:spacing w:after="0" w:line="240" w:lineRule="auto"/>
        <w:ind w:left="3540" w:right="142"/>
        <w:rPr>
          <w:rFonts w:ascii="Times New Roman" w:hAnsi="Times New Roman"/>
          <w:b/>
          <w:sz w:val="28"/>
          <w:lang w:val="uk-UA"/>
        </w:rPr>
      </w:pPr>
      <w:r w:rsidRPr="009518D2">
        <w:rPr>
          <w:rFonts w:ascii="Times New Roman" w:hAnsi="Times New Roman"/>
          <w:b/>
          <w:sz w:val="28"/>
          <w:lang w:val="uk-UA"/>
        </w:rPr>
        <w:t>Міністерства</w:t>
      </w:r>
    </w:p>
    <w:p w:rsidR="009323C0" w:rsidRDefault="009323C0" w:rsidP="00300D0C">
      <w:pPr>
        <w:spacing w:after="0" w:line="240" w:lineRule="auto"/>
        <w:ind w:left="3540" w:right="142"/>
        <w:rPr>
          <w:rFonts w:ascii="Times New Roman" w:hAnsi="Times New Roman"/>
          <w:b/>
          <w:sz w:val="28"/>
          <w:lang w:val="uk-UA"/>
        </w:rPr>
      </w:pPr>
    </w:p>
    <w:p w:rsidR="00F73E10" w:rsidRDefault="009518D2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 w:rsidRPr="00D73909">
        <w:rPr>
          <w:rFonts w:ascii="Times New Roman" w:hAnsi="Times New Roman"/>
          <w:sz w:val="28"/>
          <w:lang w:val="uk-UA"/>
        </w:rPr>
        <w:t>В складі</w:t>
      </w:r>
      <w:r w:rsidR="009F1691" w:rsidRPr="00D73909">
        <w:rPr>
          <w:rFonts w:ascii="Times New Roman" w:hAnsi="Times New Roman"/>
          <w:sz w:val="28"/>
          <w:lang w:val="uk-UA"/>
        </w:rPr>
        <w:t xml:space="preserve"> </w:t>
      </w:r>
      <w:r w:rsidRPr="00D73909">
        <w:rPr>
          <w:rFonts w:ascii="Times New Roman" w:hAnsi="Times New Roman"/>
          <w:sz w:val="28"/>
          <w:lang w:val="uk-UA"/>
        </w:rPr>
        <w:t>міні</w:t>
      </w:r>
      <w:r w:rsidR="00396359" w:rsidRPr="00D73909">
        <w:rPr>
          <w:rFonts w:ascii="Times New Roman" w:hAnsi="Times New Roman"/>
          <w:sz w:val="28"/>
          <w:lang w:val="uk-UA"/>
        </w:rPr>
        <w:t>стерств утворен</w:t>
      </w:r>
      <w:r w:rsidR="009F1691" w:rsidRPr="00D73909">
        <w:rPr>
          <w:rFonts w:ascii="Times New Roman" w:hAnsi="Times New Roman"/>
          <w:sz w:val="28"/>
          <w:lang w:val="uk-UA"/>
        </w:rPr>
        <w:t xml:space="preserve">о </w:t>
      </w:r>
      <w:r w:rsidR="003E7E87" w:rsidRPr="00D73909">
        <w:rPr>
          <w:rFonts w:ascii="Times New Roman" w:hAnsi="Times New Roman"/>
          <w:sz w:val="28"/>
          <w:lang w:val="uk-UA"/>
        </w:rPr>
        <w:t xml:space="preserve">(визначено) </w:t>
      </w:r>
      <w:r w:rsidR="003E7E87" w:rsidRPr="00F73E10">
        <w:rPr>
          <w:rFonts w:ascii="Times New Roman" w:hAnsi="Times New Roman"/>
          <w:b/>
          <w:sz w:val="28"/>
          <w:lang w:val="uk-UA"/>
        </w:rPr>
        <w:t>1</w:t>
      </w:r>
      <w:r w:rsidR="007802E9" w:rsidRPr="00F73E10">
        <w:rPr>
          <w:rFonts w:ascii="Times New Roman" w:hAnsi="Times New Roman"/>
          <w:b/>
          <w:sz w:val="28"/>
          <w:lang w:val="uk-UA"/>
        </w:rPr>
        <w:t>8</w:t>
      </w:r>
      <w:r w:rsidR="003E7E87" w:rsidRPr="00D73909">
        <w:rPr>
          <w:rFonts w:ascii="Times New Roman" w:hAnsi="Times New Roman"/>
          <w:sz w:val="28"/>
          <w:lang w:val="uk-UA"/>
        </w:rPr>
        <w:t xml:space="preserve"> </w:t>
      </w:r>
      <w:r w:rsidR="00F73E10">
        <w:rPr>
          <w:rFonts w:ascii="Times New Roman" w:hAnsi="Times New Roman"/>
          <w:sz w:val="28"/>
          <w:lang w:val="uk-UA"/>
        </w:rPr>
        <w:t>підрозділів</w:t>
      </w:r>
      <w:r w:rsidR="009F1691" w:rsidRPr="00D73909">
        <w:rPr>
          <w:rFonts w:ascii="Times New Roman" w:hAnsi="Times New Roman"/>
          <w:sz w:val="28"/>
          <w:lang w:val="uk-UA"/>
        </w:rPr>
        <w:t xml:space="preserve">, </w:t>
      </w:r>
      <w:r w:rsidR="003826E9" w:rsidRPr="00D73909">
        <w:rPr>
          <w:rFonts w:ascii="Times New Roman" w:hAnsi="Times New Roman"/>
          <w:sz w:val="28"/>
          <w:lang w:val="uk-UA"/>
        </w:rPr>
        <w:t xml:space="preserve">в тому числі </w:t>
      </w:r>
      <w:r w:rsidR="00EA5C79" w:rsidRPr="00F73E10">
        <w:rPr>
          <w:rFonts w:ascii="Times New Roman" w:hAnsi="Times New Roman"/>
          <w:b/>
          <w:sz w:val="28"/>
          <w:lang w:val="uk-UA"/>
        </w:rPr>
        <w:t>14</w:t>
      </w:r>
      <w:r w:rsidR="00EA5C79" w:rsidRPr="00D73909">
        <w:rPr>
          <w:rFonts w:ascii="Times New Roman" w:hAnsi="Times New Roman"/>
          <w:sz w:val="28"/>
          <w:lang w:val="uk-UA"/>
        </w:rPr>
        <w:t xml:space="preserve"> </w:t>
      </w:r>
      <w:r w:rsidR="00243252" w:rsidRPr="00D73909">
        <w:rPr>
          <w:rFonts w:ascii="Times New Roman" w:hAnsi="Times New Roman"/>
          <w:sz w:val="28"/>
          <w:lang w:val="uk-UA"/>
        </w:rPr>
        <w:t>самостійних</w:t>
      </w:r>
      <w:r w:rsidR="00951E88" w:rsidRPr="00D73909">
        <w:rPr>
          <w:rFonts w:ascii="Times New Roman" w:hAnsi="Times New Roman"/>
          <w:sz w:val="28"/>
          <w:lang w:val="uk-UA"/>
        </w:rPr>
        <w:t xml:space="preserve"> </w:t>
      </w:r>
      <w:r w:rsidR="00F73E10">
        <w:rPr>
          <w:rFonts w:ascii="Times New Roman" w:hAnsi="Times New Roman"/>
          <w:sz w:val="28"/>
          <w:lang w:val="uk-UA"/>
        </w:rPr>
        <w:t>уповноважених</w:t>
      </w:r>
      <w:r w:rsidR="00F73E10" w:rsidRPr="00D73909">
        <w:rPr>
          <w:rFonts w:ascii="Times New Roman" w:hAnsi="Times New Roman"/>
          <w:sz w:val="28"/>
          <w:lang w:val="uk-UA"/>
        </w:rPr>
        <w:t xml:space="preserve"> </w:t>
      </w:r>
      <w:r w:rsidR="003826E9" w:rsidRPr="00D73909">
        <w:rPr>
          <w:rFonts w:ascii="Times New Roman" w:hAnsi="Times New Roman"/>
          <w:sz w:val="28"/>
          <w:lang w:val="uk-UA"/>
        </w:rPr>
        <w:t>підрозділів</w:t>
      </w:r>
      <w:r w:rsidR="00EA5C79" w:rsidRPr="00D73909">
        <w:rPr>
          <w:rFonts w:ascii="Times New Roman" w:hAnsi="Times New Roman"/>
          <w:sz w:val="28"/>
          <w:lang w:val="uk-UA"/>
        </w:rPr>
        <w:t xml:space="preserve"> </w:t>
      </w:r>
      <w:r w:rsidR="003321FA">
        <w:rPr>
          <w:rFonts w:ascii="Times New Roman" w:hAnsi="Times New Roman"/>
          <w:sz w:val="28"/>
          <w:lang w:val="uk-UA"/>
        </w:rPr>
        <w:t>(</w:t>
      </w:r>
      <w:r w:rsidR="003321FA" w:rsidRPr="00825187">
        <w:rPr>
          <w:rFonts w:ascii="Times New Roman" w:hAnsi="Times New Roman"/>
          <w:sz w:val="28"/>
          <w:lang w:val="uk-UA"/>
        </w:rPr>
        <w:t>1 управління, 2 відділи,</w:t>
      </w:r>
      <w:r w:rsidR="00825995">
        <w:rPr>
          <w:rFonts w:ascii="Times New Roman" w:hAnsi="Times New Roman"/>
          <w:sz w:val="28"/>
          <w:lang w:val="uk-UA"/>
        </w:rPr>
        <w:t xml:space="preserve">                </w:t>
      </w:r>
      <w:r w:rsidR="003321FA" w:rsidRPr="00825187">
        <w:rPr>
          <w:rFonts w:ascii="Times New Roman" w:hAnsi="Times New Roman"/>
          <w:sz w:val="28"/>
          <w:lang w:val="uk-UA"/>
        </w:rPr>
        <w:t xml:space="preserve"> 6 секторів</w:t>
      </w:r>
      <w:r w:rsidR="00E33BF6" w:rsidRPr="00825187">
        <w:rPr>
          <w:rFonts w:ascii="Times New Roman" w:hAnsi="Times New Roman"/>
          <w:sz w:val="28"/>
          <w:lang w:val="uk-UA"/>
        </w:rPr>
        <w:t>,</w:t>
      </w:r>
      <w:r w:rsidR="00F73E10" w:rsidRPr="00825187">
        <w:rPr>
          <w:rFonts w:ascii="Times New Roman" w:hAnsi="Times New Roman"/>
          <w:sz w:val="28"/>
          <w:lang w:val="uk-UA"/>
        </w:rPr>
        <w:t xml:space="preserve"> 5 уповноваж</w:t>
      </w:r>
      <w:r w:rsidR="00F73E10">
        <w:rPr>
          <w:rFonts w:ascii="Times New Roman" w:hAnsi="Times New Roman"/>
          <w:sz w:val="28"/>
          <w:lang w:val="uk-UA"/>
        </w:rPr>
        <w:t>ених осіб</w:t>
      </w:r>
      <w:r w:rsidR="003321FA">
        <w:rPr>
          <w:rFonts w:ascii="Times New Roman" w:hAnsi="Times New Roman"/>
          <w:sz w:val="28"/>
          <w:lang w:val="uk-UA"/>
        </w:rPr>
        <w:t>)</w:t>
      </w:r>
      <w:r w:rsidR="00B24B25">
        <w:rPr>
          <w:rFonts w:ascii="Times New Roman" w:hAnsi="Times New Roman"/>
          <w:sz w:val="28"/>
          <w:lang w:val="uk-UA"/>
        </w:rPr>
        <w:t xml:space="preserve"> </w:t>
      </w:r>
      <w:r w:rsidR="00EA5C79" w:rsidRPr="00D73909">
        <w:rPr>
          <w:rFonts w:ascii="Times New Roman" w:hAnsi="Times New Roman"/>
          <w:sz w:val="28"/>
          <w:lang w:val="uk-UA"/>
        </w:rPr>
        <w:t>та</w:t>
      </w:r>
      <w:r w:rsidR="00F73E10">
        <w:rPr>
          <w:rFonts w:ascii="Times New Roman" w:hAnsi="Times New Roman"/>
          <w:sz w:val="28"/>
          <w:lang w:val="uk-UA"/>
        </w:rPr>
        <w:t xml:space="preserve"> </w:t>
      </w:r>
      <w:r w:rsidR="00F73E10" w:rsidRPr="006262BB">
        <w:rPr>
          <w:rFonts w:ascii="Times New Roman" w:hAnsi="Times New Roman"/>
          <w:b/>
          <w:sz w:val="28"/>
          <w:lang w:val="uk-UA"/>
        </w:rPr>
        <w:t>4</w:t>
      </w:r>
      <w:r w:rsidR="00F73E10">
        <w:rPr>
          <w:rFonts w:ascii="Times New Roman" w:hAnsi="Times New Roman"/>
          <w:sz w:val="28"/>
          <w:lang w:val="uk-UA"/>
        </w:rPr>
        <w:t xml:space="preserve"> підрозділи, в яких поєднано функції запобігання та виявлення кор</w:t>
      </w:r>
      <w:r w:rsidR="00E33BF6">
        <w:rPr>
          <w:rFonts w:ascii="Times New Roman" w:hAnsi="Times New Roman"/>
          <w:sz w:val="28"/>
          <w:lang w:val="uk-UA"/>
        </w:rPr>
        <w:t>упції з іншими напрямами роботи</w:t>
      </w:r>
      <w:r w:rsidR="00045A37" w:rsidRPr="00D73909">
        <w:rPr>
          <w:rFonts w:ascii="Times New Roman" w:hAnsi="Times New Roman"/>
          <w:sz w:val="28"/>
          <w:lang w:val="uk-UA"/>
        </w:rPr>
        <w:t xml:space="preserve">. </w:t>
      </w:r>
    </w:p>
    <w:p w:rsidR="009F1691" w:rsidRDefault="00825995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="00045A37" w:rsidRPr="00D73909">
        <w:rPr>
          <w:rFonts w:ascii="Times New Roman" w:hAnsi="Times New Roman"/>
          <w:sz w:val="28"/>
          <w:lang w:val="uk-UA"/>
        </w:rPr>
        <w:t>орівнян</w:t>
      </w:r>
      <w:r>
        <w:rPr>
          <w:rFonts w:ascii="Times New Roman" w:hAnsi="Times New Roman"/>
          <w:sz w:val="28"/>
          <w:lang w:val="uk-UA"/>
        </w:rPr>
        <w:t>о</w:t>
      </w:r>
      <w:r w:rsidR="00045A37" w:rsidRPr="00D73909">
        <w:rPr>
          <w:rFonts w:ascii="Times New Roman" w:hAnsi="Times New Roman"/>
          <w:sz w:val="28"/>
          <w:lang w:val="uk-UA"/>
        </w:rPr>
        <w:t xml:space="preserve"> з 01 липня 2016 року </w:t>
      </w:r>
      <w:r w:rsidR="006262BB">
        <w:rPr>
          <w:rFonts w:ascii="Times New Roman" w:hAnsi="Times New Roman"/>
          <w:sz w:val="28"/>
          <w:lang w:val="uk-UA"/>
        </w:rPr>
        <w:t>(дата попередньо</w:t>
      </w:r>
      <w:r w:rsidR="00E33BF6">
        <w:rPr>
          <w:rFonts w:ascii="Times New Roman" w:hAnsi="Times New Roman"/>
          <w:sz w:val="28"/>
          <w:lang w:val="uk-UA"/>
        </w:rPr>
        <w:t>ї аналітичної довідки</w:t>
      </w:r>
      <w:r w:rsidR="006262BB">
        <w:rPr>
          <w:rFonts w:ascii="Times New Roman" w:hAnsi="Times New Roman"/>
          <w:sz w:val="28"/>
          <w:lang w:val="uk-UA"/>
        </w:rPr>
        <w:t xml:space="preserve">) </w:t>
      </w:r>
      <w:r w:rsidR="00AE132D" w:rsidRPr="00D73909">
        <w:rPr>
          <w:rFonts w:ascii="Times New Roman" w:hAnsi="Times New Roman"/>
          <w:sz w:val="28"/>
          <w:lang w:val="uk-UA"/>
        </w:rPr>
        <w:t xml:space="preserve">додатково </w:t>
      </w:r>
      <w:r w:rsidR="00EA5C79" w:rsidRPr="00D73909">
        <w:rPr>
          <w:rFonts w:ascii="Times New Roman" w:hAnsi="Times New Roman"/>
          <w:sz w:val="28"/>
          <w:lang w:val="uk-UA"/>
        </w:rPr>
        <w:t>утворен</w:t>
      </w:r>
      <w:r w:rsidR="00045A37" w:rsidRPr="00D73909">
        <w:rPr>
          <w:rFonts w:ascii="Times New Roman" w:hAnsi="Times New Roman"/>
          <w:sz w:val="28"/>
          <w:lang w:val="uk-UA"/>
        </w:rPr>
        <w:t>о</w:t>
      </w:r>
      <w:r w:rsidR="00EA5C79" w:rsidRPr="00D73909">
        <w:rPr>
          <w:rFonts w:ascii="Times New Roman" w:hAnsi="Times New Roman"/>
          <w:sz w:val="28"/>
          <w:lang w:val="uk-UA"/>
        </w:rPr>
        <w:t xml:space="preserve"> </w:t>
      </w:r>
      <w:r w:rsidR="00045A37" w:rsidRPr="00D73909">
        <w:rPr>
          <w:rFonts w:ascii="Times New Roman" w:hAnsi="Times New Roman"/>
          <w:sz w:val="28"/>
          <w:lang w:val="uk-UA"/>
        </w:rPr>
        <w:t xml:space="preserve">підрозділи </w:t>
      </w:r>
      <w:r w:rsidR="00AE132D" w:rsidRPr="00D73909">
        <w:rPr>
          <w:rFonts w:ascii="Times New Roman" w:hAnsi="Times New Roman"/>
          <w:sz w:val="28"/>
          <w:lang w:val="uk-UA"/>
        </w:rPr>
        <w:t xml:space="preserve">у </w:t>
      </w:r>
      <w:r w:rsidR="00825187">
        <w:rPr>
          <w:rFonts w:ascii="Times New Roman" w:hAnsi="Times New Roman"/>
          <w:b/>
          <w:sz w:val="28"/>
          <w:lang w:val="uk-UA"/>
        </w:rPr>
        <w:t>2</w:t>
      </w:r>
      <w:r w:rsidR="00AE132D" w:rsidRPr="00D73909">
        <w:rPr>
          <w:rFonts w:ascii="Times New Roman" w:hAnsi="Times New Roman"/>
          <w:sz w:val="28"/>
          <w:lang w:val="uk-UA"/>
        </w:rPr>
        <w:t xml:space="preserve"> міністерствах</w:t>
      </w:r>
      <w:r w:rsidR="006262BB">
        <w:rPr>
          <w:rFonts w:ascii="Times New Roman" w:hAnsi="Times New Roman"/>
          <w:sz w:val="28"/>
          <w:lang w:val="uk-UA"/>
        </w:rPr>
        <w:t xml:space="preserve"> (</w:t>
      </w:r>
      <w:r w:rsidR="00CA4699" w:rsidRPr="007207DD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CA46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4699" w:rsidRPr="007207DD">
        <w:rPr>
          <w:rFonts w:ascii="Times New Roman" w:hAnsi="Times New Roman" w:cs="Times New Roman"/>
          <w:sz w:val="28"/>
          <w:szCs w:val="28"/>
          <w:lang w:val="uk-UA"/>
        </w:rPr>
        <w:t xml:space="preserve"> з питань тимчасово окупованих територій та внутрішньо переміщених осіб України</w:t>
      </w:r>
      <w:r w:rsidR="00CA46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A4699" w:rsidRPr="007D7705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CA469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4699" w:rsidRPr="007D7705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</w:t>
      </w:r>
      <w:r w:rsidR="006262BB">
        <w:rPr>
          <w:rFonts w:ascii="Times New Roman" w:hAnsi="Times New Roman"/>
          <w:sz w:val="28"/>
          <w:lang w:val="uk-UA"/>
        </w:rPr>
        <w:t>).</w:t>
      </w:r>
      <w:r w:rsidR="00AE132D" w:rsidRPr="00D73909">
        <w:rPr>
          <w:rFonts w:ascii="Times New Roman" w:hAnsi="Times New Roman"/>
          <w:sz w:val="28"/>
          <w:lang w:val="uk-UA"/>
        </w:rPr>
        <w:t xml:space="preserve"> </w:t>
      </w:r>
      <w:r w:rsidR="006262BB">
        <w:rPr>
          <w:rFonts w:ascii="Times New Roman" w:hAnsi="Times New Roman"/>
          <w:sz w:val="28"/>
          <w:lang w:val="uk-UA"/>
        </w:rPr>
        <w:t>В</w:t>
      </w:r>
      <w:r w:rsidR="00AE132D" w:rsidRPr="00D73909">
        <w:rPr>
          <w:rFonts w:ascii="Times New Roman" w:hAnsi="Times New Roman"/>
          <w:sz w:val="28"/>
          <w:lang w:val="uk-UA"/>
        </w:rPr>
        <w:t xml:space="preserve"> </w:t>
      </w:r>
      <w:r w:rsidR="00825187">
        <w:rPr>
          <w:rFonts w:ascii="Times New Roman" w:hAnsi="Times New Roman"/>
          <w:b/>
          <w:sz w:val="28"/>
          <w:lang w:val="uk-UA"/>
        </w:rPr>
        <w:t>4</w:t>
      </w:r>
      <w:r w:rsidR="00AE132D" w:rsidRPr="00D73909">
        <w:rPr>
          <w:rFonts w:ascii="Times New Roman" w:hAnsi="Times New Roman"/>
          <w:sz w:val="28"/>
          <w:lang w:val="uk-UA"/>
        </w:rPr>
        <w:t xml:space="preserve"> міністерствах</w:t>
      </w:r>
      <w:r w:rsidR="006262BB">
        <w:rPr>
          <w:rFonts w:ascii="Times New Roman" w:hAnsi="Times New Roman"/>
          <w:sz w:val="28"/>
          <w:lang w:val="uk-UA"/>
        </w:rPr>
        <w:t xml:space="preserve">, </w:t>
      </w:r>
      <w:r w:rsidR="00B90813">
        <w:rPr>
          <w:rFonts w:ascii="Times New Roman" w:hAnsi="Times New Roman"/>
          <w:sz w:val="28"/>
          <w:lang w:val="uk-UA"/>
        </w:rPr>
        <w:t>в яких</w:t>
      </w:r>
      <w:r w:rsidR="006262BB">
        <w:rPr>
          <w:rFonts w:ascii="Times New Roman" w:hAnsi="Times New Roman"/>
          <w:sz w:val="28"/>
          <w:lang w:val="uk-UA"/>
        </w:rPr>
        <w:t xml:space="preserve"> </w:t>
      </w:r>
      <w:r w:rsidR="00B90813">
        <w:rPr>
          <w:rFonts w:ascii="Times New Roman" w:hAnsi="Times New Roman"/>
          <w:sz w:val="28"/>
          <w:lang w:val="uk-UA"/>
        </w:rPr>
        <w:t xml:space="preserve">функції із запобігання </w:t>
      </w:r>
      <w:r w:rsidR="008978D6">
        <w:rPr>
          <w:rFonts w:ascii="Times New Roman" w:hAnsi="Times New Roman"/>
          <w:sz w:val="28"/>
          <w:lang w:val="uk-UA"/>
        </w:rPr>
        <w:t xml:space="preserve">та виявлення </w:t>
      </w:r>
      <w:r w:rsidR="00B90813">
        <w:rPr>
          <w:rFonts w:ascii="Times New Roman" w:hAnsi="Times New Roman"/>
          <w:sz w:val="28"/>
          <w:lang w:val="uk-UA"/>
        </w:rPr>
        <w:t>корупції поєднувалис</w:t>
      </w:r>
      <w:r w:rsidR="008978D6">
        <w:rPr>
          <w:rFonts w:ascii="Times New Roman" w:hAnsi="Times New Roman"/>
          <w:sz w:val="28"/>
          <w:lang w:val="uk-UA"/>
        </w:rPr>
        <w:t>я</w:t>
      </w:r>
      <w:r w:rsidR="00B90813">
        <w:rPr>
          <w:rFonts w:ascii="Times New Roman" w:hAnsi="Times New Roman"/>
          <w:sz w:val="28"/>
          <w:lang w:val="uk-UA"/>
        </w:rPr>
        <w:t xml:space="preserve"> </w:t>
      </w:r>
      <w:r w:rsidR="008978D6">
        <w:rPr>
          <w:rFonts w:ascii="Times New Roman" w:hAnsi="Times New Roman"/>
          <w:sz w:val="28"/>
          <w:lang w:val="uk-UA"/>
        </w:rPr>
        <w:t xml:space="preserve">з невластивими функціями </w:t>
      </w:r>
      <w:r w:rsidR="006262BB">
        <w:rPr>
          <w:rFonts w:ascii="Times New Roman" w:hAnsi="Times New Roman"/>
          <w:sz w:val="28"/>
          <w:lang w:val="uk-UA"/>
        </w:rPr>
        <w:t xml:space="preserve">у складі інших </w:t>
      </w:r>
      <w:r w:rsidR="00CA4699">
        <w:rPr>
          <w:rFonts w:ascii="Times New Roman" w:hAnsi="Times New Roman"/>
          <w:sz w:val="28"/>
          <w:lang w:val="uk-UA"/>
        </w:rPr>
        <w:t>підрозділ</w:t>
      </w:r>
      <w:r w:rsidR="00825187">
        <w:rPr>
          <w:rFonts w:ascii="Times New Roman" w:hAnsi="Times New Roman"/>
          <w:sz w:val="28"/>
          <w:lang w:val="uk-UA"/>
        </w:rPr>
        <w:t>ів</w:t>
      </w:r>
      <w:r>
        <w:rPr>
          <w:rFonts w:ascii="Times New Roman" w:hAnsi="Times New Roman"/>
          <w:sz w:val="28"/>
          <w:lang w:val="uk-UA"/>
        </w:rPr>
        <w:t>,</w:t>
      </w:r>
      <w:r w:rsidR="00CA4699" w:rsidRPr="00D73909">
        <w:rPr>
          <w:rFonts w:ascii="Times New Roman" w:hAnsi="Times New Roman"/>
          <w:sz w:val="28"/>
          <w:lang w:val="uk-UA"/>
        </w:rPr>
        <w:t xml:space="preserve"> </w:t>
      </w:r>
      <w:r w:rsidR="00AE132D" w:rsidRPr="00D73909">
        <w:rPr>
          <w:rFonts w:ascii="Times New Roman" w:hAnsi="Times New Roman"/>
          <w:sz w:val="28"/>
          <w:lang w:val="uk-UA"/>
        </w:rPr>
        <w:t>утворено самостійні (функціонально незалежні)</w:t>
      </w:r>
      <w:r w:rsidR="009F1691" w:rsidRPr="00D73909">
        <w:rPr>
          <w:rFonts w:ascii="Times New Roman" w:hAnsi="Times New Roman"/>
          <w:sz w:val="28"/>
          <w:lang w:val="uk-UA"/>
        </w:rPr>
        <w:t xml:space="preserve"> </w:t>
      </w:r>
      <w:r w:rsidR="00EA5C79" w:rsidRPr="00D73909">
        <w:rPr>
          <w:rFonts w:ascii="Times New Roman" w:hAnsi="Times New Roman"/>
          <w:sz w:val="28"/>
          <w:lang w:val="uk-UA"/>
        </w:rPr>
        <w:t>підрозділ</w:t>
      </w:r>
      <w:r w:rsidR="00AE132D" w:rsidRPr="00D73909">
        <w:rPr>
          <w:rFonts w:ascii="Times New Roman" w:hAnsi="Times New Roman"/>
          <w:sz w:val="28"/>
          <w:lang w:val="uk-UA"/>
        </w:rPr>
        <w:t>и</w:t>
      </w:r>
      <w:r w:rsidR="00CA4699">
        <w:rPr>
          <w:rFonts w:ascii="Times New Roman" w:hAnsi="Times New Roman"/>
          <w:sz w:val="28"/>
          <w:lang w:val="uk-UA"/>
        </w:rPr>
        <w:t xml:space="preserve"> (Міністерство культури України, </w:t>
      </w:r>
      <w:r w:rsidR="00825187">
        <w:rPr>
          <w:rFonts w:ascii="Times New Roman" w:hAnsi="Times New Roman"/>
          <w:sz w:val="28"/>
          <w:lang w:val="uk-UA"/>
        </w:rPr>
        <w:t xml:space="preserve">Міністерство молоді </w:t>
      </w:r>
      <w:r>
        <w:rPr>
          <w:rFonts w:ascii="Times New Roman" w:hAnsi="Times New Roman"/>
          <w:sz w:val="28"/>
          <w:lang w:val="uk-UA"/>
        </w:rPr>
        <w:t>та</w:t>
      </w:r>
      <w:r w:rsidR="00825187">
        <w:rPr>
          <w:rFonts w:ascii="Times New Roman" w:hAnsi="Times New Roman"/>
          <w:sz w:val="28"/>
          <w:lang w:val="uk-UA"/>
        </w:rPr>
        <w:t xml:space="preserve"> спорту</w:t>
      </w:r>
      <w:r>
        <w:rPr>
          <w:rFonts w:ascii="Times New Roman" w:hAnsi="Times New Roman"/>
          <w:sz w:val="28"/>
          <w:lang w:val="uk-UA"/>
        </w:rPr>
        <w:t xml:space="preserve"> України</w:t>
      </w:r>
      <w:r w:rsidR="00825187">
        <w:rPr>
          <w:rFonts w:ascii="Times New Roman" w:hAnsi="Times New Roman"/>
          <w:sz w:val="28"/>
          <w:lang w:val="uk-UA"/>
        </w:rPr>
        <w:t>,</w:t>
      </w:r>
      <w:r w:rsidR="00B5364B">
        <w:rPr>
          <w:rFonts w:ascii="Times New Roman" w:hAnsi="Times New Roman"/>
          <w:sz w:val="28"/>
          <w:lang w:val="uk-UA"/>
        </w:rPr>
        <w:t xml:space="preserve"> </w:t>
      </w:r>
      <w:r w:rsidR="00CA4699" w:rsidRPr="00CA4699">
        <w:rPr>
          <w:rFonts w:ascii="Times New Roman" w:hAnsi="Times New Roman"/>
          <w:sz w:val="28"/>
          <w:lang w:val="uk-UA"/>
        </w:rPr>
        <w:t>Міністерство охорони здоров'я України</w:t>
      </w:r>
      <w:r w:rsidR="00B90813">
        <w:rPr>
          <w:rFonts w:ascii="Times New Roman" w:hAnsi="Times New Roman"/>
          <w:sz w:val="28"/>
          <w:lang w:val="uk-UA"/>
        </w:rPr>
        <w:t xml:space="preserve"> та</w:t>
      </w:r>
      <w:r w:rsidR="00CA4699">
        <w:rPr>
          <w:rFonts w:ascii="Times New Roman" w:hAnsi="Times New Roman"/>
          <w:sz w:val="28"/>
          <w:lang w:val="uk-UA"/>
        </w:rPr>
        <w:t xml:space="preserve"> </w:t>
      </w:r>
      <w:r w:rsidR="00CA4699" w:rsidRPr="007D7705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B5364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4699" w:rsidRPr="007D770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політики України</w:t>
      </w:r>
      <w:r w:rsidR="00B9081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43291" w:rsidRDefault="00443291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291" w:rsidRDefault="00443291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291" w:rsidRDefault="00443291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291" w:rsidRDefault="00443291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291" w:rsidRDefault="00443291" w:rsidP="00300D0C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lang w:val="uk-UA"/>
        </w:rPr>
      </w:pPr>
    </w:p>
    <w:p w:rsidR="002D3370" w:rsidRPr="002D3370" w:rsidRDefault="002D3370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 wp14:anchorId="33EDF654" wp14:editId="4B0FB75A">
            <wp:extent cx="5972175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5963" w:rsidRDefault="00375963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00D0C" w:rsidRDefault="00300D0C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11443" w:rsidRDefault="00911443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A01F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9323C0" w:rsidRPr="00A01FC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міністерствах </w:t>
      </w:r>
      <w:r w:rsidR="00375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уповноважені підрозділи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підпорядковано безпосередньо </w:t>
      </w:r>
      <w:r w:rsidR="002B6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міністру</w:t>
      </w:r>
      <w:r w:rsidR="006D4D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 </w:t>
      </w:r>
      <w:r w:rsidR="00B90813" w:rsidRPr="00B9081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 w:rsidR="00B908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25995">
        <w:rPr>
          <w:rFonts w:ascii="Times New Roman" w:hAnsi="Times New Roman"/>
          <w:sz w:val="28"/>
          <w:lang w:val="uk-UA"/>
        </w:rPr>
        <w:t>–</w:t>
      </w:r>
      <w:r w:rsidR="006D4D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заступникам, керівникам інших підрозділів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25995" w:rsidRDefault="009C6DB2" w:rsidP="0082599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23C0">
        <w:rPr>
          <w:rFonts w:ascii="Times New Roman" w:hAnsi="Times New Roman"/>
          <w:sz w:val="28"/>
          <w:szCs w:val="28"/>
          <w:lang w:val="uk-UA"/>
        </w:rPr>
        <w:t>Організаційн</w:t>
      </w:r>
      <w:r w:rsidR="00911443" w:rsidRPr="009323C0">
        <w:rPr>
          <w:rFonts w:ascii="Times New Roman" w:hAnsi="Times New Roman"/>
          <w:sz w:val="28"/>
          <w:szCs w:val="28"/>
          <w:lang w:val="uk-UA"/>
        </w:rPr>
        <w:t xml:space="preserve">о-функціональну </w:t>
      </w:r>
      <w:r w:rsidRPr="009323C0">
        <w:rPr>
          <w:rFonts w:ascii="Times New Roman" w:hAnsi="Times New Roman"/>
          <w:sz w:val="28"/>
          <w:szCs w:val="28"/>
          <w:lang w:val="uk-UA"/>
        </w:rPr>
        <w:t xml:space="preserve">незалежність </w:t>
      </w:r>
      <w:r w:rsidR="00375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уповноважених підрозділів </w:t>
      </w:r>
      <w:r w:rsidRPr="009323C0">
        <w:rPr>
          <w:rFonts w:ascii="Times New Roman" w:hAnsi="Times New Roman"/>
          <w:sz w:val="28"/>
          <w:szCs w:val="28"/>
          <w:lang w:val="uk-UA"/>
        </w:rPr>
        <w:t>не забезпечен</w:t>
      </w:r>
      <w:r w:rsidR="00EA4311" w:rsidRPr="009323C0">
        <w:rPr>
          <w:rFonts w:ascii="Times New Roman" w:hAnsi="Times New Roman"/>
          <w:sz w:val="28"/>
          <w:szCs w:val="28"/>
          <w:lang w:val="uk-UA"/>
        </w:rPr>
        <w:t>о</w:t>
      </w:r>
      <w:r w:rsidR="00892AF9" w:rsidRPr="009323C0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9323C0" w:rsidRPr="00A01FCB">
        <w:rPr>
          <w:rFonts w:ascii="Times New Roman" w:hAnsi="Times New Roman"/>
          <w:b/>
          <w:sz w:val="28"/>
          <w:szCs w:val="28"/>
          <w:lang w:val="uk-UA"/>
        </w:rPr>
        <w:t>4</w:t>
      </w:r>
      <w:r w:rsidR="00EE1E87" w:rsidRPr="00932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AF9" w:rsidRPr="009323C0">
        <w:rPr>
          <w:rFonts w:ascii="Times New Roman" w:hAnsi="Times New Roman"/>
          <w:sz w:val="28"/>
          <w:szCs w:val="28"/>
          <w:lang w:val="uk-UA"/>
        </w:rPr>
        <w:t>міністерствах:</w:t>
      </w:r>
    </w:p>
    <w:p w:rsidR="009323C0" w:rsidRPr="00825995" w:rsidRDefault="009323C0" w:rsidP="0082599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Міністерстві аграрної політики та продовольства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25995">
        <w:rPr>
          <w:rFonts w:ascii="Times New Roman" w:hAnsi="Times New Roman"/>
          <w:sz w:val="28"/>
          <w:lang w:val="uk-UA"/>
        </w:rPr>
        <w:t>–</w:t>
      </w: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63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підрозділ</w:t>
      </w:r>
      <w:r w:rsidR="00F763A1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утворено</w:t>
      </w: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складі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</w:t>
      </w: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епартаменту правової та законопроектної роботи;</w:t>
      </w:r>
    </w:p>
    <w:p w:rsidR="00892AF9" w:rsidRPr="009323C0" w:rsidRDefault="00892AF9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23C0">
        <w:rPr>
          <w:rFonts w:ascii="Times New Roman" w:hAnsi="Times New Roman"/>
          <w:sz w:val="28"/>
          <w:szCs w:val="28"/>
          <w:lang w:val="uk-UA"/>
        </w:rPr>
        <w:t>-</w:t>
      </w:r>
      <w:r w:rsidR="00396359" w:rsidRPr="00932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</w:t>
      </w:r>
      <w:r w:rsidR="007E4C23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фінансів України</w:t>
      </w:r>
      <w:r w:rsid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25995">
        <w:rPr>
          <w:rFonts w:ascii="Times New Roman" w:hAnsi="Times New Roman"/>
          <w:sz w:val="28"/>
          <w:lang w:val="uk-UA"/>
        </w:rPr>
        <w:t>–</w:t>
      </w:r>
      <w:r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763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підрозділ</w:t>
      </w:r>
      <w:r w:rsidR="00F763A1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утворено</w:t>
      </w:r>
      <w:r w:rsidR="007E4C23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0668C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складі </w:t>
      </w:r>
      <w:r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управління запобігання корупції та внутрішнього аудиту;</w:t>
      </w:r>
    </w:p>
    <w:p w:rsidR="00EE1E87" w:rsidRPr="00911443" w:rsidRDefault="00892AF9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40668C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Міністерств</w:t>
      </w:r>
      <w:r w:rsidR="007E4C23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40668C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і науки України</w:t>
      </w:r>
      <w:r w:rsidR="0082599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25995">
        <w:rPr>
          <w:rFonts w:ascii="Times New Roman" w:hAnsi="Times New Roman"/>
          <w:sz w:val="28"/>
          <w:lang w:val="uk-UA"/>
        </w:rPr>
        <w:t>–</w:t>
      </w:r>
      <w:r w:rsidR="00EA4311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EA4311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изначено </w:t>
      </w:r>
      <w:r w:rsidR="00816A32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уповноважену</w:t>
      </w:r>
      <w:r w:rsidR="009F7BE6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</w:t>
      </w:r>
      <w:r w:rsidR="00EA4311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F7BE6" w:rsidRPr="009323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складі </w:t>
      </w:r>
      <w:r w:rsidR="0040668C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</w:t>
      </w:r>
      <w:r w:rsidR="009F7BE6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40668C" w:rsidRPr="009323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взаємодії з органами державної влади департаменту правового забезпечення</w:t>
      </w:r>
      <w:r w:rsidR="00EE1E87" w:rsidRPr="009114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EA4311" w:rsidRPr="00C20EEC" w:rsidRDefault="00EE1E87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20E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AA67A7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Міністерстві інфраструктури України </w:t>
      </w:r>
      <w:r w:rsidR="00825995">
        <w:rPr>
          <w:rFonts w:ascii="Times New Roman" w:hAnsi="Times New Roman"/>
          <w:sz w:val="28"/>
          <w:lang w:val="uk-UA"/>
        </w:rPr>
        <w:t>–</w:t>
      </w:r>
      <w:r w:rsidR="009323C0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1443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повноважен</w:t>
      </w:r>
      <w:r w:rsidR="00AA67A7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ий </w:t>
      </w:r>
      <w:r w:rsidR="009323C0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підроз</w:t>
      </w:r>
      <w:r w:rsidR="00AA67A7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діл</w:t>
      </w:r>
      <w:r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323C0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утвор</w:t>
      </w:r>
      <w:r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ено у складі</w:t>
      </w:r>
      <w:r w:rsidR="00AA67A7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Управління запобігання корупції, внутрішніх розслідувань та державного фінансового моніторингу</w:t>
      </w:r>
      <w:r w:rsidR="003C7CF1" w:rsidRPr="00C20EE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20EEC" w:rsidRPr="00C20EEC" w:rsidRDefault="00B90813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47755">
        <w:rPr>
          <w:rFonts w:ascii="Times New Roman" w:hAnsi="Times New Roman" w:cs="Times New Roman"/>
          <w:sz w:val="28"/>
          <w:szCs w:val="28"/>
          <w:lang w:val="uk-UA"/>
        </w:rPr>
        <w:t xml:space="preserve">лід зазначити, що </w:t>
      </w:r>
      <w:r w:rsidR="00825187">
        <w:rPr>
          <w:rFonts w:ascii="Times New Roman" w:hAnsi="Times New Roman" w:cs="Times New Roman"/>
          <w:sz w:val="28"/>
          <w:szCs w:val="28"/>
          <w:lang w:val="uk-UA"/>
        </w:rPr>
        <w:t>в міністерствах, які мали вакантні посади станом</w:t>
      </w:r>
      <w:r w:rsidR="00B0166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25187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 липня</w:t>
      </w:r>
      <w:r w:rsidR="00825187">
        <w:rPr>
          <w:rFonts w:ascii="Times New Roman" w:hAnsi="Times New Roman" w:cs="Times New Roman"/>
          <w:sz w:val="28"/>
          <w:szCs w:val="28"/>
          <w:lang w:val="uk-UA"/>
        </w:rPr>
        <w:t xml:space="preserve"> 2016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187">
        <w:rPr>
          <w:rFonts w:ascii="Times New Roman" w:hAnsi="Times New Roman" w:cs="Times New Roman"/>
          <w:sz w:val="28"/>
          <w:szCs w:val="28"/>
          <w:lang w:val="uk-UA"/>
        </w:rPr>
        <w:t xml:space="preserve">залишилися вакансії у </w:t>
      </w:r>
      <w:r w:rsidRPr="00B908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</w:t>
      </w:r>
      <w:r w:rsidR="00825187">
        <w:rPr>
          <w:rFonts w:ascii="Times New Roman" w:hAnsi="Times New Roman" w:cs="Times New Roman"/>
          <w:sz w:val="28"/>
          <w:szCs w:val="28"/>
          <w:lang w:val="uk-UA"/>
        </w:rPr>
        <w:t>ах:</w:t>
      </w:r>
    </w:p>
    <w:p w:rsidR="00C20EEC" w:rsidRPr="00443291" w:rsidRDefault="00443291" w:rsidP="002E3CE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20EEC" w:rsidRPr="0044329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Міністерстві юстиції України (вакантні всі 7 посад відділу); </w:t>
      </w:r>
    </w:p>
    <w:p w:rsidR="00C20EEC" w:rsidRPr="00443291" w:rsidRDefault="002E3CEC" w:rsidP="002E3CEC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20EEC" w:rsidRPr="00443291">
        <w:rPr>
          <w:rFonts w:ascii="Times New Roman" w:hAnsi="Times New Roman" w:cs="Times New Roman"/>
          <w:sz w:val="28"/>
          <w:szCs w:val="28"/>
          <w:lang w:val="uk-UA"/>
        </w:rPr>
        <w:t>Міністерстві молоді та спорту України</w:t>
      </w:r>
      <w:r w:rsidR="00825187" w:rsidRPr="00443291">
        <w:rPr>
          <w:rFonts w:ascii="Times New Roman" w:hAnsi="Times New Roman" w:cs="Times New Roman"/>
          <w:sz w:val="28"/>
          <w:szCs w:val="28"/>
          <w:lang w:val="uk-UA"/>
        </w:rPr>
        <w:t xml:space="preserve"> (1 штатна </w:t>
      </w:r>
      <w:r w:rsidR="009D1352" w:rsidRPr="00443291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8E068C" w:rsidRPr="0044329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43291" w:rsidRPr="00443291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825187" w:rsidRPr="00443291">
        <w:rPr>
          <w:rFonts w:ascii="Times New Roman" w:hAnsi="Times New Roman" w:cs="Times New Roman"/>
          <w:sz w:val="28"/>
          <w:szCs w:val="28"/>
          <w:lang w:val="uk-UA"/>
        </w:rPr>
        <w:t>вакантною</w:t>
      </w:r>
      <w:r w:rsidR="009D1352" w:rsidRPr="0044329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1311" w:rsidRPr="004432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07DD" w:rsidRDefault="007207DD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5C79" w:rsidRPr="00375963" w:rsidRDefault="007D7705" w:rsidP="00300D0C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br w:type="column"/>
      </w:r>
      <w:r w:rsidR="00EA5C79" w:rsidRPr="00375963">
        <w:rPr>
          <w:rFonts w:ascii="Times New Roman" w:hAnsi="Times New Roman"/>
          <w:b/>
          <w:sz w:val="28"/>
          <w:lang w:val="uk-UA"/>
        </w:rPr>
        <w:lastRenderedPageBreak/>
        <w:t>Центральні органи виконавчої влади</w:t>
      </w:r>
    </w:p>
    <w:p w:rsidR="00EA5C79" w:rsidRPr="00144996" w:rsidRDefault="00EA5C79" w:rsidP="00300D0C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lang w:val="uk-UA"/>
        </w:rPr>
      </w:pPr>
    </w:p>
    <w:p w:rsidR="00375963" w:rsidRPr="00375963" w:rsidRDefault="00144996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996">
        <w:rPr>
          <w:rFonts w:ascii="Times New Roman" w:hAnsi="Times New Roman"/>
          <w:sz w:val="28"/>
          <w:lang w:val="uk-UA"/>
        </w:rPr>
        <w:t>В складі центр</w:t>
      </w:r>
      <w:r w:rsidR="00375963">
        <w:rPr>
          <w:rFonts w:ascii="Times New Roman" w:hAnsi="Times New Roman"/>
          <w:sz w:val="28"/>
          <w:lang w:val="uk-UA"/>
        </w:rPr>
        <w:t xml:space="preserve">альних органів виконавчої </w:t>
      </w:r>
      <w:r w:rsidR="00375963" w:rsidRPr="00375963">
        <w:rPr>
          <w:rFonts w:ascii="Times New Roman" w:hAnsi="Times New Roman"/>
          <w:sz w:val="28"/>
          <w:lang w:val="uk-UA"/>
        </w:rPr>
        <w:t xml:space="preserve">влади, </w:t>
      </w:r>
      <w:r w:rsidR="00375963" w:rsidRPr="00375963">
        <w:rPr>
          <w:rFonts w:ascii="Times New Roman" w:hAnsi="Times New Roman" w:cs="Times New Roman"/>
          <w:sz w:val="28"/>
          <w:szCs w:val="28"/>
          <w:lang w:val="uk-UA"/>
        </w:rPr>
        <w:t>колегіальних та інших</w:t>
      </w:r>
    </w:p>
    <w:p w:rsidR="00AB593F" w:rsidRDefault="00375963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 w:rsidRPr="00375963">
        <w:rPr>
          <w:rFonts w:ascii="Times New Roman" w:hAnsi="Times New Roman" w:cs="Times New Roman"/>
          <w:sz w:val="28"/>
          <w:szCs w:val="28"/>
          <w:lang w:val="uk-UA"/>
        </w:rPr>
        <w:t>державних органах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FB0">
        <w:rPr>
          <w:rFonts w:ascii="Times New Roman" w:hAnsi="Times New Roman" w:cs="Times New Roman"/>
          <w:sz w:val="28"/>
          <w:szCs w:val="28"/>
          <w:lang w:val="uk-UA"/>
        </w:rPr>
        <w:t xml:space="preserve">(далі – ЦОВВ) </w:t>
      </w:r>
      <w:r w:rsidR="00144996" w:rsidRPr="00375963">
        <w:rPr>
          <w:rFonts w:ascii="Times New Roman" w:hAnsi="Times New Roman"/>
          <w:sz w:val="28"/>
          <w:lang w:val="uk-UA"/>
        </w:rPr>
        <w:t xml:space="preserve">утворено (визначено) </w:t>
      </w:r>
      <w:r w:rsidR="00A469D1" w:rsidRPr="00F21B1B">
        <w:rPr>
          <w:rFonts w:ascii="Times New Roman" w:hAnsi="Times New Roman"/>
          <w:b/>
          <w:sz w:val="28"/>
          <w:lang w:val="uk-UA"/>
        </w:rPr>
        <w:t>4</w:t>
      </w:r>
      <w:r w:rsidR="00946105" w:rsidRPr="00F21B1B">
        <w:rPr>
          <w:rFonts w:ascii="Times New Roman" w:hAnsi="Times New Roman"/>
          <w:b/>
          <w:sz w:val="28"/>
          <w:lang w:val="uk-UA"/>
        </w:rPr>
        <w:t>5</w:t>
      </w:r>
      <w:r w:rsidR="00FE7168" w:rsidRPr="00375963">
        <w:rPr>
          <w:rFonts w:ascii="Times New Roman" w:hAnsi="Times New Roman"/>
          <w:sz w:val="28"/>
          <w:lang w:val="uk-UA"/>
        </w:rPr>
        <w:t xml:space="preserve"> </w:t>
      </w:r>
      <w:r w:rsidRPr="00375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</w:t>
      </w:r>
      <w:r w:rsidR="002835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37596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підрозділів</w:t>
      </w:r>
      <w:r w:rsidR="00144996" w:rsidRPr="00144996">
        <w:rPr>
          <w:rFonts w:ascii="Times New Roman" w:hAnsi="Times New Roman"/>
          <w:sz w:val="28"/>
          <w:lang w:val="uk-UA"/>
        </w:rPr>
        <w:t xml:space="preserve">, в тому числі </w:t>
      </w:r>
      <w:r w:rsidR="00384BEC" w:rsidRPr="00F21B1B">
        <w:rPr>
          <w:rFonts w:ascii="Times New Roman" w:hAnsi="Times New Roman"/>
          <w:b/>
          <w:sz w:val="28"/>
          <w:lang w:val="uk-UA"/>
        </w:rPr>
        <w:t>3</w:t>
      </w:r>
      <w:r w:rsidR="00A369B4" w:rsidRPr="00F21B1B">
        <w:rPr>
          <w:rFonts w:ascii="Times New Roman" w:hAnsi="Times New Roman"/>
          <w:b/>
          <w:sz w:val="28"/>
          <w:lang w:val="uk-UA"/>
        </w:rPr>
        <w:t>0</w:t>
      </w:r>
      <w:r w:rsidR="00144996" w:rsidRPr="00144996">
        <w:rPr>
          <w:rFonts w:ascii="Times New Roman" w:hAnsi="Times New Roman"/>
          <w:sz w:val="28"/>
          <w:lang w:val="uk-UA"/>
        </w:rPr>
        <w:t xml:space="preserve"> самостійни</w:t>
      </w:r>
      <w:r w:rsidR="00A369B4">
        <w:rPr>
          <w:rFonts w:ascii="Times New Roman" w:hAnsi="Times New Roman"/>
          <w:sz w:val="28"/>
          <w:lang w:val="uk-UA"/>
        </w:rPr>
        <w:t xml:space="preserve">х </w:t>
      </w:r>
      <w:r w:rsidR="00144996" w:rsidRPr="00144996">
        <w:rPr>
          <w:rFonts w:ascii="Times New Roman" w:hAnsi="Times New Roman"/>
          <w:sz w:val="28"/>
          <w:lang w:val="uk-UA"/>
        </w:rPr>
        <w:t>підрозділ</w:t>
      </w:r>
      <w:r w:rsidR="00A369B4">
        <w:rPr>
          <w:rFonts w:ascii="Times New Roman" w:hAnsi="Times New Roman"/>
          <w:sz w:val="28"/>
          <w:lang w:val="uk-UA"/>
        </w:rPr>
        <w:t>ів</w:t>
      </w:r>
      <w:r w:rsidR="003321FA">
        <w:rPr>
          <w:rFonts w:ascii="Times New Roman" w:hAnsi="Times New Roman"/>
          <w:sz w:val="28"/>
          <w:lang w:val="uk-UA"/>
        </w:rPr>
        <w:t xml:space="preserve"> (2 управління, 2 відділи, 7 секторів </w:t>
      </w:r>
      <w:r w:rsidR="00144996" w:rsidRPr="00144996">
        <w:rPr>
          <w:rFonts w:ascii="Times New Roman" w:hAnsi="Times New Roman"/>
          <w:sz w:val="28"/>
          <w:lang w:val="uk-UA"/>
        </w:rPr>
        <w:t xml:space="preserve">та </w:t>
      </w:r>
      <w:r w:rsidR="00A469D1">
        <w:rPr>
          <w:rFonts w:ascii="Times New Roman" w:hAnsi="Times New Roman"/>
          <w:sz w:val="28"/>
          <w:lang w:val="uk-UA"/>
        </w:rPr>
        <w:t>1</w:t>
      </w:r>
      <w:r w:rsidR="00384BEC">
        <w:rPr>
          <w:rFonts w:ascii="Times New Roman" w:hAnsi="Times New Roman"/>
          <w:sz w:val="28"/>
          <w:lang w:val="uk-UA"/>
        </w:rPr>
        <w:t>9</w:t>
      </w:r>
      <w:r w:rsidR="00A469D1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уповноважених осіб) та </w:t>
      </w:r>
      <w:r w:rsidRPr="00F21B1B">
        <w:rPr>
          <w:rFonts w:ascii="Times New Roman" w:hAnsi="Times New Roman"/>
          <w:b/>
          <w:sz w:val="28"/>
          <w:lang w:val="uk-UA"/>
        </w:rPr>
        <w:t>1</w:t>
      </w:r>
      <w:r w:rsidR="00946105" w:rsidRPr="00F21B1B">
        <w:rPr>
          <w:rFonts w:ascii="Times New Roman" w:hAnsi="Times New Roman"/>
          <w:b/>
          <w:sz w:val="28"/>
          <w:lang w:val="uk-UA"/>
        </w:rPr>
        <w:t>5</w:t>
      </w:r>
      <w:r>
        <w:rPr>
          <w:rFonts w:ascii="Times New Roman" w:hAnsi="Times New Roman"/>
          <w:sz w:val="28"/>
          <w:lang w:val="uk-UA"/>
        </w:rPr>
        <w:t xml:space="preserve"> підрозділів, в яких поєднано функції запобігання та виявлення корупції з іншими напрямами роботи</w:t>
      </w:r>
      <w:r w:rsidRPr="00D73909">
        <w:rPr>
          <w:rFonts w:ascii="Times New Roman" w:hAnsi="Times New Roman"/>
          <w:sz w:val="28"/>
          <w:lang w:val="uk-UA"/>
        </w:rPr>
        <w:t>.</w:t>
      </w:r>
      <w:r w:rsidR="00144996" w:rsidRPr="00144996">
        <w:rPr>
          <w:rFonts w:ascii="Times New Roman" w:hAnsi="Times New Roman"/>
          <w:sz w:val="28"/>
          <w:lang w:val="uk-UA"/>
        </w:rPr>
        <w:t xml:space="preserve"> </w:t>
      </w:r>
    </w:p>
    <w:p w:rsidR="000D3FBF" w:rsidRDefault="00825995" w:rsidP="00300D0C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</w:t>
      </w:r>
      <w:r w:rsidR="000D3FBF" w:rsidRPr="00D73909">
        <w:rPr>
          <w:rFonts w:ascii="Times New Roman" w:hAnsi="Times New Roman"/>
          <w:sz w:val="28"/>
          <w:lang w:val="uk-UA"/>
        </w:rPr>
        <w:t>орівнян</w:t>
      </w:r>
      <w:r>
        <w:rPr>
          <w:rFonts w:ascii="Times New Roman" w:hAnsi="Times New Roman"/>
          <w:sz w:val="28"/>
          <w:lang w:val="uk-UA"/>
        </w:rPr>
        <w:t>о</w:t>
      </w:r>
      <w:r w:rsidR="000D3FBF" w:rsidRPr="00D73909">
        <w:rPr>
          <w:rFonts w:ascii="Times New Roman" w:hAnsi="Times New Roman"/>
          <w:sz w:val="28"/>
          <w:lang w:val="uk-UA"/>
        </w:rPr>
        <w:t xml:space="preserve"> з 01 липня 2016 року </w:t>
      </w:r>
      <w:r w:rsidR="006558D0" w:rsidRPr="00D73909">
        <w:rPr>
          <w:rFonts w:ascii="Times New Roman" w:hAnsi="Times New Roman"/>
          <w:sz w:val="28"/>
          <w:lang w:val="uk-UA"/>
        </w:rPr>
        <w:t xml:space="preserve">у </w:t>
      </w:r>
      <w:r w:rsidR="006558D0">
        <w:rPr>
          <w:rFonts w:ascii="Times New Roman" w:hAnsi="Times New Roman"/>
          <w:b/>
          <w:sz w:val="28"/>
          <w:lang w:val="uk-UA"/>
        </w:rPr>
        <w:t>3</w:t>
      </w:r>
      <w:r w:rsidR="006558D0" w:rsidRPr="00D73909">
        <w:rPr>
          <w:rFonts w:ascii="Times New Roman" w:hAnsi="Times New Roman"/>
          <w:sz w:val="28"/>
          <w:lang w:val="uk-UA"/>
        </w:rPr>
        <w:t xml:space="preserve"> </w:t>
      </w:r>
      <w:r w:rsidR="006558D0">
        <w:rPr>
          <w:rFonts w:ascii="Times New Roman" w:hAnsi="Times New Roman"/>
          <w:sz w:val="28"/>
          <w:lang w:val="uk-UA"/>
        </w:rPr>
        <w:t>ЦОВВ,</w:t>
      </w:r>
      <w:r w:rsidR="006558D0" w:rsidRPr="00D73909">
        <w:rPr>
          <w:rFonts w:ascii="Times New Roman" w:hAnsi="Times New Roman"/>
          <w:sz w:val="28"/>
          <w:lang w:val="uk-UA"/>
        </w:rPr>
        <w:t xml:space="preserve"> </w:t>
      </w:r>
      <w:r w:rsidR="006558D0">
        <w:rPr>
          <w:rFonts w:ascii="Times New Roman" w:hAnsi="Times New Roman"/>
          <w:sz w:val="28"/>
          <w:lang w:val="uk-UA"/>
        </w:rPr>
        <w:t>в яких функції із запобігання корупції поєднувались у складі інших підрозділів,</w:t>
      </w:r>
      <w:r w:rsidR="006558D0" w:rsidRPr="00D73909">
        <w:rPr>
          <w:rFonts w:ascii="Times New Roman" w:hAnsi="Times New Roman"/>
          <w:sz w:val="28"/>
          <w:lang w:val="uk-UA"/>
        </w:rPr>
        <w:t xml:space="preserve"> утворено самостійні (функціонально незалежні) </w:t>
      </w:r>
      <w:r w:rsidR="006558D0">
        <w:rPr>
          <w:rFonts w:ascii="Times New Roman" w:hAnsi="Times New Roman"/>
          <w:sz w:val="28"/>
          <w:lang w:val="uk-UA"/>
        </w:rPr>
        <w:t xml:space="preserve">уповноважені </w:t>
      </w:r>
      <w:r w:rsidR="000D3FBF" w:rsidRPr="00D73909">
        <w:rPr>
          <w:rFonts w:ascii="Times New Roman" w:hAnsi="Times New Roman"/>
          <w:sz w:val="28"/>
          <w:lang w:val="uk-UA"/>
        </w:rPr>
        <w:t xml:space="preserve">підрозділи </w:t>
      </w:r>
      <w:r w:rsidR="00132C36">
        <w:rPr>
          <w:rFonts w:ascii="Times New Roman" w:hAnsi="Times New Roman"/>
          <w:sz w:val="28"/>
          <w:lang w:val="uk-UA"/>
        </w:rPr>
        <w:t>(</w:t>
      </w:r>
      <w:r w:rsidR="00132C36" w:rsidRPr="00132C36">
        <w:rPr>
          <w:rFonts w:ascii="Times New Roman" w:hAnsi="Times New Roman"/>
          <w:sz w:val="28"/>
          <w:lang w:val="uk-UA"/>
        </w:rPr>
        <w:t>Державна служба експортного контролю України</w:t>
      </w:r>
      <w:r w:rsidR="00132C36">
        <w:rPr>
          <w:rFonts w:ascii="Times New Roman" w:hAnsi="Times New Roman"/>
          <w:sz w:val="28"/>
          <w:lang w:val="uk-UA"/>
        </w:rPr>
        <w:t xml:space="preserve">, </w:t>
      </w:r>
      <w:r w:rsidR="00132C36" w:rsidRPr="00132C36">
        <w:rPr>
          <w:rFonts w:ascii="Times New Roman" w:hAnsi="Times New Roman"/>
          <w:sz w:val="28"/>
          <w:lang w:val="uk-UA"/>
        </w:rPr>
        <w:t>Державне агентство лісових ресурсів України</w:t>
      </w:r>
      <w:r w:rsidR="00132C36">
        <w:rPr>
          <w:rFonts w:ascii="Times New Roman" w:hAnsi="Times New Roman"/>
          <w:sz w:val="28"/>
          <w:lang w:val="uk-UA"/>
        </w:rPr>
        <w:t xml:space="preserve"> та</w:t>
      </w:r>
      <w:r w:rsidR="00132C36" w:rsidRPr="00132C36">
        <w:t xml:space="preserve"> </w:t>
      </w:r>
      <w:r w:rsidR="00132C36" w:rsidRPr="00132C36">
        <w:rPr>
          <w:rFonts w:ascii="Times New Roman" w:hAnsi="Times New Roman"/>
          <w:sz w:val="28"/>
          <w:lang w:val="uk-UA"/>
        </w:rPr>
        <w:t>Державна служба України з лікарських засобів та контролю за наркотиками</w:t>
      </w:r>
      <w:r w:rsidR="00132C36">
        <w:rPr>
          <w:rFonts w:ascii="Times New Roman" w:hAnsi="Times New Roman"/>
          <w:sz w:val="28"/>
          <w:lang w:val="uk-UA"/>
        </w:rPr>
        <w:t>)</w:t>
      </w:r>
      <w:r w:rsidR="000D3FBF" w:rsidRPr="00D73909">
        <w:rPr>
          <w:rFonts w:ascii="Times New Roman" w:hAnsi="Times New Roman"/>
          <w:sz w:val="28"/>
          <w:lang w:val="uk-UA"/>
        </w:rPr>
        <w:t>.</w:t>
      </w:r>
    </w:p>
    <w:p w:rsidR="00B90FB0" w:rsidRDefault="00B90FB0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</w:p>
    <w:p w:rsidR="00144996" w:rsidRDefault="00CE2088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noProof/>
          <w:sz w:val="28"/>
          <w:lang w:val="uk-UA" w:eastAsia="uk-UA"/>
        </w:rPr>
        <w:drawing>
          <wp:inline distT="0" distB="0" distL="0" distR="0" wp14:anchorId="34F9D26F" wp14:editId="6F0AC4E3">
            <wp:extent cx="5867400" cy="2990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0FB0" w:rsidRDefault="00B90FB0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D4DB6" w:rsidRDefault="006D4DB6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Pr="006558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ЦОВВ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уповноважені підрозділи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підпорядковано керівникам органів, в інших </w:t>
      </w:r>
      <w:r w:rsidR="00825995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заступникам, керівникам інших підрозділів. </w:t>
      </w:r>
    </w:p>
    <w:p w:rsidR="00205A99" w:rsidRPr="00B2294C" w:rsidRDefault="00205A99" w:rsidP="00300D0C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2294C">
        <w:rPr>
          <w:rFonts w:ascii="Times New Roman" w:hAnsi="Times New Roman"/>
          <w:sz w:val="28"/>
          <w:szCs w:val="28"/>
          <w:lang w:val="uk-UA"/>
        </w:rPr>
        <w:t xml:space="preserve">Організаційно-функціональну незалежність </w:t>
      </w:r>
      <w:r w:rsidR="00B90FB0">
        <w:rPr>
          <w:rFonts w:ascii="Times New Roman" w:hAnsi="Times New Roman"/>
          <w:sz w:val="28"/>
          <w:szCs w:val="28"/>
          <w:lang w:val="uk-UA"/>
        </w:rPr>
        <w:t>уповноважених підрозділів</w:t>
      </w:r>
      <w:r w:rsidRPr="00B2294C">
        <w:rPr>
          <w:rFonts w:ascii="Times New Roman" w:hAnsi="Times New Roman"/>
          <w:sz w:val="28"/>
          <w:szCs w:val="28"/>
          <w:lang w:val="uk-UA"/>
        </w:rPr>
        <w:t xml:space="preserve"> не забезпечено у </w:t>
      </w:r>
      <w:r w:rsidR="002B5D98" w:rsidRPr="006558D0">
        <w:rPr>
          <w:rFonts w:ascii="Times New Roman" w:hAnsi="Times New Roman"/>
          <w:b/>
          <w:sz w:val="28"/>
          <w:szCs w:val="28"/>
          <w:lang w:val="uk-UA"/>
        </w:rPr>
        <w:t>1</w:t>
      </w:r>
      <w:r w:rsidR="00946105" w:rsidRPr="006558D0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229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5CD">
        <w:rPr>
          <w:rFonts w:ascii="Times New Roman" w:hAnsi="Times New Roman"/>
          <w:sz w:val="28"/>
          <w:szCs w:val="28"/>
          <w:lang w:val="uk-UA"/>
        </w:rPr>
        <w:t>ЦОВВ</w:t>
      </w:r>
      <w:r w:rsidRPr="00B2294C">
        <w:rPr>
          <w:rFonts w:ascii="Times New Roman" w:hAnsi="Times New Roman"/>
          <w:sz w:val="28"/>
          <w:szCs w:val="28"/>
          <w:lang w:val="uk-UA"/>
        </w:rPr>
        <w:t>:</w:t>
      </w:r>
    </w:p>
    <w:p w:rsidR="00546E88" w:rsidRPr="00B2294C" w:rsidRDefault="00546E88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2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- Державній архівній службі України</w:t>
      </w:r>
      <w:r w:rsidR="00E86BA7" w:rsidRPr="00B22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Державному космічному агентстві України</w:t>
      </w:r>
      <w:r w:rsidR="00B2294C" w:rsidRPr="00B22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Національній комісії з цінних паперів та фондового ринку</w:t>
      </w:r>
      <w:r w:rsidRPr="00B22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2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Pr="00B229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функції з запобігання та виявлення корупції поєднано з напрямами </w:t>
      </w: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кадрової роботи та державної служби;</w:t>
      </w:r>
    </w:p>
    <w:p w:rsidR="00AB593F" w:rsidRDefault="00546E88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- 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Адміністраці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Державної прикордонної служби України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Національн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поліці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фіскальн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служб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2E3C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України</w:t>
      </w:r>
      <w:r w:rsidR="00AB593F" w:rsidRPr="00AB59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B59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служб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надзвичайних ситуацій України</w:t>
      </w:r>
      <w:r w:rsidR="00AB59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– </w:t>
      </w:r>
      <w:r w:rsidR="0072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функції </w:t>
      </w:r>
      <w:r w:rsid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поєднано 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внутрішньо</w:t>
      </w:r>
      <w:r w:rsidR="0072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власно</w:t>
      </w:r>
      <w:r w:rsidR="0072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безпек</w:t>
      </w:r>
      <w:r w:rsidR="0072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ою</w:t>
      </w:r>
      <w:r w:rsid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; </w:t>
      </w:r>
    </w:p>
    <w:p w:rsidR="00546E88" w:rsidRPr="00B2294C" w:rsidRDefault="00AB593F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</w:t>
      </w:r>
      <w:r w:rsidR="00546E88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Державній казначейській службі України</w:t>
      </w:r>
      <w:r w:rsidR="009E0D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46E88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E86BA7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 роботою з </w:t>
      </w:r>
      <w:r w:rsidR="00546E88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виявлення, </w:t>
      </w:r>
      <w:r w:rsidR="0082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запобіга</w:t>
      </w:r>
      <w:r w:rsidR="00546E88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ння ризик</w:t>
      </w:r>
      <w:r w:rsidR="008259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ам</w:t>
      </w:r>
      <w:r w:rsidR="00546E88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та </w:t>
      </w:r>
      <w:r w:rsidR="00E86BA7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технічних заходів безпеки;</w:t>
      </w:r>
    </w:p>
    <w:p w:rsidR="00E86BA7" w:rsidRPr="00B2294C" w:rsidRDefault="00E86BA7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- Державній службі інтелектуальної власності України –</w:t>
      </w:r>
      <w:r w:rsidR="007207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режимно-секретною та мобілізаційною роботою;</w:t>
      </w:r>
    </w:p>
    <w:p w:rsidR="00E86BA7" w:rsidRPr="009C66BA" w:rsidRDefault="00E86BA7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ab/>
        <w:t>- Державн</w:t>
      </w:r>
      <w:r w:rsidR="007A4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</w:t>
      </w: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служб</w:t>
      </w:r>
      <w:r w:rsidR="007A4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фінансового </w:t>
      </w: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моніторингу </w:t>
      </w:r>
      <w:r w:rsidR="002E3CEC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</w:t>
      </w:r>
      <w:r w:rsidR="002E3CEC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 обов’язки уповноваженої особи покладено на першого заступника голови;</w:t>
      </w:r>
    </w:p>
    <w:p w:rsidR="00E86BA7" w:rsidRPr="009C66BA" w:rsidRDefault="00E86BA7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 w:rsidRPr="008F7D13">
        <w:rPr>
          <w:sz w:val="28"/>
          <w:szCs w:val="28"/>
          <w:lang w:val="uk-UA"/>
        </w:rPr>
        <w:t xml:space="preserve"> </w:t>
      </w: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Державному агентстві водних ресурсів України, Державному агентстві з питань електронного урядування </w:t>
      </w:r>
      <w:r w:rsidR="002E3CEC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</w:t>
      </w:r>
      <w:r w:rsidR="002E3C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Державн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ій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інспекці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ї</w:t>
      </w:r>
      <w:r w:rsidR="008F7D13" w:rsidRP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навчальних закладів України</w:t>
      </w:r>
      <w:r w:rsidR="008F7D1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B90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функції </w:t>
      </w:r>
      <w:r w:rsidR="00B90F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запобігання та виявлення корупції </w:t>
      </w:r>
      <w:r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поєднано з юридичним напрямом роботи;</w:t>
      </w:r>
    </w:p>
    <w:p w:rsidR="002B3788" w:rsidRPr="00B2294C" w:rsidRDefault="006D4DB6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B3788" w:rsidRPr="009C66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Пенсійному фонді України</w:t>
      </w:r>
      <w:r w:rsidR="00A369B4" w:rsidRPr="009C66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Державній інспекції ядерного регулювання України </w:t>
      </w:r>
      <w:r w:rsidR="007A44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діяльність </w:t>
      </w:r>
      <w:r w:rsidR="005745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уповноважених підрозділів</w:t>
      </w:r>
      <w:r w:rsidR="00205A99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69B4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поєднано з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A369B4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A369B4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нкціями</w:t>
      </w:r>
      <w:r w:rsidR="002B3788" w:rsidRPr="009C66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внутрішнього аудиту</w:t>
      </w:r>
      <w:r w:rsidR="008D6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8D6C3D" w:rsidRDefault="001A2329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2B6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Стосовно </w:t>
      </w:r>
      <w:r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</w:t>
      </w:r>
      <w:r w:rsidR="00F27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міще</w:t>
      </w:r>
      <w:r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</w:t>
      </w:r>
      <w:r w:rsidR="002B6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вакантних посад уповноважених підрозділів державних органів </w:t>
      </w:r>
      <w:r w:rsidR="002B6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необхідно зазначити про</w:t>
      </w:r>
      <w:r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позитивні зміни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 період 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01 липня 2016 року додатково </w:t>
      </w:r>
      <w:r w:rsidR="002B6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укомплектовано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посади уповноважен</w:t>
      </w:r>
      <w:r w:rsidR="002B68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 у </w:t>
      </w:r>
      <w:r w:rsidR="0028356D" w:rsidRPr="006558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ЦОВВ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Державне агентство України з управління зоною відчуження 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Державна служба України з лікарських засобів та контролю за наркотиками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7495C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D6C3D" w:rsidRPr="00556534" w:rsidRDefault="00F7237B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Разом з тим у </w:t>
      </w:r>
      <w:r w:rsidR="003A290A" w:rsidRPr="006558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державних органах утворені посади </w:t>
      </w:r>
      <w:r w:rsidR="002835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залишилис</w:t>
      </w:r>
      <w:r w:rsidR="005E3C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вакантними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Державна регуляторна служба України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Державне агентство водних ресурсів України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Державне агентство лісових ресурсів України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Державна архітектурно-будівельна інспекція України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Національне агентство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України  з питань державної служби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</w:t>
      </w:r>
      <w:r w:rsidR="003A290A" w:rsidRP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Пенсійний фонд України</w:t>
      </w:r>
      <w:r w:rsidR="003A290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  <w:r w:rsidR="00556534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56534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56534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56534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556534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556534" w:rsidRDefault="00556534" w:rsidP="00300D0C">
      <w:pPr>
        <w:widowControl w:val="0"/>
        <w:spacing w:after="0" w:line="240" w:lineRule="auto"/>
        <w:ind w:right="142"/>
        <w:jc w:val="center"/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53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="00746B3A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бласні</w:t>
      </w:r>
      <w:r w:rsidRPr="0055653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, К</w:t>
      </w:r>
      <w:r w:rsidR="00746B3A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иївська</w:t>
      </w:r>
      <w:r w:rsidRPr="0055653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6B3A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міська</w:t>
      </w:r>
      <w:r w:rsidRPr="0055653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6B3A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державні</w:t>
      </w:r>
      <w:r w:rsidRPr="00556534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46B3A"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  <w:t>адміністрації</w:t>
      </w:r>
    </w:p>
    <w:p w:rsidR="006D4DB6" w:rsidRPr="00556534" w:rsidRDefault="006D4DB6" w:rsidP="00300D0C">
      <w:pPr>
        <w:widowControl w:val="0"/>
        <w:spacing w:after="0" w:line="240" w:lineRule="auto"/>
        <w:ind w:right="142"/>
        <w:jc w:val="center"/>
        <w:rPr>
          <w:rStyle w:val="hps"/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0DF0" w:rsidRDefault="00696D74" w:rsidP="00300D0C">
      <w:pPr>
        <w:widowControl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="00556534" w:rsidRPr="00556534">
        <w:rPr>
          <w:rFonts w:ascii="Times New Roman" w:hAnsi="Times New Roman" w:cs="Times New Roman"/>
          <w:sz w:val="28"/>
          <w:szCs w:val="28"/>
          <w:lang w:val="uk-UA"/>
        </w:rPr>
        <w:t xml:space="preserve"> державни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56534" w:rsidRPr="00556534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56534" w:rsidRPr="005565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474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BC345B">
        <w:rPr>
          <w:rFonts w:ascii="Times New Roman" w:hAnsi="Times New Roman"/>
          <w:sz w:val="28"/>
          <w:lang w:val="uk-UA"/>
        </w:rPr>
        <w:t>–</w:t>
      </w:r>
      <w:r w:rsidR="009B34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0FB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3474">
        <w:rPr>
          <w:rFonts w:ascii="Times New Roman" w:hAnsi="Times New Roman" w:cs="Times New Roman"/>
          <w:sz w:val="28"/>
          <w:szCs w:val="28"/>
          <w:lang w:val="uk-UA"/>
        </w:rPr>
        <w:t xml:space="preserve">ДА) </w:t>
      </w:r>
      <w:r w:rsidR="00556534" w:rsidRPr="00556534">
        <w:rPr>
          <w:rFonts w:ascii="Times New Roman" w:hAnsi="Times New Roman" w:cs="Times New Roman"/>
          <w:sz w:val="28"/>
          <w:szCs w:val="28"/>
          <w:lang w:val="uk-UA"/>
        </w:rPr>
        <w:t>утворено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(визначено) </w:t>
      </w:r>
      <w:r w:rsidR="008978D6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21B1B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6534" w:rsidRPr="00556534">
        <w:rPr>
          <w:rFonts w:ascii="Times New Roman" w:hAnsi="Times New Roman" w:cs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56534" w:rsidRPr="00556534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ів, в тому числі </w:t>
      </w:r>
      <w:r w:rsidRPr="00F21B1B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самостійних</w:t>
      </w:r>
      <w:r w:rsidR="005745C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745CD">
        <w:rPr>
          <w:rFonts w:ascii="Times New Roman" w:hAnsi="Times New Roman"/>
          <w:sz w:val="28"/>
          <w:lang w:val="uk-UA"/>
        </w:rPr>
        <w:t xml:space="preserve">1 управління, </w:t>
      </w:r>
      <w:r w:rsidR="00BC345B">
        <w:rPr>
          <w:rFonts w:ascii="Times New Roman" w:hAnsi="Times New Roman"/>
          <w:sz w:val="28"/>
          <w:lang w:val="uk-UA"/>
        </w:rPr>
        <w:t xml:space="preserve">         </w:t>
      </w:r>
      <w:r w:rsidR="005745CD">
        <w:rPr>
          <w:rFonts w:ascii="Times New Roman" w:hAnsi="Times New Roman"/>
          <w:sz w:val="28"/>
          <w:lang w:val="uk-UA"/>
        </w:rPr>
        <w:t xml:space="preserve">1 відділ, 5 секторів </w:t>
      </w:r>
      <w:r w:rsidR="005745CD" w:rsidRPr="00144996">
        <w:rPr>
          <w:rFonts w:ascii="Times New Roman" w:hAnsi="Times New Roman"/>
          <w:sz w:val="28"/>
          <w:lang w:val="uk-UA"/>
        </w:rPr>
        <w:t xml:space="preserve">та </w:t>
      </w:r>
      <w:r w:rsidR="005745CD">
        <w:rPr>
          <w:rFonts w:ascii="Times New Roman" w:hAnsi="Times New Roman"/>
          <w:sz w:val="28"/>
          <w:lang w:val="uk-UA"/>
        </w:rPr>
        <w:t xml:space="preserve">4 уповноважених осіб) та </w:t>
      </w:r>
      <w:r w:rsidR="005745CD" w:rsidRPr="00F21B1B">
        <w:rPr>
          <w:rFonts w:ascii="Times New Roman" w:hAnsi="Times New Roman"/>
          <w:b/>
          <w:sz w:val="28"/>
          <w:lang w:val="uk-UA"/>
        </w:rPr>
        <w:t>14</w:t>
      </w:r>
      <w:r w:rsidR="005745CD">
        <w:rPr>
          <w:rFonts w:ascii="Times New Roman" w:hAnsi="Times New Roman"/>
          <w:sz w:val="28"/>
          <w:lang w:val="uk-UA"/>
        </w:rPr>
        <w:t xml:space="preserve"> підрозділів, в яких поєднано функції запобігання та виявлення корупції з іншими напрямами роботи</w:t>
      </w:r>
      <w:r w:rsidR="00F27577">
        <w:rPr>
          <w:rFonts w:ascii="Times New Roman" w:hAnsi="Times New Roman" w:cs="Times New Roman"/>
          <w:sz w:val="28"/>
          <w:szCs w:val="28"/>
          <w:lang w:val="uk-UA"/>
        </w:rPr>
        <w:t>. За період</w:t>
      </w:r>
      <w:r w:rsidR="00746B3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46B3A" w:rsidRPr="005565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01 липня 2016 року </w:t>
      </w:r>
      <w:r w:rsidR="009B34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745CD" w:rsidRPr="006558D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745CD">
        <w:rPr>
          <w:rFonts w:ascii="Times New Roman" w:hAnsi="Times New Roman" w:cs="Times New Roman"/>
          <w:sz w:val="28"/>
          <w:szCs w:val="28"/>
          <w:lang w:val="uk-UA"/>
        </w:rPr>
        <w:t xml:space="preserve"> ОДА</w:t>
      </w:r>
      <w:r w:rsidR="006558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4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8D0">
        <w:rPr>
          <w:rFonts w:ascii="Times New Roman" w:hAnsi="Times New Roman"/>
          <w:sz w:val="28"/>
          <w:lang w:val="uk-UA"/>
        </w:rPr>
        <w:t>в яких функції із запобігання корупції поєднувались у складі інших підрозділів,</w:t>
      </w:r>
      <w:r w:rsidR="006558D0" w:rsidRPr="00D73909">
        <w:rPr>
          <w:rFonts w:ascii="Times New Roman" w:hAnsi="Times New Roman"/>
          <w:sz w:val="28"/>
          <w:lang w:val="uk-UA"/>
        </w:rPr>
        <w:t xml:space="preserve"> утворено самостійні (функціонально незалежні) підрозділи</w:t>
      </w:r>
      <w:r w:rsidR="006558D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B3474" w:rsidRPr="009B3474">
        <w:rPr>
          <w:rFonts w:ascii="Times New Roman" w:hAnsi="Times New Roman" w:cs="Times New Roman"/>
          <w:sz w:val="28"/>
          <w:szCs w:val="28"/>
          <w:lang w:val="uk-UA"/>
        </w:rPr>
        <w:t>Житомирсь</w:t>
      </w:r>
      <w:r w:rsidR="0063125C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58D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125C">
        <w:rPr>
          <w:rFonts w:ascii="Times New Roman" w:hAnsi="Times New Roman" w:cs="Times New Roman"/>
          <w:sz w:val="28"/>
          <w:szCs w:val="28"/>
          <w:lang w:val="uk-UA"/>
        </w:rPr>
        <w:t>, Сумська та Рівненська)</w:t>
      </w:r>
      <w:r w:rsidR="009E0D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0DF0" w:rsidRPr="00746B3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B3474" w:rsidRDefault="009B3474" w:rsidP="00300D0C">
      <w:pPr>
        <w:widowControl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B302D22" wp14:editId="52401DC9">
            <wp:extent cx="5838825" cy="29622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4DB6" w:rsidRDefault="006D4DB6" w:rsidP="00300D0C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4DB6" w:rsidRDefault="006D4DB6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У </w:t>
      </w:r>
      <w:r w:rsidRPr="006558D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="00106FF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 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керування 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ими</w:t>
      </w:r>
      <w:r w:rsidR="00B90F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підрозділ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ами </w:t>
      </w:r>
      <w:r w:rsidR="00BC34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ють </w:t>
      </w:r>
      <w:r w:rsidR="00720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безпосередньо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7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 адміністрацій</w:t>
      </w:r>
      <w:r w:rsidR="007207D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F27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решт</w:t>
      </w:r>
      <w:r w:rsidR="00BC345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C345B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їх заступник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F27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інших підрозділів. </w:t>
      </w:r>
    </w:p>
    <w:p w:rsidR="00556534" w:rsidRPr="00FD6A3B" w:rsidRDefault="009E0DF0" w:rsidP="00300D0C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6A3B">
        <w:rPr>
          <w:rFonts w:ascii="Times New Roman" w:hAnsi="Times New Roman"/>
          <w:sz w:val="28"/>
          <w:szCs w:val="28"/>
          <w:lang w:val="uk-UA"/>
        </w:rPr>
        <w:t xml:space="preserve">Організаційно-функціональну незалежність </w:t>
      </w:r>
      <w:r w:rsidR="00706550">
        <w:rPr>
          <w:rFonts w:ascii="Times New Roman" w:hAnsi="Times New Roman"/>
          <w:sz w:val="28"/>
          <w:szCs w:val="28"/>
          <w:lang w:val="uk-UA"/>
        </w:rPr>
        <w:t>уповноважених підрозділів</w:t>
      </w:r>
      <w:r w:rsidRPr="00FD6A3B">
        <w:rPr>
          <w:rFonts w:ascii="Times New Roman" w:hAnsi="Times New Roman"/>
          <w:sz w:val="28"/>
          <w:szCs w:val="28"/>
          <w:lang w:val="uk-UA"/>
        </w:rPr>
        <w:t xml:space="preserve"> не забезпечено у </w:t>
      </w:r>
      <w:r w:rsidRPr="006558D0">
        <w:rPr>
          <w:rFonts w:ascii="Times New Roman" w:hAnsi="Times New Roman"/>
          <w:b/>
          <w:sz w:val="28"/>
          <w:szCs w:val="28"/>
          <w:lang w:val="uk-UA"/>
        </w:rPr>
        <w:t>14</w:t>
      </w:r>
      <w:r w:rsidRPr="00FD6A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550">
        <w:rPr>
          <w:rFonts w:ascii="Times New Roman" w:hAnsi="Times New Roman"/>
          <w:sz w:val="28"/>
          <w:szCs w:val="28"/>
          <w:lang w:val="uk-UA"/>
        </w:rPr>
        <w:t>О</w:t>
      </w:r>
      <w:r w:rsidR="00FD6A3B">
        <w:rPr>
          <w:rFonts w:ascii="Times New Roman" w:hAnsi="Times New Roman"/>
          <w:sz w:val="28"/>
          <w:szCs w:val="28"/>
          <w:lang w:val="uk-UA"/>
        </w:rPr>
        <w:t>ДА</w:t>
      </w:r>
      <w:r w:rsidRPr="00FD6A3B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FD6A3B" w:rsidRDefault="00A01EB4" w:rsidP="00300D0C">
      <w:pPr>
        <w:pStyle w:val="a3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</w:t>
      </w:r>
      <w:r w:rsidR="00FD6A3B" w:rsidRPr="00FD6A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Івано-Франківській та Чернігівській </w:t>
      </w:r>
      <w:r w:rsidR="00FD6A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функції </w:t>
      </w:r>
      <w:r w:rsidR="00FD6A3B" w:rsidRPr="00FD6A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поєднано з юридичним напрямом роботи;</w:t>
      </w:r>
    </w:p>
    <w:p w:rsidR="00D15A7E" w:rsidRPr="00A01EB4" w:rsidRDefault="00A01EB4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 </w:t>
      </w:r>
      <w:r w:rsidR="00D15A7E" w:rsidRPr="00A01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Одеській – з </w:t>
      </w:r>
      <w:r w:rsidR="00065E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функцією</w:t>
      </w:r>
      <w:r w:rsidR="00B24B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15A7E" w:rsidRPr="00A01E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внутрішнього аудиту;</w:t>
      </w:r>
    </w:p>
    <w:p w:rsidR="008D6C3D" w:rsidRPr="002B2360" w:rsidRDefault="00A01EB4" w:rsidP="00BC345B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</w:t>
      </w:r>
      <w:r w:rsidR="00106FFC" w:rsidRPr="00FD6A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Волинській,</w:t>
      </w:r>
      <w:r w:rsidR="00106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6A3B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Донецькій, Закарпатській, Запорізькій,</w:t>
      </w:r>
      <w:r w:rsidR="00AE70ED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Київській, Кіровоградській, Львівській</w:t>
      </w:r>
      <w:r w:rsidR="00D15A7E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Миколаївській, Полтавській, Хмельницькій, </w:t>
      </w:r>
      <w:r w:rsidR="00CC7FA1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Тернопільській</w:t>
      </w:r>
      <w:r w:rsidR="00FD6A3B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27577" w:rsidRPr="002B236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="00FD6A3B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поєднано з питаннями взаємодії з правоохоронними органами, внутрішнього аудиту та об</w:t>
      </w:r>
      <w:r w:rsidR="00AE70ED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FD6A3B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ронної роботи</w:t>
      </w:r>
      <w:r w:rsidR="00CC7FA1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B2360" w:rsidRPr="002B2360" w:rsidRDefault="001C5F68" w:rsidP="00300D0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посад в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2360" w:rsidRPr="002B23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2360" w:rsidRPr="002B2360">
        <w:rPr>
          <w:rFonts w:ascii="Times New Roman" w:hAnsi="Times New Roman" w:cs="Times New Roman"/>
          <w:sz w:val="28"/>
          <w:szCs w:val="28"/>
        </w:rPr>
        <w:t>ідрозділах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r w:rsidR="002B2360">
        <w:rPr>
          <w:rFonts w:ascii="Times New Roman" w:hAnsi="Times New Roman" w:cs="Times New Roman"/>
          <w:sz w:val="28"/>
          <w:szCs w:val="28"/>
          <w:lang w:val="uk-UA"/>
        </w:rPr>
        <w:t>ОДА</w:t>
      </w:r>
      <w:r w:rsidR="002B2360" w:rsidRPr="002B23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r w:rsidR="002B2360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06FF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B2360" w:rsidRPr="002B2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штатних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призначено</w:t>
      </w:r>
      <w:proofErr w:type="spellEnd"/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r w:rsidR="002B236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106FF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2360" w:rsidRPr="002B2360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="00106F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360" w:rsidRPr="002B2360">
        <w:rPr>
          <w:rFonts w:ascii="Times New Roman" w:hAnsi="Times New Roman" w:cs="Times New Roman"/>
          <w:sz w:val="28"/>
          <w:szCs w:val="28"/>
        </w:rPr>
        <w:t xml:space="preserve"> </w:t>
      </w:r>
      <w:r w:rsidR="002B2360" w:rsidRPr="002B23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06FF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B2360" w:rsidRPr="002B2360">
        <w:rPr>
          <w:rFonts w:ascii="Times New Roman" w:hAnsi="Times New Roman" w:cs="Times New Roman"/>
          <w:sz w:val="28"/>
          <w:szCs w:val="28"/>
        </w:rPr>
        <w:t xml:space="preserve"> посад є </w:t>
      </w:r>
      <w:proofErr w:type="spellStart"/>
      <w:r w:rsidR="002B2360" w:rsidRPr="002B2360">
        <w:rPr>
          <w:rFonts w:ascii="Times New Roman" w:hAnsi="Times New Roman" w:cs="Times New Roman"/>
          <w:sz w:val="28"/>
          <w:szCs w:val="28"/>
        </w:rPr>
        <w:t>вакантними</w:t>
      </w:r>
      <w:proofErr w:type="spellEnd"/>
      <w:r w:rsidR="002B2360">
        <w:rPr>
          <w:rFonts w:ascii="Times New Roman" w:hAnsi="Times New Roman" w:cs="Times New Roman"/>
          <w:sz w:val="28"/>
          <w:szCs w:val="28"/>
          <w:lang w:val="uk-UA"/>
        </w:rPr>
        <w:t>, зокрема у:</w:t>
      </w:r>
    </w:p>
    <w:p w:rsidR="002B2360" w:rsidRDefault="002B2360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C65C16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Донецьк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r w:rsidR="00C65C16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ОДА </w:t>
      </w:r>
      <w:r w:rsidR="00BC345B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C65C16" w:rsidRPr="008978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 w:rsidR="00C65C16"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вільні посади з </w:t>
      </w:r>
      <w:r w:rsidR="00C65C16" w:rsidRPr="008978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A01EB4" w:rsidRPr="00300D0C" w:rsidRDefault="002B2360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106FF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Волин</w:t>
      </w:r>
      <w:r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ій</w:t>
      </w:r>
      <w:r w:rsidRPr="002B23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ОДА </w:t>
      </w:r>
      <w:r w:rsidR="00BC345B">
        <w:rPr>
          <w:rFonts w:ascii="Times New Roman" w:hAnsi="Times New Roman"/>
          <w:sz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вакантні </w:t>
      </w:r>
      <w:r w:rsidR="00106FFC" w:rsidRPr="008978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посади </w:t>
      </w:r>
      <w:r w:rsidR="007A35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106FFC" w:rsidRPr="008978D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494EA3" w:rsidRDefault="00494EA3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1EB4" w:rsidRDefault="00A01EB4" w:rsidP="00300D0C">
      <w:pPr>
        <w:spacing w:after="0" w:line="240" w:lineRule="auto"/>
        <w:ind w:left="708" w:right="142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01E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Організація роботи із запобігання </w:t>
      </w:r>
      <w:r w:rsidR="00FA7B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виявлення </w:t>
      </w:r>
      <w:r w:rsidRPr="00A01EB4">
        <w:rPr>
          <w:rFonts w:ascii="Times New Roman" w:hAnsi="Times New Roman" w:cs="Times New Roman"/>
          <w:b/>
          <w:i/>
          <w:sz w:val="28"/>
          <w:szCs w:val="28"/>
          <w:lang w:val="uk-UA"/>
        </w:rPr>
        <w:t>корупції</w:t>
      </w:r>
    </w:p>
    <w:p w:rsidR="006E4C40" w:rsidRPr="00A01EB4" w:rsidRDefault="006E4C40" w:rsidP="00300D0C">
      <w:pPr>
        <w:spacing w:after="0" w:line="240" w:lineRule="auto"/>
        <w:ind w:left="708" w:right="142"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1EB4" w:rsidRPr="008469C8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 w:rsidRPr="00A01EB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роботи </w:t>
      </w:r>
      <w:r w:rsidR="004A3E6B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</w:t>
      </w:r>
      <w:r w:rsidR="004A3E6B" w:rsidRPr="00560DF7">
        <w:rPr>
          <w:rFonts w:ascii="Times New Roman" w:hAnsi="Times New Roman" w:cs="Times New Roman"/>
          <w:sz w:val="28"/>
          <w:szCs w:val="28"/>
          <w:lang w:val="uk-UA"/>
        </w:rPr>
        <w:t>підрозділу</w:t>
      </w:r>
      <w:r w:rsidRPr="00560DF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до Типового положення </w:t>
      </w:r>
      <w:r w:rsidRPr="00560DF7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  <w:lang w:val="uk-UA"/>
        </w:rPr>
        <w:t xml:space="preserve">про уповноважений підрозділ (особу) з питань запобігання та виявлення корупції (далі – Типове положення), затвердженого </w:t>
      </w:r>
      <w:r w:rsidRPr="00560DF7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BC345B" w:rsidRPr="00560D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560DF7">
        <w:rPr>
          <w:rFonts w:ascii="Times New Roman" w:hAnsi="Times New Roman" w:cs="Times New Roman"/>
          <w:sz w:val="28"/>
          <w:szCs w:val="28"/>
          <w:lang w:val="uk-UA"/>
        </w:rPr>
        <w:t>від 04 вересня 2013 року № 706 «Питання запобігання</w:t>
      </w:r>
      <w:r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виявлення корупції».</w:t>
      </w:r>
    </w:p>
    <w:p w:rsidR="00A01EB4" w:rsidRPr="008469C8" w:rsidRDefault="00FA7B75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9C8">
        <w:rPr>
          <w:rFonts w:ascii="Times New Roman" w:hAnsi="Times New Roman" w:cs="Times New Roman"/>
          <w:sz w:val="28"/>
          <w:szCs w:val="28"/>
          <w:lang w:val="uk-UA"/>
        </w:rPr>
        <w:t>У б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>ільш</w:t>
      </w:r>
      <w:r w:rsidRPr="008469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8469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E6B">
        <w:rPr>
          <w:rFonts w:ascii="Times New Roman" w:hAnsi="Times New Roman" w:cs="Times New Roman"/>
          <w:sz w:val="28"/>
          <w:szCs w:val="28"/>
          <w:lang w:val="uk-UA"/>
        </w:rPr>
        <w:t>уповноважених підрозділів</w:t>
      </w:r>
      <w:r w:rsidR="006E4C40" w:rsidRPr="00A0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 із запобігання та виявлення корупції організовано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розроблених ними планів роботи </w:t>
      </w:r>
      <w:r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(заходів) 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>на півріччя</w:t>
      </w:r>
      <w:r w:rsidR="006E4C40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A01EB4"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6E4C40" w:rsidRPr="006E4C40" w:rsidRDefault="001A71CB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</w:t>
      </w:r>
      <w:r w:rsidR="0084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84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>не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84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BC34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</w:t>
      </w:r>
      <w:r w:rsidR="008469C8">
        <w:rPr>
          <w:rFonts w:ascii="Times New Roman" w:hAnsi="Times New Roman" w:cs="Times New Roman"/>
          <w:sz w:val="28"/>
          <w:szCs w:val="28"/>
          <w:lang w:val="uk-UA"/>
        </w:rPr>
        <w:t>№ 706</w:t>
      </w:r>
      <w:r w:rsidR="006E4C40">
        <w:rPr>
          <w:rFonts w:ascii="Times New Roman" w:hAnsi="Times New Roman" w:cs="Times New Roman"/>
          <w:sz w:val="28"/>
          <w:szCs w:val="28"/>
          <w:lang w:val="uk-UA"/>
        </w:rPr>
        <w:t xml:space="preserve"> щодо утворення (визначення) </w:t>
      </w:r>
      <w:r w:rsidR="00A01EB4" w:rsidRPr="006E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забезпечення функціонування </w:t>
      </w:r>
      <w:r w:rsidR="004A3E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уповноважених підрозділів</w:t>
      </w:r>
      <w:r w:rsidR="00A01EB4" w:rsidRPr="006E4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 вказані плани роботи </w:t>
      </w:r>
      <w:r w:rsidR="008469C8">
        <w:rPr>
          <w:rFonts w:ascii="Times New Roman" w:hAnsi="Times New Roman" w:cs="Times New Roman"/>
          <w:sz w:val="28"/>
          <w:szCs w:val="28"/>
          <w:lang w:val="uk-UA"/>
        </w:rPr>
        <w:t xml:space="preserve">(заходів)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щодо запобігання </w:t>
      </w:r>
      <w:r w:rsidR="008469C8" w:rsidRPr="008469C8">
        <w:rPr>
          <w:rFonts w:ascii="Times New Roman" w:hAnsi="Times New Roman" w:cs="Times New Roman"/>
          <w:sz w:val="28"/>
          <w:szCs w:val="28"/>
          <w:lang w:val="uk-UA"/>
        </w:rPr>
        <w:t xml:space="preserve">та виявлення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корупції не </w:t>
      </w:r>
      <w:r w:rsidR="006E4C40">
        <w:rPr>
          <w:rFonts w:ascii="Times New Roman" w:hAnsi="Times New Roman" w:cs="Times New Roman"/>
          <w:sz w:val="28"/>
          <w:szCs w:val="28"/>
          <w:lang w:val="uk-UA"/>
        </w:rPr>
        <w:t>складали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C3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E4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D18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C34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C4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A67D1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організували </w:t>
      </w:r>
      <w:r w:rsidR="00BC345B">
        <w:rPr>
          <w:rFonts w:ascii="Times New Roman" w:hAnsi="Times New Roman" w:cs="Times New Roman"/>
          <w:sz w:val="28"/>
          <w:szCs w:val="28"/>
          <w:lang w:val="uk-UA"/>
        </w:rPr>
        <w:t xml:space="preserve">роботу із </w:t>
      </w:r>
      <w:r w:rsidR="00BC345B" w:rsidRPr="00A01EB4">
        <w:rPr>
          <w:rFonts w:ascii="Times New Roman" w:hAnsi="Times New Roman" w:cs="Times New Roman"/>
          <w:bCs/>
          <w:color w:val="000000"/>
          <w:sz w:val="28"/>
          <w:szCs w:val="27"/>
          <w:shd w:val="clear" w:color="auto" w:fill="FFFFFF"/>
          <w:lang w:val="uk-UA"/>
        </w:rPr>
        <w:t xml:space="preserve">запобігання та виявлення корупції 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>належн</w:t>
      </w:r>
      <w:r w:rsidR="00A67D18">
        <w:rPr>
          <w:rFonts w:ascii="Times New Roman" w:hAnsi="Times New Roman" w:cs="Times New Roman"/>
          <w:sz w:val="28"/>
          <w:szCs w:val="28"/>
          <w:lang w:val="uk-UA"/>
        </w:rPr>
        <w:t>им чином</w:t>
      </w:r>
      <w:r w:rsidR="009E30F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4C40">
        <w:rPr>
          <w:rFonts w:ascii="Times New Roman" w:hAnsi="Times New Roman" w:cs="Times New Roman"/>
          <w:sz w:val="28"/>
          <w:szCs w:val="28"/>
          <w:lang w:val="uk-UA"/>
        </w:rPr>
        <w:t>серед них</w:t>
      </w:r>
      <w:r w:rsidR="008469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Міністерство молоді та спорту</w:t>
      </w:r>
      <w:r w:rsidR="00BC34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України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Міністерство з питань тимчасово окупованих територій та внутрішньо переміщених осіб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Міністерство юстиції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Державна служба експортного контролю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Державна регуляторна служба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Державне агентство лісових ресурсів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Національне агентство України з питань державної служби</w:t>
      </w:r>
      <w:r w:rsidR="008469C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</w:t>
      </w:r>
      <w:r w:rsidR="00A01EB4" w:rsidRPr="006E4C4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Одеська обласна державна адміністрація</w:t>
      </w:r>
      <w:r w:rsidR="00A01EB4" w:rsidRPr="006E4C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46F2" w:rsidRDefault="00C5702A" w:rsidP="008978D6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2BD">
        <w:rPr>
          <w:rFonts w:ascii="Times New Roman" w:hAnsi="Times New Roman" w:cs="Times New Roman"/>
          <w:sz w:val="28"/>
          <w:szCs w:val="28"/>
          <w:lang w:val="uk-UA"/>
        </w:rPr>
        <w:t>слід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що</w:t>
      </w:r>
      <w:r w:rsidR="00A67D18">
        <w:rPr>
          <w:rFonts w:ascii="Times New Roman" w:hAnsi="Times New Roman" w:cs="Times New Roman"/>
          <w:sz w:val="28"/>
          <w:szCs w:val="28"/>
          <w:lang w:val="uk-UA"/>
        </w:rPr>
        <w:t xml:space="preserve"> окрем</w:t>
      </w:r>
      <w:r w:rsidR="002E3C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2E3C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 xml:space="preserve"> органи,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яких 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>утворено самостійні підрозділи, визнач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55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найбільш 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>сприятливі</w:t>
      </w:r>
      <w:r w:rsidR="008D1855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для вчинення корупційних правопорушень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 xml:space="preserve"> ризики</w:t>
      </w:r>
      <w:r w:rsidR="008D1855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>та врах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>при розробці планів роботи</w:t>
      </w:r>
      <w:r w:rsidR="008D1855">
        <w:rPr>
          <w:rFonts w:ascii="Times New Roman" w:hAnsi="Times New Roman" w:cs="Times New Roman"/>
          <w:sz w:val="28"/>
          <w:szCs w:val="28"/>
          <w:lang w:val="uk-UA"/>
        </w:rPr>
        <w:t xml:space="preserve"> (заходів), це насамперед </w:t>
      </w:r>
      <w:r w:rsidR="008D1855" w:rsidRPr="002F30D3">
        <w:rPr>
          <w:rFonts w:ascii="Times New Roman" w:hAnsi="Times New Roman" w:cs="Times New Roman"/>
          <w:sz w:val="28"/>
          <w:szCs w:val="28"/>
          <w:lang w:val="uk-UA"/>
        </w:rPr>
        <w:t>Міністерство оборони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8D1855" w:rsidRPr="00AD1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1855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>Міністерство закордонних справ</w:t>
      </w:r>
      <w:r w:rsidR="008D1855" w:rsidRPr="00AD1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2F30D3" w:rsidRPr="00AD1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55" w:rsidRPr="00AD1C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EB4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Міністерство охорони здоров’я</w:t>
      </w:r>
      <w:r w:rsidR="002F30D3" w:rsidRP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F30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78D6" w:rsidRPr="002F30D3" w:rsidRDefault="004946F2" w:rsidP="004946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4791" w:rsidRDefault="00A01EB4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Надання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роз’яснень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застосування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антикорупційного</w:t>
      </w:r>
      <w:proofErr w:type="spellEnd"/>
    </w:p>
    <w:p w:rsidR="00A01EB4" w:rsidRPr="001A2F14" w:rsidRDefault="00A01EB4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законодавства</w:t>
      </w:r>
      <w:proofErr w:type="spellEnd"/>
    </w:p>
    <w:p w:rsidR="00BB4791" w:rsidRDefault="00BB4791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EB4" w:rsidRPr="00BB4791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4791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підпунктів 2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4 Типового положення до завдань </w:t>
      </w:r>
      <w:r w:rsidR="003F57B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уповноваженого підрозділу</w:t>
      </w:r>
      <w:r w:rsidR="00BB4791" w:rsidRPr="00494E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належить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Pr="00BB479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</w:t>
      </w:r>
      <w:r w:rsidR="007A35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24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посадовим особам державного органу</w:t>
      </w:r>
      <w:r w:rsidRPr="00BB4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роз’яснень щодо застосування антикорупційного законодавства</w:t>
      </w:r>
      <w:r w:rsidR="003B724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</w:t>
      </w:r>
      <w:r w:rsidR="0023248E">
        <w:rPr>
          <w:rFonts w:ascii="Times New Roman" w:hAnsi="Times New Roman" w:cs="Times New Roman"/>
          <w:sz w:val="28"/>
          <w:szCs w:val="28"/>
          <w:lang w:val="uk-UA"/>
        </w:rPr>
        <w:t>айбільш актуальним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>питанням</w:t>
      </w:r>
      <w:r w:rsidR="004744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7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448F">
        <w:rPr>
          <w:rFonts w:ascii="Times New Roman" w:hAnsi="Times New Roman" w:cs="Times New Roman"/>
          <w:sz w:val="28"/>
          <w:szCs w:val="28"/>
          <w:lang w:val="uk-UA"/>
        </w:rPr>
        <w:t xml:space="preserve">з якого надавалися роз’яснення, 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BB4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допомоги в заповненні </w:t>
      </w:r>
      <w:r w:rsidR="004744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електронної </w:t>
      </w:r>
      <w:r w:rsidRPr="00BB479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деклараці</w:t>
      </w:r>
      <w:r w:rsidR="00BB4791">
        <w:rPr>
          <w:rFonts w:ascii="Times New Roman" w:hAnsi="Times New Roman" w:cs="Times New Roman"/>
          <w:color w:val="000000"/>
          <w:sz w:val="28"/>
          <w:szCs w:val="28"/>
          <w:lang w:val="uk-UA"/>
        </w:rPr>
        <w:t>ї</w:t>
      </w:r>
      <w:r w:rsidRPr="00BB47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особи, уповноваженої на виконання функцій держави або місцевого самоврядування.</w:t>
      </w:r>
    </w:p>
    <w:p w:rsidR="00A01EB4" w:rsidRPr="00BB4791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уповноважених підрозділів проводять відповідну роз’яснювально-інформаційну роботу. </w:t>
      </w:r>
    </w:p>
    <w:p w:rsidR="00A01EB4" w:rsidRPr="00BB4791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7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>днак окрем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4791">
        <w:rPr>
          <w:rFonts w:ascii="Times New Roman" w:hAnsi="Times New Roman" w:cs="Times New Roman"/>
          <w:sz w:val="28"/>
          <w:szCs w:val="28"/>
          <w:lang w:val="uk-UA"/>
        </w:rPr>
        <w:t xml:space="preserve"> органи</w:t>
      </w:r>
      <w:r w:rsidR="0047448F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не забезпечили функціонування уповноважених підрозділів на належному рівні</w:t>
      </w:r>
      <w:r w:rsidR="00D32F1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поєдн</w:t>
      </w:r>
      <w:r w:rsidR="00D32F1C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функції таких підрозділів з іншими завданнями, так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у не веду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D32F1C">
        <w:rPr>
          <w:rFonts w:ascii="Times New Roman" w:hAnsi="Times New Roman" w:cs="Times New Roman"/>
          <w:sz w:val="28"/>
          <w:szCs w:val="28"/>
          <w:lang w:val="uk-UA"/>
        </w:rPr>
        <w:t>, це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CE9" w:rsidRPr="00CE3C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Міністерство аграрної політики та продовольства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, Міністерство екології та природних ресурсів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, Міністерство інформаційної політики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, Державна казначейська служба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, Державне агентство з питань електронного урядування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D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Pr="00BB4791">
        <w:rPr>
          <w:rFonts w:ascii="Times New Roman" w:hAnsi="Times New Roman" w:cs="Times New Roman"/>
          <w:sz w:val="28"/>
          <w:szCs w:val="28"/>
          <w:lang w:val="uk-UA"/>
        </w:rPr>
        <w:t>, Запорізька, Київська та Одеська обласні державні адміністрації.</w:t>
      </w:r>
    </w:p>
    <w:p w:rsidR="00A01EB4" w:rsidRPr="00BB4791" w:rsidRDefault="00A01EB4" w:rsidP="00300D0C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1EB4" w:rsidRPr="00CE3CE9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3CE9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Підвищення кваліфікації працівників уповноважених підрозділів</w:t>
      </w:r>
    </w:p>
    <w:p w:rsidR="006677A7" w:rsidRPr="005C23EE" w:rsidRDefault="006677A7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CE9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2015 – першого півріччя 2016 року </w:t>
      </w:r>
      <w:r w:rsidR="00CE3CE9" w:rsidRPr="005C23EE">
        <w:rPr>
          <w:rFonts w:ascii="Times New Roman" w:hAnsi="Times New Roman" w:cs="Times New Roman"/>
          <w:sz w:val="28"/>
          <w:szCs w:val="28"/>
          <w:lang w:val="uk-UA"/>
        </w:rPr>
        <w:t>підвищували свій кваліфікаційний рівень шляхом участі у тренінгах, семінарах, інших навчальни</w:t>
      </w:r>
      <w:r w:rsidR="00106FF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CE3CE9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заходах </w:t>
      </w:r>
      <w:r w:rsidR="004A3E6B" w:rsidRPr="005C23EE">
        <w:rPr>
          <w:rFonts w:ascii="Times New Roman" w:hAnsi="Times New Roman" w:cs="Times New Roman"/>
          <w:sz w:val="28"/>
          <w:szCs w:val="28"/>
          <w:lang w:val="uk-UA"/>
        </w:rPr>
        <w:t>уповноважені підрозділи</w:t>
      </w:r>
      <w:r w:rsidR="00CE3CE9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105A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C8427D" w:rsidRPr="005C23EE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7D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(35 %) </w:t>
      </w:r>
      <w:r w:rsidRPr="005C23EE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C8427D" w:rsidRPr="005C23E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 w:rsidR="00C8427D" w:rsidRPr="005C23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27D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(16 ЦОВВ </w:t>
      </w:r>
      <w:r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та 15 </w:t>
      </w:r>
      <w:r w:rsidR="00C8427D" w:rsidRPr="005C23EE">
        <w:rPr>
          <w:rFonts w:ascii="Times New Roman" w:hAnsi="Times New Roman" w:cs="Times New Roman"/>
          <w:sz w:val="28"/>
          <w:szCs w:val="28"/>
          <w:lang w:val="uk-UA"/>
        </w:rPr>
        <w:t>ОДА)</w:t>
      </w:r>
      <w:r w:rsidR="001479E0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. Отже, </w:t>
      </w:r>
      <w:r w:rsidR="00426C72" w:rsidRPr="005C23EE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479E0" w:rsidRPr="005C23EE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426C72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органів </w:t>
      </w:r>
      <w:r w:rsidR="001479E0" w:rsidRPr="005C23EE">
        <w:rPr>
          <w:rFonts w:ascii="Times New Roman" w:hAnsi="Times New Roman" w:cs="Times New Roman"/>
          <w:sz w:val="28"/>
          <w:szCs w:val="28"/>
          <w:lang w:val="uk-UA"/>
        </w:rPr>
        <w:t>слід приділити більш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9E0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уваг</w:t>
      </w:r>
      <w:r w:rsidR="002F30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479E0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питанню </w:t>
      </w:r>
      <w:r w:rsidR="005C23EE" w:rsidRPr="005C23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набуття</w:t>
      </w:r>
      <w:r w:rsidR="005C23EE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3EE" w:rsidRPr="005C2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знань, навичок і здатності виконувати завдання та обов'язки, необхідні для </w:t>
      </w:r>
      <w:r w:rsidR="002F30D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функцій</w:t>
      </w:r>
      <w:r w:rsidR="005C23EE" w:rsidRPr="005C2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3EE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="005C23EE" w:rsidRPr="005C23EE">
        <w:rPr>
          <w:rFonts w:ascii="Times New Roman" w:hAnsi="Times New Roman" w:cs="Times New Roman"/>
          <w:sz w:val="28"/>
          <w:szCs w:val="28"/>
          <w:lang w:val="uk-UA"/>
        </w:rPr>
        <w:t>запобігання</w:t>
      </w:r>
      <w:r w:rsidR="005C23EE">
        <w:rPr>
          <w:rFonts w:ascii="Times New Roman" w:hAnsi="Times New Roman" w:cs="Times New Roman"/>
          <w:sz w:val="28"/>
          <w:szCs w:val="28"/>
          <w:lang w:val="uk-UA"/>
        </w:rPr>
        <w:t xml:space="preserve"> та виявлення корупції.</w:t>
      </w:r>
    </w:p>
    <w:p w:rsidR="0047448F" w:rsidRDefault="0047448F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01EB4" w:rsidRPr="0009354F" w:rsidRDefault="00A01EB4" w:rsidP="00300D0C">
      <w:pPr>
        <w:spacing w:after="0" w:line="240" w:lineRule="auto"/>
        <w:ind w:left="1416" w:right="14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0935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Заходи щодо врегулювання конфлікту інтересів</w:t>
      </w:r>
    </w:p>
    <w:p w:rsidR="00CE3CE9" w:rsidRDefault="00CE3CE9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EB4" w:rsidRPr="00233B6F" w:rsidRDefault="004946F2" w:rsidP="008978D6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A01EB4" w:rsidRP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>аход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A01EB4" w:rsidRP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</w:t>
      </w:r>
      <w:r w:rsidR="00A01EB4" w:rsidRP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виявлення конфлікту інтересів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01EB4" w:rsidRP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сприяння його </w:t>
      </w:r>
      <w:r w:rsidR="00CE3CE9" w:rsidRP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врегулюванн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33B6F" w:rsidRP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контрол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ю за усуненням</w:t>
      </w:r>
      <w:r w:rsidR="00CE3C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вживаю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ться лише в окремих державних органах. У більшості</w:t>
      </w:r>
      <w:r w:rsidR="00233B6F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державних органів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робота </w:t>
      </w:r>
      <w:r w:rsidR="004744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цього питання 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здійсню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ється, а саме</w:t>
      </w:r>
      <w:r w:rsidR="0011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Міністерстві аграрної політики та продовольства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Міністерстві культури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Міністерстві інформаційної політики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Державній авіаційній службі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Державній архівній службі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Державній службі інтелектуальної власності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Державній регуляторній службі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Державній службі фінансового моніторингу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Державному агентств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водних ресурсів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Державному агентстві з питань електронного урядування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Державній архітектурно-будівельній інспекції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Національній поліції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8978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(внаслідок поєднання функцій уповноваженого підрозділу з функціями з внутрішньої</w:t>
      </w:r>
      <w:r w:rsidR="00300D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безпеки), Державному комітеті телебачення і радіомовлення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Національній комісії, що здійснює державне регулювання у сфері ринків фінансових послуг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Київській та Одеській обласних державних адміністраціях</w:t>
      </w:r>
      <w:r w:rsidR="004F4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="00A01EB4" w:rsidRPr="00233B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1EB4" w:rsidRPr="00233B6F" w:rsidRDefault="00A01EB4" w:rsidP="00300D0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1EB4" w:rsidRDefault="00A01EB4" w:rsidP="00300D0C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Проведення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експертизи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проектів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нормативно-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правових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організаційно-розпорядчих</w:t>
      </w:r>
      <w:proofErr w:type="spellEnd"/>
      <w:r w:rsidRPr="00B465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акті</w:t>
      </w:r>
      <w:proofErr w:type="gramStart"/>
      <w:r w:rsidRPr="00B4657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:rsidR="00233B6F" w:rsidRPr="00233B6F" w:rsidRDefault="00233B6F" w:rsidP="00300D0C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1EB4" w:rsidRPr="004946F2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9 Типового положення працівники </w:t>
      </w:r>
      <w:r w:rsidR="004A3E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уповноважених підрозділів</w:t>
      </w:r>
      <w:r w:rsidRP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можуть залучатися до проведення експертизи проектів нормативно-правових актів, організаційно-розпорядчих документів, </w:t>
      </w:r>
      <w:r w:rsid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видають державн</w:t>
      </w:r>
      <w:r w:rsid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</w:t>
      </w:r>
      <w:r w:rsid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виявлення причин, що призводять чи можуть призвести до вчинення корупційних або пов’язаних з корупцією правопорушень та внесення відповідних пропозицій щодо їх усунення.</w:t>
      </w:r>
    </w:p>
    <w:p w:rsidR="00A01EB4" w:rsidRDefault="004F447F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забезпечено залучення представників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3E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уповноважених підрозділів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вказаної експертизи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 апаратах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Міністерства аграрної політики та продовольства</w:t>
      </w:r>
      <w:r w:rsidR="00115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Міністерства екології та природних ресурсів</w:t>
      </w:r>
      <w:r w:rsidR="00115C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Державної архівної служби</w:t>
      </w:r>
      <w:r w:rsidR="00161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Державної аудиторської служби</w:t>
      </w:r>
      <w:r w:rsidR="00161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Державної архітектурно-будівельної інспекції</w:t>
      </w:r>
      <w:r w:rsidR="00161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Державної служби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115CF5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безпеки на транспорті, Державної служби України з лікарських засобів та контролю за наркотиками, </w:t>
      </w:r>
      <w:r w:rsidR="00442C6E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дміністрації Державної прикордонної служби</w:t>
      </w:r>
      <w:r w:rsidR="00161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A01EB4" w:rsidRPr="00233B6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Національної комісії з цінних паперів та фондового ринку, Національної комісії, що здійснює державне регулювання у сферах енергетики та комунальних послуг, Вінницької, Закарпатської, Київської, Одеської, Херсонської, Хмельницької обласних та Київської міської державної адміністрації, а також Донецької і Луганської обласних військово-цивільних адміністрацій.</w:t>
      </w:r>
    </w:p>
    <w:p w:rsidR="00233B6F" w:rsidRPr="00233B6F" w:rsidRDefault="00233B6F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 також може свідчити про відсутність належної координації при розподілі обов’язків в державних органах та </w:t>
      </w:r>
      <w:r w:rsid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організації виконання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вимог Типового положення</w:t>
      </w:r>
      <w:r w:rsid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6677A7" w:rsidRDefault="006677A7" w:rsidP="00300D0C">
      <w:pPr>
        <w:spacing w:after="0" w:line="240" w:lineRule="auto"/>
        <w:ind w:righ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677A7" w:rsidRDefault="00A01EB4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EB78F5">
        <w:rPr>
          <w:rFonts w:ascii="Times New Roman" w:hAnsi="Times New Roman" w:cs="Times New Roman"/>
          <w:b/>
          <w:i/>
          <w:sz w:val="28"/>
          <w:szCs w:val="28"/>
        </w:rPr>
        <w:t>Наявність</w:t>
      </w:r>
      <w:proofErr w:type="spellEnd"/>
      <w:r w:rsidRPr="00EB78F5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державному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78F5">
        <w:rPr>
          <w:rFonts w:ascii="Times New Roman" w:hAnsi="Times New Roman" w:cs="Times New Roman"/>
          <w:b/>
          <w:i/>
          <w:sz w:val="28"/>
          <w:szCs w:val="28"/>
        </w:rPr>
        <w:t>органі</w:t>
      </w:r>
      <w:proofErr w:type="spellEnd"/>
      <w:r w:rsidRPr="00EB7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каналів</w:t>
      </w:r>
      <w:proofErr w:type="spellEnd"/>
      <w:r w:rsidRPr="00EB78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B78F5">
        <w:rPr>
          <w:rFonts w:ascii="Times New Roman" w:hAnsi="Times New Roman" w:cs="Times New Roman"/>
          <w:b/>
          <w:i/>
          <w:sz w:val="28"/>
          <w:szCs w:val="28"/>
        </w:rPr>
        <w:t>зв’язку</w:t>
      </w:r>
      <w:proofErr w:type="spellEnd"/>
      <w:r w:rsidRPr="00EB78F5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EB78F5">
        <w:rPr>
          <w:rFonts w:ascii="Times New Roman" w:hAnsi="Times New Roman" w:cs="Times New Roman"/>
          <w:b/>
          <w:i/>
          <w:sz w:val="28"/>
          <w:szCs w:val="28"/>
        </w:rPr>
        <w:t>повідомлень</w:t>
      </w:r>
      <w:proofErr w:type="spellEnd"/>
    </w:p>
    <w:p w:rsidR="00A01EB4" w:rsidRDefault="00A01EB4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354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корупцію</w:t>
      </w:r>
    </w:p>
    <w:p w:rsidR="006677A7" w:rsidRPr="006677A7" w:rsidRDefault="006677A7" w:rsidP="00300D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1EB4" w:rsidRPr="006677A7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положень статті 53 Закону України «Про запобігання корупції» </w:t>
      </w:r>
      <w:r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державні органи зобов’язані забезпечити умови для повідомлен</w:t>
      </w:r>
      <w:r w:rsid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>ня</w:t>
      </w:r>
      <w:r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 працівниками про порушення вимог цього Закону іншою особою, зокрема через спеціальні телефонні лінії, офіційні веб-сайти, засоби електронного зв’язку.</w:t>
      </w:r>
    </w:p>
    <w:p w:rsidR="008978D6" w:rsidRDefault="00A01EB4" w:rsidP="00115CF5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канали </w:t>
      </w:r>
      <w:r w:rsidR="00161311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електронного </w:t>
      </w:r>
      <w:r w:rsidRPr="006677A7">
        <w:rPr>
          <w:rFonts w:ascii="Times New Roman" w:hAnsi="Times New Roman" w:cs="Times New Roman"/>
          <w:sz w:val="28"/>
          <w:szCs w:val="28"/>
          <w:lang w:val="uk-UA"/>
        </w:rPr>
        <w:t>зв’язку для повідомлень про корупцію, в тому числі викривачів, не створен</w:t>
      </w:r>
      <w:r w:rsidR="006677A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6677A7">
        <w:rPr>
          <w:rFonts w:ascii="Times New Roman" w:hAnsi="Times New Roman" w:cs="Times New Roman"/>
          <w:sz w:val="28"/>
          <w:szCs w:val="28"/>
          <w:lang w:val="uk-UA"/>
        </w:rPr>
        <w:t xml:space="preserve"> 9 органах:</w:t>
      </w:r>
      <w:r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 соціальної політики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, Міністерстві з питань тимчасово окупованих територій та </w:t>
      </w:r>
    </w:p>
    <w:p w:rsidR="00A01EB4" w:rsidRPr="006677A7" w:rsidRDefault="008978D6" w:rsidP="008978D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внутрішньо переміщених осіб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, Державній регуляторній службі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, Державному агентстві з питань електронного урядування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, Державному агентстві лісових ресурсів</w:t>
      </w:r>
      <w:r w:rsidR="00115CF5" w:rsidRP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, Державному агентстві України з управління зоною відчуження, Національному агентстві </w:t>
      </w:r>
      <w:r w:rsidR="0016131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з питань державної служби, Київськ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та Одеськ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3EE" w:rsidRPr="00300D0C" w:rsidRDefault="00106FFC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6677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рубрики </w:t>
      </w:r>
      <w:r w:rsidR="00161311">
        <w:rPr>
          <w:rFonts w:ascii="Times New Roman" w:hAnsi="Times New Roman" w:cs="Times New Roman"/>
          <w:sz w:val="28"/>
          <w:szCs w:val="28"/>
          <w:lang w:val="uk-UA"/>
        </w:rPr>
        <w:t xml:space="preserve">на сайтах 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щодо запобігання корупції не створен</w:t>
      </w:r>
      <w:r w:rsidR="006677A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в таких державних органах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77A7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Міністерство молоді та спорту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F2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, Міністерство з питань тимчасово окупованих територій та внутрішньо переміщених осіб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6F2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, Державна регуляторна служба</w:t>
      </w:r>
      <w:r w:rsidR="00442C6E" w:rsidRPr="00442C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442C6E" w:rsidRPr="00B22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України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, Національне агентство</w:t>
      </w:r>
      <w:r w:rsidR="00300D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31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з питань державної служби, Київськ</w:t>
      </w:r>
      <w:r w:rsidR="00442C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та Одеськ</w:t>
      </w:r>
      <w:r w:rsidR="00442C6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обласн</w:t>
      </w:r>
      <w:r w:rsidR="00442C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442C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</w:t>
      </w:r>
      <w:r w:rsidR="00442C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01EB4" w:rsidRPr="006677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0D0C" w:rsidRDefault="00300D0C" w:rsidP="00300D0C">
      <w:pPr>
        <w:spacing w:after="0" w:line="240" w:lineRule="auto"/>
        <w:ind w:left="2832" w:right="142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36BB4" w:rsidRDefault="00253505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у</w:t>
      </w:r>
      <w:r w:rsidR="00336B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B4" w:rsidRPr="002B2360">
        <w:rPr>
          <w:rFonts w:ascii="Times New Roman" w:hAnsi="Times New Roman" w:cs="Times New Roman"/>
          <w:sz w:val="28"/>
          <w:szCs w:val="28"/>
          <w:lang w:val="uk-UA"/>
        </w:rPr>
        <w:t>державних органах функціону</w:t>
      </w:r>
      <w:r w:rsidR="0063125C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336BB4" w:rsidRPr="002B2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B4" w:rsidRPr="002B2360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="00336BB4" w:rsidRPr="002B2360">
        <w:rPr>
          <w:rFonts w:ascii="Times New Roman" w:hAnsi="Times New Roman" w:cs="Times New Roman"/>
          <w:sz w:val="28"/>
          <w:szCs w:val="28"/>
          <w:lang w:val="uk-UA"/>
        </w:rPr>
        <w:t xml:space="preserve"> (62 %) самостійних та функціонально незалежних уповноважених підрозділів, тобто, порівнян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6BB4" w:rsidRPr="002B2360">
        <w:rPr>
          <w:rFonts w:ascii="Times New Roman" w:hAnsi="Times New Roman" w:cs="Times New Roman"/>
          <w:sz w:val="28"/>
          <w:szCs w:val="28"/>
          <w:lang w:val="uk-UA"/>
        </w:rPr>
        <w:t xml:space="preserve"> з даними на 01 липня 2016 року, їх кількість збільшилась на </w:t>
      </w:r>
      <w:r w:rsidR="0063125C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336BB4" w:rsidRPr="002B2360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</w:t>
      </w:r>
      <w:r w:rsidR="00336BB4">
        <w:rPr>
          <w:rFonts w:ascii="Times New Roman" w:hAnsi="Times New Roman" w:cs="Times New Roman"/>
          <w:sz w:val="28"/>
          <w:szCs w:val="28"/>
          <w:lang w:val="uk-UA"/>
        </w:rPr>
        <w:t xml:space="preserve">. Така позитивна динаміка утворення в державних органах самостійних уповноважених підрозділів свідчить про більш виважене ставлення керівників цих органів до організаційного статусу таких підрозділів та питань запобігання та виявлення корупції </w:t>
      </w:r>
      <w:r w:rsidR="004946F2">
        <w:rPr>
          <w:rFonts w:ascii="Times New Roman" w:hAnsi="Times New Roman" w:cs="Times New Roman"/>
          <w:sz w:val="28"/>
          <w:szCs w:val="28"/>
          <w:lang w:val="uk-UA"/>
        </w:rPr>
        <w:t>загалом</w:t>
      </w:r>
      <w:r w:rsidR="00336BB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6BB4" w:rsidRDefault="00336B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Однак не всі керівники державних органів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 xml:space="preserve"> дотрима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 xml:space="preserve"> вимог </w:t>
      </w:r>
      <w:r w:rsidRPr="00A01EB4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01E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F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A01EB4">
        <w:rPr>
          <w:rFonts w:ascii="Times New Roman" w:hAnsi="Times New Roman" w:cs="Times New Roman"/>
          <w:sz w:val="28"/>
          <w:szCs w:val="28"/>
          <w:lang w:val="uk-UA"/>
        </w:rPr>
        <w:t xml:space="preserve">706 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>щодо утворення (визначення) уповноважен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 xml:space="preserve"> (ос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 xml:space="preserve">оскільки виконання обов’язків з питань запобігання та виявлення корупції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56F58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(38%) державних органах 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>покладено на керівників (фахівців) інших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6BB4" w:rsidRPr="00494EA3" w:rsidRDefault="00336BB4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4E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Незабезпечення </w:t>
      </w:r>
      <w:r w:rsidRPr="00494EA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організаційно-функціональної незалежності при </w:t>
      </w:r>
      <w:r w:rsidRPr="00494E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визначенні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уповноваженого підрозділу</w:t>
      </w:r>
      <w:r w:rsidRPr="00494E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багатоступеневий рівень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їх </w:t>
      </w:r>
      <w:r w:rsidRPr="00494E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підпорядкованості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є ризиком:</w:t>
      </w:r>
    </w:p>
    <w:p w:rsidR="00336BB4" w:rsidRPr="00A01EB4" w:rsidRDefault="00336BB4" w:rsidP="00300D0C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94E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формального підходу до</w:t>
      </w:r>
      <w:r w:rsidRPr="00A01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виконання функціональних обов’язків з питань запобігання та виявлення корупції посадовими особам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A01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уповноваженого підрозділу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01E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яких додатково покладено ці функції;</w:t>
      </w:r>
    </w:p>
    <w:p w:rsidR="00336BB4" w:rsidRPr="00A70CD4" w:rsidRDefault="00336BB4" w:rsidP="00300D0C">
      <w:pPr>
        <w:pStyle w:val="a3"/>
        <w:spacing w:after="0" w:line="240" w:lineRule="auto"/>
        <w:ind w:left="0"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потенційно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конфлікту інтересів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 взаємодії з керівниками підрозділів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яких визначено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уповноважений підрозділ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під час виконання функціональних обов’язків;</w:t>
      </w:r>
    </w:p>
    <w:p w:rsidR="00A01EB4" w:rsidRPr="006677A7" w:rsidRDefault="00336B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 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неправомірного впливу з боку керівників підрозділів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структурі яких </w:t>
      </w:r>
      <w:r w:rsidR="00115CF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перебувають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такі</w:t>
      </w:r>
      <w:r w:rsidRPr="00A70C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уповноважені підрозділи</w:t>
      </w:r>
      <w:r w:rsidRPr="00A70CD4">
        <w:rPr>
          <w:rFonts w:ascii="Times New Roman" w:hAnsi="Times New Roman"/>
          <w:sz w:val="28"/>
          <w:szCs w:val="28"/>
          <w:lang w:val="uk-UA"/>
        </w:rPr>
        <w:t>.</w:t>
      </w:r>
      <w:r w:rsidR="00E86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Загалом</w:t>
      </w:r>
      <w:r w:rsidR="00A01EB4"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необхідно констатувати, що в державних органах, в яких утворено окремі самостійні структурні підрозділи</w:t>
      </w:r>
      <w:r w:rsidR="0011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A01EB4"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робота щодо запобігання </w:t>
      </w:r>
      <w:r w:rsid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виявлення </w:t>
      </w:r>
      <w:r w:rsidR="00A01EB4"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корупції ведеться на більш якісному рівні, проте </w:t>
      </w:r>
      <w:r w:rsid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</w:t>
      </w:r>
      <w:r w:rsidR="00A01EB4"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потребує активізації за окремими напрямами </w:t>
      </w:r>
      <w:r w:rsidR="00426C7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</w:t>
      </w:r>
      <w:r w:rsidR="00A01EB4" w:rsidRPr="006677A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01EB4" w:rsidRDefault="00A01EB4" w:rsidP="00300D0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свою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чергу</w:t>
      </w:r>
      <w:proofErr w:type="spellEnd"/>
      <w:r w:rsidR="00336BB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державн</w:t>
      </w:r>
      <w:proofErr w:type="spellEnd"/>
      <w:r w:rsidR="0099705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997057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керівники</w:t>
      </w:r>
      <w:r w:rsidR="00494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як</w:t>
      </w:r>
      <w:proofErr w:type="spellStart"/>
      <w:r w:rsidR="004946F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proofErr w:type="spellEnd"/>
      <w:r w:rsidR="00B52F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забезпе</w:t>
      </w:r>
      <w:r w:rsidR="00115CF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F7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виконання вимог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пункту 6 Типового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B52F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покла</w:t>
      </w:r>
      <w:r w:rsidR="00115CF5">
        <w:rPr>
          <w:rFonts w:ascii="Times New Roman" w:hAnsi="Times New Roman" w:cs="Times New Roman"/>
          <w:color w:val="000000"/>
          <w:sz w:val="28"/>
          <w:szCs w:val="21"/>
          <w:lang w:val="uk-UA"/>
        </w:rPr>
        <w:t>ли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на </w:t>
      </w:r>
      <w:r w:rsidR="008978D6">
        <w:rPr>
          <w:rFonts w:ascii="Times New Roman" w:hAnsi="Times New Roman" w:cs="Times New Roman"/>
          <w:color w:val="000000"/>
          <w:sz w:val="28"/>
          <w:szCs w:val="21"/>
        </w:rPr>
        <w:br w:type="column"/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lastRenderedPageBreak/>
        <w:t>уповноважений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п</w:t>
      </w:r>
      <w:proofErr w:type="gramEnd"/>
      <w:r w:rsidRPr="00D37AD6">
        <w:rPr>
          <w:rFonts w:ascii="Times New Roman" w:hAnsi="Times New Roman" w:cs="Times New Roman"/>
          <w:color w:val="000000"/>
          <w:sz w:val="28"/>
          <w:szCs w:val="21"/>
        </w:rPr>
        <w:t>ідрозділ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обов’язк</w:t>
      </w:r>
      <w:r>
        <w:rPr>
          <w:rFonts w:ascii="Times New Roman" w:hAnsi="Times New Roman" w:cs="Times New Roman"/>
          <w:color w:val="000000"/>
          <w:sz w:val="28"/>
          <w:szCs w:val="21"/>
        </w:rPr>
        <w:t>и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що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не належать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або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виходять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за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межі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його</w:t>
      </w:r>
      <w:proofErr w:type="spellEnd"/>
      <w:r w:rsidRPr="00D37AD6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 w:rsidRPr="00D37AD6">
        <w:rPr>
          <w:rFonts w:ascii="Times New Roman" w:hAnsi="Times New Roman" w:cs="Times New Roman"/>
          <w:color w:val="000000"/>
          <w:sz w:val="28"/>
          <w:szCs w:val="21"/>
        </w:rPr>
        <w:t>повноважень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(з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юридичного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, кадрового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забезпечення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внутрішнього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аудиту,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внутрішньої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безпеки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взаємодії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правоохоронними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органами та оборони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)</w:t>
      </w:r>
      <w:r w:rsidR="00B52F78">
        <w:rPr>
          <w:rFonts w:ascii="Times New Roman" w:hAnsi="Times New Roman" w:cs="Times New Roman"/>
          <w:color w:val="000000"/>
          <w:sz w:val="28"/>
          <w:szCs w:val="21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робот</w:t>
      </w:r>
      <w:r w:rsidR="00115CF5">
        <w:rPr>
          <w:rFonts w:ascii="Times New Roman" w:hAnsi="Times New Roman" w:cs="Times New Roman"/>
          <w:color w:val="000000"/>
          <w:sz w:val="28"/>
          <w:szCs w:val="21"/>
          <w:lang w:val="uk-UA"/>
        </w:rPr>
        <w:t>у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запобігання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корупції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в</w:t>
      </w:r>
      <w:proofErr w:type="spellStart"/>
      <w:r w:rsidR="00115CF5">
        <w:rPr>
          <w:rFonts w:ascii="Times New Roman" w:hAnsi="Times New Roman" w:cs="Times New Roman"/>
          <w:color w:val="000000"/>
          <w:sz w:val="28"/>
          <w:szCs w:val="21"/>
          <w:lang w:val="uk-UA"/>
        </w:rPr>
        <w:t>иконують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неналежному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1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1"/>
        </w:rPr>
        <w:t>івні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внаслідок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 w:rsidR="00B52F78">
        <w:rPr>
          <w:rFonts w:ascii="Times New Roman" w:hAnsi="Times New Roman" w:cs="Times New Roman"/>
          <w:color w:val="000000"/>
          <w:sz w:val="28"/>
          <w:szCs w:val="21"/>
          <w:lang w:val="uk-UA"/>
        </w:rPr>
        <w:t xml:space="preserve">покладання на підрозділи невластивих </w:t>
      </w:r>
      <w:r>
        <w:rPr>
          <w:rFonts w:ascii="Times New Roman" w:hAnsi="Times New Roman" w:cs="Times New Roman"/>
          <w:color w:val="000000"/>
          <w:sz w:val="28"/>
          <w:szCs w:val="21"/>
        </w:rPr>
        <w:t xml:space="preserve">для 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1"/>
        </w:rPr>
        <w:t>функцій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1"/>
        </w:rPr>
        <w:t>.</w:t>
      </w:r>
    </w:p>
    <w:p w:rsidR="00AA2E4F" w:rsidRDefault="00967D6D" w:rsidP="00253505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B4771A" w:rsidRPr="00B4771A" w:rsidRDefault="00B4771A" w:rsidP="00B4771A">
      <w:pPr>
        <w:jc w:val="center"/>
        <w:rPr>
          <w:u w:val="single"/>
          <w:lang w:val="uk-UA"/>
        </w:rPr>
      </w:pPr>
      <w:r w:rsidRPr="00B4771A">
        <w:rPr>
          <w:u w:val="single"/>
          <w:lang w:val="uk-UA"/>
        </w:rPr>
        <w:t>__________________________</w:t>
      </w:r>
    </w:p>
    <w:p w:rsidR="007A5E32" w:rsidRPr="004A4FB0" w:rsidRDefault="007A5E32" w:rsidP="00300D0C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A5E32" w:rsidRPr="004A4FB0" w:rsidSect="00997057">
      <w:headerReference w:type="default" r:id="rId12"/>
      <w:pgSz w:w="11906" w:h="16838"/>
      <w:pgMar w:top="568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3C9" w:rsidRDefault="00B233C9" w:rsidP="00000C86">
      <w:pPr>
        <w:spacing w:after="0" w:line="240" w:lineRule="auto"/>
      </w:pPr>
      <w:r>
        <w:separator/>
      </w:r>
    </w:p>
  </w:endnote>
  <w:endnote w:type="continuationSeparator" w:id="0">
    <w:p w:rsidR="00B233C9" w:rsidRDefault="00B233C9" w:rsidP="0000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3C9" w:rsidRDefault="00B233C9" w:rsidP="00000C86">
      <w:pPr>
        <w:spacing w:after="0" w:line="240" w:lineRule="auto"/>
      </w:pPr>
      <w:r>
        <w:separator/>
      </w:r>
    </w:p>
  </w:footnote>
  <w:footnote w:type="continuationSeparator" w:id="0">
    <w:p w:rsidR="00B233C9" w:rsidRDefault="00B233C9" w:rsidP="0000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800106"/>
      <w:docPartObj>
        <w:docPartGallery w:val="Page Numbers (Top of Page)"/>
        <w:docPartUnique/>
      </w:docPartObj>
    </w:sdtPr>
    <w:sdtEndPr/>
    <w:sdtContent>
      <w:p w:rsidR="00FC05E8" w:rsidRDefault="00FC05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B2D">
          <w:rPr>
            <w:noProof/>
          </w:rPr>
          <w:t>2</w:t>
        </w:r>
        <w:r>
          <w:fldChar w:fldCharType="end"/>
        </w:r>
      </w:p>
    </w:sdtContent>
  </w:sdt>
  <w:p w:rsidR="00FC05E8" w:rsidRDefault="00FC05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413"/>
    <w:multiLevelType w:val="hybridMultilevel"/>
    <w:tmpl w:val="9BACA436"/>
    <w:lvl w:ilvl="0" w:tplc="AAC4A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435C"/>
    <w:multiLevelType w:val="multilevel"/>
    <w:tmpl w:val="D018B56E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CBE05A9"/>
    <w:multiLevelType w:val="multilevel"/>
    <w:tmpl w:val="BBAC61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77"/>
    <w:rsid w:val="00000C86"/>
    <w:rsid w:val="000358BF"/>
    <w:rsid w:val="00045A37"/>
    <w:rsid w:val="000579BF"/>
    <w:rsid w:val="00065E62"/>
    <w:rsid w:val="00066F45"/>
    <w:rsid w:val="00075170"/>
    <w:rsid w:val="00081F3D"/>
    <w:rsid w:val="0009354F"/>
    <w:rsid w:val="000A4681"/>
    <w:rsid w:val="000C0C6D"/>
    <w:rsid w:val="000D09D7"/>
    <w:rsid w:val="000D3FBF"/>
    <w:rsid w:val="000F6E67"/>
    <w:rsid w:val="00106FFC"/>
    <w:rsid w:val="00115CF5"/>
    <w:rsid w:val="001215FE"/>
    <w:rsid w:val="00121A77"/>
    <w:rsid w:val="00126363"/>
    <w:rsid w:val="00132C36"/>
    <w:rsid w:val="00144996"/>
    <w:rsid w:val="00147939"/>
    <w:rsid w:val="001479E0"/>
    <w:rsid w:val="00161311"/>
    <w:rsid w:val="00161552"/>
    <w:rsid w:val="001836EF"/>
    <w:rsid w:val="001A2329"/>
    <w:rsid w:val="001A71CB"/>
    <w:rsid w:val="001C5F68"/>
    <w:rsid w:val="001E0D5C"/>
    <w:rsid w:val="00205A99"/>
    <w:rsid w:val="00206A1E"/>
    <w:rsid w:val="002307D6"/>
    <w:rsid w:val="0023248E"/>
    <w:rsid w:val="00233B6F"/>
    <w:rsid w:val="00243252"/>
    <w:rsid w:val="00246243"/>
    <w:rsid w:val="00253505"/>
    <w:rsid w:val="00255C2C"/>
    <w:rsid w:val="00272FC7"/>
    <w:rsid w:val="0028105A"/>
    <w:rsid w:val="0028356D"/>
    <w:rsid w:val="002B2360"/>
    <w:rsid w:val="002B3788"/>
    <w:rsid w:val="002B5D98"/>
    <w:rsid w:val="002B6879"/>
    <w:rsid w:val="002D3370"/>
    <w:rsid w:val="002E3CEC"/>
    <w:rsid w:val="002F30D3"/>
    <w:rsid w:val="00300D0C"/>
    <w:rsid w:val="00306053"/>
    <w:rsid w:val="003321FA"/>
    <w:rsid w:val="00336BB4"/>
    <w:rsid w:val="00375963"/>
    <w:rsid w:val="003826E9"/>
    <w:rsid w:val="00384BEC"/>
    <w:rsid w:val="00393142"/>
    <w:rsid w:val="00396359"/>
    <w:rsid w:val="003A290A"/>
    <w:rsid w:val="003A7C4B"/>
    <w:rsid w:val="003B724B"/>
    <w:rsid w:val="003C7CF1"/>
    <w:rsid w:val="003D23C7"/>
    <w:rsid w:val="003E7E87"/>
    <w:rsid w:val="003F57BD"/>
    <w:rsid w:val="0040668C"/>
    <w:rsid w:val="00412BE3"/>
    <w:rsid w:val="00420AF3"/>
    <w:rsid w:val="00426C72"/>
    <w:rsid w:val="00442C6E"/>
    <w:rsid w:val="00443291"/>
    <w:rsid w:val="004503DE"/>
    <w:rsid w:val="00455940"/>
    <w:rsid w:val="004559F5"/>
    <w:rsid w:val="00461007"/>
    <w:rsid w:val="0047448F"/>
    <w:rsid w:val="004851CF"/>
    <w:rsid w:val="004946F1"/>
    <w:rsid w:val="004946F2"/>
    <w:rsid w:val="00494EA3"/>
    <w:rsid w:val="004A3E6B"/>
    <w:rsid w:val="004A4FB0"/>
    <w:rsid w:val="004C6559"/>
    <w:rsid w:val="004D02CB"/>
    <w:rsid w:val="004D5D95"/>
    <w:rsid w:val="004F21D3"/>
    <w:rsid w:val="004F32BD"/>
    <w:rsid w:val="004F447F"/>
    <w:rsid w:val="0051735B"/>
    <w:rsid w:val="0054239F"/>
    <w:rsid w:val="00546E88"/>
    <w:rsid w:val="00553920"/>
    <w:rsid w:val="00556534"/>
    <w:rsid w:val="00560DF7"/>
    <w:rsid w:val="0057437D"/>
    <w:rsid w:val="005745CD"/>
    <w:rsid w:val="005A56DA"/>
    <w:rsid w:val="005C23EE"/>
    <w:rsid w:val="005C7180"/>
    <w:rsid w:val="005C7F6C"/>
    <w:rsid w:val="005E16E4"/>
    <w:rsid w:val="005E3CCC"/>
    <w:rsid w:val="005E576F"/>
    <w:rsid w:val="005E6DDF"/>
    <w:rsid w:val="0062578B"/>
    <w:rsid w:val="006262BB"/>
    <w:rsid w:val="0063125C"/>
    <w:rsid w:val="006558D0"/>
    <w:rsid w:val="006677A7"/>
    <w:rsid w:val="00696D74"/>
    <w:rsid w:val="006A5016"/>
    <w:rsid w:val="006D4DB6"/>
    <w:rsid w:val="006E2A12"/>
    <w:rsid w:val="006E4C40"/>
    <w:rsid w:val="00706550"/>
    <w:rsid w:val="007207DD"/>
    <w:rsid w:val="00746B3A"/>
    <w:rsid w:val="00761A73"/>
    <w:rsid w:val="00762DE6"/>
    <w:rsid w:val="007802E9"/>
    <w:rsid w:val="007932F9"/>
    <w:rsid w:val="00795656"/>
    <w:rsid w:val="007A3557"/>
    <w:rsid w:val="007A44FF"/>
    <w:rsid w:val="007A5E32"/>
    <w:rsid w:val="007B2C12"/>
    <w:rsid w:val="007D6619"/>
    <w:rsid w:val="007D7705"/>
    <w:rsid w:val="007E4C23"/>
    <w:rsid w:val="00804B9F"/>
    <w:rsid w:val="00816A32"/>
    <w:rsid w:val="00825187"/>
    <w:rsid w:val="00825995"/>
    <w:rsid w:val="00833CA6"/>
    <w:rsid w:val="00833D39"/>
    <w:rsid w:val="008469C8"/>
    <w:rsid w:val="008636D0"/>
    <w:rsid w:val="00871879"/>
    <w:rsid w:val="00883860"/>
    <w:rsid w:val="00892AF9"/>
    <w:rsid w:val="008978D6"/>
    <w:rsid w:val="008C40DA"/>
    <w:rsid w:val="008C522D"/>
    <w:rsid w:val="008D1855"/>
    <w:rsid w:val="008D6C3D"/>
    <w:rsid w:val="008E068C"/>
    <w:rsid w:val="008F7D13"/>
    <w:rsid w:val="00911427"/>
    <w:rsid w:val="00911443"/>
    <w:rsid w:val="00912A8C"/>
    <w:rsid w:val="009255EA"/>
    <w:rsid w:val="009323C0"/>
    <w:rsid w:val="009357BF"/>
    <w:rsid w:val="00946105"/>
    <w:rsid w:val="009518D2"/>
    <w:rsid w:val="00951E88"/>
    <w:rsid w:val="00967D6D"/>
    <w:rsid w:val="00997057"/>
    <w:rsid w:val="009B0AB3"/>
    <w:rsid w:val="009B3474"/>
    <w:rsid w:val="009C0134"/>
    <w:rsid w:val="009C3D2D"/>
    <w:rsid w:val="009C66BA"/>
    <w:rsid w:val="009C6DB2"/>
    <w:rsid w:val="009D1352"/>
    <w:rsid w:val="009D25E5"/>
    <w:rsid w:val="009D4AEC"/>
    <w:rsid w:val="009E0DF0"/>
    <w:rsid w:val="009E30F8"/>
    <w:rsid w:val="009F1691"/>
    <w:rsid w:val="009F650C"/>
    <w:rsid w:val="009F7BE6"/>
    <w:rsid w:val="00A01EB4"/>
    <w:rsid w:val="00A01FCB"/>
    <w:rsid w:val="00A0516C"/>
    <w:rsid w:val="00A26038"/>
    <w:rsid w:val="00A275AA"/>
    <w:rsid w:val="00A369B4"/>
    <w:rsid w:val="00A469D1"/>
    <w:rsid w:val="00A67D18"/>
    <w:rsid w:val="00A70CD4"/>
    <w:rsid w:val="00A90B64"/>
    <w:rsid w:val="00A92909"/>
    <w:rsid w:val="00AA2E4F"/>
    <w:rsid w:val="00AA67A7"/>
    <w:rsid w:val="00AB593F"/>
    <w:rsid w:val="00AD0C52"/>
    <w:rsid w:val="00AD1C3B"/>
    <w:rsid w:val="00AD1E1A"/>
    <w:rsid w:val="00AE132D"/>
    <w:rsid w:val="00AE70ED"/>
    <w:rsid w:val="00B0166A"/>
    <w:rsid w:val="00B14BE0"/>
    <w:rsid w:val="00B2294C"/>
    <w:rsid w:val="00B233C9"/>
    <w:rsid w:val="00B243E5"/>
    <w:rsid w:val="00B24B25"/>
    <w:rsid w:val="00B37FCD"/>
    <w:rsid w:val="00B43AD2"/>
    <w:rsid w:val="00B4771A"/>
    <w:rsid w:val="00B52F78"/>
    <w:rsid w:val="00B5364B"/>
    <w:rsid w:val="00B7495C"/>
    <w:rsid w:val="00B90813"/>
    <w:rsid w:val="00B90FB0"/>
    <w:rsid w:val="00BB4791"/>
    <w:rsid w:val="00BC345B"/>
    <w:rsid w:val="00BD7C12"/>
    <w:rsid w:val="00C20EEC"/>
    <w:rsid w:val="00C47755"/>
    <w:rsid w:val="00C54695"/>
    <w:rsid w:val="00C5702A"/>
    <w:rsid w:val="00C62E15"/>
    <w:rsid w:val="00C65C16"/>
    <w:rsid w:val="00C8427D"/>
    <w:rsid w:val="00CA1FC5"/>
    <w:rsid w:val="00CA4699"/>
    <w:rsid w:val="00CC7FA1"/>
    <w:rsid w:val="00CE2088"/>
    <w:rsid w:val="00CE3CE9"/>
    <w:rsid w:val="00CF495D"/>
    <w:rsid w:val="00D01737"/>
    <w:rsid w:val="00D15A7E"/>
    <w:rsid w:val="00D32F1C"/>
    <w:rsid w:val="00D56F58"/>
    <w:rsid w:val="00D66DDC"/>
    <w:rsid w:val="00D71D61"/>
    <w:rsid w:val="00D73909"/>
    <w:rsid w:val="00DB2C27"/>
    <w:rsid w:val="00E1181D"/>
    <w:rsid w:val="00E33BF6"/>
    <w:rsid w:val="00E37BE9"/>
    <w:rsid w:val="00E526A9"/>
    <w:rsid w:val="00E60836"/>
    <w:rsid w:val="00E86BA7"/>
    <w:rsid w:val="00E86FE0"/>
    <w:rsid w:val="00EA4311"/>
    <w:rsid w:val="00EA5C79"/>
    <w:rsid w:val="00ED26A1"/>
    <w:rsid w:val="00EE1E87"/>
    <w:rsid w:val="00F21B1B"/>
    <w:rsid w:val="00F27577"/>
    <w:rsid w:val="00F423D0"/>
    <w:rsid w:val="00F46414"/>
    <w:rsid w:val="00F53299"/>
    <w:rsid w:val="00F7237B"/>
    <w:rsid w:val="00F73E10"/>
    <w:rsid w:val="00F763A1"/>
    <w:rsid w:val="00F80EC3"/>
    <w:rsid w:val="00F87B2D"/>
    <w:rsid w:val="00F87C4B"/>
    <w:rsid w:val="00FA1E44"/>
    <w:rsid w:val="00FA7B75"/>
    <w:rsid w:val="00FB5CCE"/>
    <w:rsid w:val="00FC05E8"/>
    <w:rsid w:val="00FD6A3B"/>
    <w:rsid w:val="00FE3ADD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C86"/>
  </w:style>
  <w:style w:type="paragraph" w:styleId="a8">
    <w:name w:val="footer"/>
    <w:basedOn w:val="a"/>
    <w:link w:val="a9"/>
    <w:uiPriority w:val="99"/>
    <w:unhideWhenUsed/>
    <w:rsid w:val="0000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C86"/>
  </w:style>
  <w:style w:type="character" w:customStyle="1" w:styleId="hps">
    <w:name w:val="hps"/>
    <w:basedOn w:val="a0"/>
    <w:rsid w:val="00556534"/>
  </w:style>
  <w:style w:type="paragraph" w:styleId="HTML">
    <w:name w:val="HTML Preformatted"/>
    <w:basedOn w:val="a"/>
    <w:link w:val="HTML0"/>
    <w:uiPriority w:val="99"/>
    <w:semiHidden/>
    <w:unhideWhenUsed/>
    <w:rsid w:val="005C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3E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rsid w:val="007A5E32"/>
    <w:pPr>
      <w:widowControl w:val="0"/>
      <w:spacing w:before="120" w:after="0" w:line="240" w:lineRule="auto"/>
      <w:ind w:right="198"/>
      <w:jc w:val="both"/>
    </w:pPr>
    <w:rPr>
      <w:rFonts w:ascii="Antiqua" w:eastAsia="Times New Roman" w:hAnsi="Antiqua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7A5E32"/>
    <w:rPr>
      <w:rFonts w:ascii="Antiqua" w:eastAsia="Times New Roman" w:hAnsi="Antiqua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3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C86"/>
  </w:style>
  <w:style w:type="paragraph" w:styleId="a8">
    <w:name w:val="footer"/>
    <w:basedOn w:val="a"/>
    <w:link w:val="a9"/>
    <w:uiPriority w:val="99"/>
    <w:unhideWhenUsed/>
    <w:rsid w:val="0000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C86"/>
  </w:style>
  <w:style w:type="character" w:customStyle="1" w:styleId="hps">
    <w:name w:val="hps"/>
    <w:basedOn w:val="a0"/>
    <w:rsid w:val="00556534"/>
  </w:style>
  <w:style w:type="paragraph" w:styleId="HTML">
    <w:name w:val="HTML Preformatted"/>
    <w:basedOn w:val="a"/>
    <w:link w:val="HTML0"/>
    <w:uiPriority w:val="99"/>
    <w:semiHidden/>
    <w:unhideWhenUsed/>
    <w:rsid w:val="005C2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3E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ody Text"/>
    <w:basedOn w:val="a"/>
    <w:link w:val="ab"/>
    <w:rsid w:val="007A5E32"/>
    <w:pPr>
      <w:widowControl w:val="0"/>
      <w:spacing w:before="120" w:after="0" w:line="240" w:lineRule="auto"/>
      <w:ind w:right="198"/>
      <w:jc w:val="both"/>
    </w:pPr>
    <w:rPr>
      <w:rFonts w:ascii="Antiqua" w:eastAsia="Times New Roman" w:hAnsi="Antiqua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7A5E32"/>
    <w:rPr>
      <w:rFonts w:ascii="Antiqua" w:eastAsia="Times New Roman" w:hAnsi="Antiqua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i="1">
                <a:effectLst/>
              </a:rPr>
              <a:t>Діаграма 1.</a:t>
            </a:r>
            <a:r>
              <a:rPr lang="uk-UA" sz="1100" b="0"/>
              <a:t>Співвідношення уповноважених підрозділів (осіб)  в міністерствах</a:t>
            </a:r>
          </a:p>
        </c:rich>
      </c:tx>
      <c:layout>
        <c:manualLayout>
          <c:xMode val="edge"/>
          <c:yMode val="edge"/>
          <c:x val="0.17102896620681035"/>
          <c:y val="2.588996763754045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0157019846203437"/>
          <c:y val="0.16794753866775827"/>
          <c:w val="0.40111249251738268"/>
          <c:h val="0.7691056049186512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Співвідношення уповноважених підрозділів (осіб)  в міністерствах</c:v>
                </c:pt>
              </c:strCache>
            </c:strRef>
          </c:tx>
          <c:spPr>
            <a:scene3d>
              <a:camera prst="orthographicFront"/>
              <a:lightRig rig="glow" dir="t"/>
            </a:scene3d>
            <a:sp3d>
              <a:bevelT/>
              <a:bevelB w="114300" prst="artDeco"/>
            </a:sp3d>
          </c:spPr>
          <c:explosion val="17"/>
          <c:dLbls>
            <c:dLbl>
              <c:idx val="0"/>
              <c:layout>
                <c:manualLayout>
                  <c:x val="-2.660828533874024E-3"/>
                  <c:y val="1.4710888411675813E-3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1 міністерство - управління 
6%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099805928167777E-3"/>
                  <c:y val="-6.2616782728748502E-2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2 міністерства - відділи
11%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714499550115478"/>
                  <c:y val="0.14675224687823113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6 міністерств - сектори
33%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989749245513691E-2"/>
                  <c:y val="-7.9908364055649109E-3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5 міністерств - уповноважені особи 28%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3889407189030282E-2"/>
                  <c:y val="-5.8744611469020915E-2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4 міністерства - поєднано функції
22%</a:t>
                    </a:r>
                    <a:endParaRPr lang="uk-UA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0" i="1" cap="all" baseline="0"/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ЦОВВ - управління </c:v>
                </c:pt>
                <c:pt idx="1">
                  <c:v>2 ЦОВВ - відділи</c:v>
                </c:pt>
                <c:pt idx="2">
                  <c:v>6 ЦОВВ - сектори </c:v>
                </c:pt>
                <c:pt idx="3">
                  <c:v>5 ЦОВВ - уповноважених осіб </c:v>
                </c:pt>
                <c:pt idx="4">
                  <c:v>4 ЦОВВ - поєднано функції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56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alpha val="4000"/>
          </a:schemeClr>
        </a:gs>
        <a:gs pos="82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  <a:effectLst/>
    <a:scene3d>
      <a:camera prst="orthographicFront"/>
      <a:lightRig rig="glow" dir="t"/>
    </a:scene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100" b="0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Діаграма 2</a:t>
            </a:r>
            <a:r>
              <a:rPr lang="uk-UA" sz="1100" b="0" i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r>
              <a:rPr lang="uk-UA" sz="1100" b="0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uk-UA" sz="11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Співвідношення уповноважених підрозділів (осіб) в центральних органах виконавчої влади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13"/>
          <c:dLbls>
            <c:dLbl>
              <c:idx val="0"/>
              <c:layout>
                <c:manualLayout>
                  <c:x val="-9.9511941172642678E-3"/>
                  <c:y val="-1.5873015873015872E-2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2 ЦОВВ - управління 
5%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910244296386036E-2"/>
                  <c:y val="1.587301587301591E-2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2 ЦОВВ - відділи
5%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uk-UA" sz="800" b="0" i="1" cap="all" baseline="0"/>
                      <a:t>7 ЦОВВ - сектори 
16%</a:t>
                    </a:r>
                    <a:endParaRPr lang="uk-UA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9.9537037037037035E-2"/>
                  <c:y val="-0.14285714285714285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19 ЦОВВ - уповноважені особи 
41%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4.8725055521905918E-2"/>
                  <c:y val="7.1428571428571425E-2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15 ЦОВВ - поєднано функції
33%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0" i="1" cap="all" baseline="0"/>
                </a:pPr>
                <a:endParaRPr lang="uk-UA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 управління </c:v>
                </c:pt>
                <c:pt idx="1">
                  <c:v>2 відділи</c:v>
                </c:pt>
                <c:pt idx="2">
                  <c:v>7 сектори </c:v>
                </c:pt>
                <c:pt idx="3">
                  <c:v>18 уповноважених осіб </c:v>
                </c:pt>
                <c:pt idx="4">
                  <c:v>14 поєднано функції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7</c:v>
                </c:pt>
                <c:pt idx="3">
                  <c:v>18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34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alpha val="4000"/>
          </a:schemeClr>
        </a:gs>
        <a:gs pos="82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0" i="1" u="none" strike="noStrike" baseline="0">
                <a:effectLst/>
              </a:rPr>
              <a:t>Діаграма </a:t>
            </a:r>
            <a:r>
              <a:rPr lang="uk-UA" sz="1100" b="0" i="1" u="none" strike="noStrike" baseline="0">
                <a:effectLst/>
              </a:rPr>
              <a:t>3. </a:t>
            </a:r>
            <a:r>
              <a:rPr lang="uk-UA" sz="1100" b="0" i="1">
                <a:latin typeface="Times New Roman" panose="02020603050405020304" pitchFamily="18" charset="0"/>
                <a:cs typeface="Times New Roman" panose="02020603050405020304" pitchFamily="18" charset="0"/>
              </a:rPr>
              <a:t>Співвідношення уповноважених підрозділів (осіб) в обласних державних адміністраціях</a:t>
            </a:r>
          </a:p>
        </c:rich>
      </c:tx>
      <c:layout>
        <c:manualLayout>
          <c:xMode val="edge"/>
          <c:yMode val="edge"/>
          <c:x val="0.15219532623357146"/>
          <c:y val="2.84697508896797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1362668952095274"/>
          <c:y val="0.19684142685011349"/>
          <c:w val="0.37047922581105935"/>
          <c:h val="0.775237668245206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Співвідношення уповноважених підрозділів (осіб) в обласних державних адміністраціях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uk-UA" sz="800" b="0" i="1" cap="all" baseline="0"/>
                      <a:t>1 ОДА - управління 4%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uk-UA" sz="800" b="0" i="1" cap="all" baseline="0"/>
                      <a:t> 1 ОДА - відділ 4%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1610710119568388E-2"/>
                  <c:y val="-3.298525184351956E-2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 5 ОДА - сектори  20%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uk-UA" sz="800" b="0" i="1" cap="all" baseline="0"/>
                      <a:t> 4 ОДА - уповноважені особи          </a:t>
                    </a:r>
                  </a:p>
                  <a:p>
                    <a:r>
                      <a:rPr lang="uk-UA" sz="800" b="0" i="1" cap="all" baseline="0"/>
                      <a:t>16%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5143992417614464E-3"/>
                  <c:y val="-0.11455818022747156"/>
                </c:manualLayout>
              </c:layout>
              <c:tx>
                <c:rich>
                  <a:bodyPr/>
                  <a:lstStyle/>
                  <a:p>
                    <a:r>
                      <a:rPr lang="uk-UA" sz="800" b="0" i="1" cap="all" baseline="0"/>
                      <a:t>14 ОДА - поєднано з іншими напрямами роботи</a:t>
                    </a:r>
                  </a:p>
                  <a:p>
                    <a:r>
                      <a:rPr lang="uk-UA" sz="800" b="0" i="1" cap="all" baseline="0"/>
                      <a:t> 56%</a:t>
                    </a:r>
                    <a:endParaRPr lang="uk-UA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800" b="0" i="1" cap="all" baseline="0"/>
                </a:pPr>
                <a:endParaRPr lang="uk-UA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 ДА - управління</c:v>
                </c:pt>
                <c:pt idx="1">
                  <c:v> 1 ОДА - відділ</c:v>
                </c:pt>
                <c:pt idx="2">
                  <c:v> 5 ОДА - сектори</c:v>
                </c:pt>
                <c:pt idx="3">
                  <c:v> 4 ОДА - уповноважені особи</c:v>
                </c:pt>
                <c:pt idx="4">
                  <c:v>14 ОДА - поєднано з іншими напрямами роботи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0"/>
      </c:pieChart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  <a:alpha val="4000"/>
          </a:schemeClr>
        </a:gs>
        <a:gs pos="82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42F2-2224-47C0-8A50-B8D828AD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11101</Words>
  <Characters>6328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2016-11-04T09:45:00Z</cp:lastPrinted>
  <dcterms:created xsi:type="dcterms:W3CDTF">2016-11-08T07:21:00Z</dcterms:created>
  <dcterms:modified xsi:type="dcterms:W3CDTF">2016-11-08T07:21:00Z</dcterms:modified>
</cp:coreProperties>
</file>