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46" w:rsidRPr="008A5946" w:rsidRDefault="008A5946" w:rsidP="008A5946">
      <w:pPr>
        <w:ind w:left="5529"/>
        <w:rPr>
          <w:sz w:val="28"/>
          <w:szCs w:val="28"/>
          <w:lang w:eastAsia="en-US"/>
        </w:rPr>
      </w:pPr>
      <w:bookmarkStart w:id="0" w:name="_GoBack"/>
      <w:bookmarkEnd w:id="0"/>
      <w:r w:rsidRPr="008A5946">
        <w:rPr>
          <w:sz w:val="28"/>
          <w:szCs w:val="28"/>
          <w:lang w:eastAsia="en-US"/>
        </w:rPr>
        <w:t>ЗАТВЕРДЖЕНО</w:t>
      </w:r>
    </w:p>
    <w:p w:rsidR="008A5946" w:rsidRPr="008A5946" w:rsidRDefault="008A5946" w:rsidP="008A5946">
      <w:pPr>
        <w:ind w:left="5529"/>
        <w:rPr>
          <w:sz w:val="28"/>
          <w:szCs w:val="28"/>
          <w:lang w:eastAsia="en-US"/>
        </w:rPr>
      </w:pPr>
      <w:r w:rsidRPr="008A5946">
        <w:rPr>
          <w:sz w:val="28"/>
          <w:szCs w:val="28"/>
          <w:lang w:eastAsia="en-US"/>
        </w:rPr>
        <w:t>Рішення Національного агентства</w:t>
      </w:r>
    </w:p>
    <w:p w:rsidR="008A5946" w:rsidRPr="008A5946" w:rsidRDefault="008A5946" w:rsidP="008A5946">
      <w:pPr>
        <w:autoSpaceDE w:val="0"/>
        <w:autoSpaceDN w:val="0"/>
        <w:spacing w:after="120"/>
        <w:ind w:left="5529"/>
        <w:outlineLvl w:val="0"/>
        <w:rPr>
          <w:rFonts w:eastAsia="Calibri"/>
          <w:sz w:val="28"/>
          <w:szCs w:val="28"/>
          <w:lang w:eastAsia="ru-RU"/>
        </w:rPr>
      </w:pPr>
      <w:r w:rsidRPr="008A5946">
        <w:rPr>
          <w:rFonts w:eastAsia="Calibri"/>
          <w:sz w:val="28"/>
          <w:szCs w:val="28"/>
          <w:lang w:eastAsia="ru-RU"/>
        </w:rPr>
        <w:t>з питань запобігання корупції</w:t>
      </w:r>
    </w:p>
    <w:p w:rsidR="008A5946" w:rsidRPr="008A5946" w:rsidRDefault="00193C43" w:rsidP="008A5946">
      <w:pPr>
        <w:widowControl w:val="0"/>
        <w:tabs>
          <w:tab w:val="left" w:pos="5529"/>
        </w:tabs>
        <w:ind w:left="5529"/>
        <w:rPr>
          <w:rFonts w:ascii="Calibri" w:eastAsia="Calibri" w:hAnsi="Calibri"/>
          <w:sz w:val="28"/>
          <w:szCs w:val="28"/>
          <w:lang w:eastAsia="en-US"/>
        </w:rPr>
      </w:pPr>
      <w:r>
        <w:rPr>
          <w:sz w:val="28"/>
          <w:szCs w:val="28"/>
          <w:lang w:eastAsia="en-US"/>
        </w:rPr>
        <w:t xml:space="preserve">13 липня 2017 року </w:t>
      </w:r>
      <w:r w:rsidR="008A5946" w:rsidRPr="008A5946">
        <w:rPr>
          <w:sz w:val="28"/>
          <w:szCs w:val="28"/>
          <w:lang w:eastAsia="en-US"/>
        </w:rPr>
        <w:t xml:space="preserve">№ </w:t>
      </w:r>
      <w:r>
        <w:rPr>
          <w:sz w:val="28"/>
          <w:szCs w:val="28"/>
          <w:lang w:eastAsia="en-US"/>
        </w:rPr>
        <w:t>317</w:t>
      </w: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jc w:val="center"/>
        <w:outlineLvl w:val="0"/>
        <w:rPr>
          <w:rFonts w:eastAsia="Calibri"/>
          <w:b/>
          <w:bCs/>
          <w:color w:val="000000"/>
          <w:sz w:val="28"/>
          <w:szCs w:val="28"/>
          <w:lang w:eastAsia="en-US"/>
        </w:rPr>
      </w:pPr>
      <w:r w:rsidRPr="008A5946">
        <w:rPr>
          <w:rFonts w:eastAsia="Calibri"/>
          <w:b/>
          <w:bCs/>
          <w:color w:val="000000"/>
          <w:sz w:val="28"/>
          <w:szCs w:val="28"/>
          <w:lang w:eastAsia="en-US"/>
        </w:rPr>
        <w:t xml:space="preserve">МЕТОДИЧНІ РЕКОМЕНДАЦІЇ </w:t>
      </w:r>
    </w:p>
    <w:p w:rsidR="008A5946" w:rsidRPr="008A5946" w:rsidRDefault="008A5946" w:rsidP="008A5946">
      <w:pPr>
        <w:tabs>
          <w:tab w:val="left" w:pos="0"/>
          <w:tab w:val="left" w:pos="10076"/>
          <w:tab w:val="left" w:pos="10992"/>
          <w:tab w:val="left" w:pos="11908"/>
          <w:tab w:val="left" w:pos="12824"/>
          <w:tab w:val="left" w:pos="13740"/>
          <w:tab w:val="left" w:pos="14656"/>
        </w:tabs>
        <w:jc w:val="center"/>
        <w:outlineLvl w:val="0"/>
        <w:rPr>
          <w:rFonts w:eastAsia="Calibri"/>
          <w:b/>
          <w:bCs/>
          <w:color w:val="000000"/>
          <w:sz w:val="28"/>
          <w:szCs w:val="28"/>
          <w:lang w:eastAsia="en-US"/>
        </w:rPr>
      </w:pPr>
      <w:r w:rsidRPr="008A5946">
        <w:rPr>
          <w:rFonts w:eastAsia="Calibri"/>
          <w:b/>
          <w:bCs/>
          <w:color w:val="000000"/>
          <w:sz w:val="28"/>
          <w:szCs w:val="28"/>
          <w:lang w:eastAsia="en-US"/>
        </w:rPr>
        <w:t xml:space="preserve">ЩОДО ДІЯЛЬНОСТІ УПОВНОВАЖЕНИХ ПІДРОЗДІЛІВ (УПОВНОВАЖЕНИХ ОСІБ) З ПИТАНЬ ЗАПОБІГАННЯ </w:t>
      </w:r>
    </w:p>
    <w:p w:rsidR="008A5946" w:rsidRPr="008A5946" w:rsidRDefault="008A5946" w:rsidP="008A5946">
      <w:pPr>
        <w:tabs>
          <w:tab w:val="left" w:pos="0"/>
          <w:tab w:val="left" w:pos="10076"/>
          <w:tab w:val="left" w:pos="10992"/>
          <w:tab w:val="left" w:pos="11908"/>
          <w:tab w:val="left" w:pos="12824"/>
          <w:tab w:val="left" w:pos="13740"/>
          <w:tab w:val="left" w:pos="14656"/>
        </w:tabs>
        <w:jc w:val="center"/>
        <w:outlineLvl w:val="0"/>
        <w:rPr>
          <w:rFonts w:eastAsia="Calibri"/>
          <w:bCs/>
          <w:color w:val="000000"/>
          <w:sz w:val="28"/>
          <w:szCs w:val="28"/>
          <w:lang w:eastAsia="en-US"/>
        </w:rPr>
      </w:pPr>
      <w:r w:rsidRPr="008A5946">
        <w:rPr>
          <w:rFonts w:eastAsia="Calibri"/>
          <w:b/>
          <w:bCs/>
          <w:color w:val="000000"/>
          <w:sz w:val="28"/>
          <w:szCs w:val="28"/>
          <w:lang w:eastAsia="en-US"/>
        </w:rPr>
        <w:t>ТА ВИЯВЛЕННЯ КОРУПЦІЇ</w:t>
      </w: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
          <w:bCs/>
          <w:color w:val="000000"/>
          <w:sz w:val="28"/>
          <w:szCs w:val="28"/>
          <w:lang w:eastAsia="en-US"/>
        </w:rPr>
      </w:pPr>
      <w:r w:rsidRPr="008A5946">
        <w:rPr>
          <w:rFonts w:eastAsia="Calibri"/>
          <w:b/>
          <w:bCs/>
          <w:color w:val="000000"/>
          <w:sz w:val="28"/>
          <w:szCs w:val="28"/>
          <w:lang w:eastAsia="en-US"/>
        </w:rPr>
        <w:t>Київ</w:t>
      </w: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
          <w:bCs/>
          <w:color w:val="000000"/>
          <w:sz w:val="28"/>
          <w:szCs w:val="28"/>
          <w:lang w:eastAsia="en-US"/>
        </w:rPr>
      </w:pPr>
      <w:r w:rsidRPr="008A5946">
        <w:rPr>
          <w:rFonts w:eastAsia="Calibri"/>
          <w:b/>
          <w:bCs/>
          <w:color w:val="000000"/>
          <w:sz w:val="28"/>
          <w:szCs w:val="28"/>
          <w:lang w:eastAsia="en-US"/>
        </w:rPr>
        <w:t>2017 рік</w:t>
      </w:r>
    </w:p>
    <w:p w:rsidR="008A5946" w:rsidRPr="008A5946" w:rsidRDefault="008A5946" w:rsidP="008A5946">
      <w:pPr>
        <w:tabs>
          <w:tab w:val="left" w:pos="0"/>
          <w:tab w:val="left" w:pos="10076"/>
          <w:tab w:val="left" w:pos="10992"/>
          <w:tab w:val="left" w:pos="11908"/>
          <w:tab w:val="left" w:pos="12824"/>
          <w:tab w:val="left" w:pos="13740"/>
          <w:tab w:val="left" w:pos="14656"/>
        </w:tabs>
        <w:ind w:right="282"/>
        <w:jc w:val="center"/>
        <w:rPr>
          <w:rFonts w:eastAsia="Calibri"/>
          <w:b/>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right="-1"/>
        <w:jc w:val="center"/>
        <w:rPr>
          <w:rFonts w:eastAsia="Calibri"/>
          <w:b/>
          <w:bCs/>
          <w:color w:val="000000"/>
          <w:sz w:val="28"/>
          <w:szCs w:val="28"/>
          <w:lang w:eastAsia="en-US"/>
        </w:rPr>
      </w:pPr>
      <w:r w:rsidRPr="008A5946">
        <w:rPr>
          <w:rFonts w:eastAsia="Calibri"/>
          <w:b/>
          <w:bCs/>
          <w:color w:val="000000"/>
          <w:sz w:val="28"/>
          <w:szCs w:val="28"/>
          <w:lang w:eastAsia="en-US"/>
        </w:rPr>
        <w:t>ЗМІСТ</w:t>
      </w:r>
    </w:p>
    <w:p w:rsidR="008A5946" w:rsidRPr="008A5946" w:rsidRDefault="008A5946" w:rsidP="008A5946">
      <w:pPr>
        <w:tabs>
          <w:tab w:val="left" w:pos="709"/>
          <w:tab w:val="left" w:pos="10992"/>
          <w:tab w:val="left" w:pos="11908"/>
          <w:tab w:val="left" w:pos="12824"/>
          <w:tab w:val="left" w:pos="13740"/>
          <w:tab w:val="left" w:pos="14656"/>
        </w:tabs>
        <w:jc w:val="both"/>
        <w:rPr>
          <w:rFonts w:eastAsia="Calibri"/>
          <w:b/>
          <w:bCs/>
          <w:color w:val="000000"/>
          <w:sz w:val="28"/>
          <w:szCs w:val="28"/>
          <w:lang w:eastAsia="en-US"/>
        </w:rPr>
      </w:pPr>
    </w:p>
    <w:p w:rsidR="008A5946" w:rsidRPr="008A5946" w:rsidRDefault="008A5946" w:rsidP="008A5946">
      <w:pPr>
        <w:tabs>
          <w:tab w:val="left" w:pos="709"/>
          <w:tab w:val="left" w:pos="10992"/>
          <w:tab w:val="left" w:pos="11908"/>
          <w:tab w:val="left" w:pos="12824"/>
          <w:tab w:val="left" w:pos="13740"/>
          <w:tab w:val="left" w:pos="14656"/>
        </w:tabs>
        <w:jc w:val="both"/>
        <w:rPr>
          <w:rFonts w:eastAsia="Calibri"/>
          <w:b/>
          <w:bCs/>
          <w:color w:val="000000"/>
          <w:sz w:val="28"/>
          <w:szCs w:val="28"/>
          <w:lang w:eastAsia="en-US"/>
        </w:rPr>
      </w:pPr>
      <w:r w:rsidRPr="008A5946">
        <w:rPr>
          <w:rFonts w:eastAsia="Calibri"/>
          <w:b/>
          <w:bCs/>
          <w:color w:val="000000"/>
          <w:sz w:val="28"/>
          <w:szCs w:val="28"/>
          <w:lang w:eastAsia="en-US"/>
        </w:rPr>
        <w:tab/>
        <w:t>1. Вступ</w:t>
      </w:r>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
          <w:bCs/>
          <w:color w:val="000000"/>
          <w:sz w:val="28"/>
          <w:szCs w:val="28"/>
          <w:lang w:eastAsia="en-US"/>
        </w:rPr>
      </w:pPr>
      <w:r w:rsidRPr="008A5946">
        <w:rPr>
          <w:rFonts w:eastAsia="Calibri"/>
          <w:b/>
          <w:bCs/>
          <w:color w:val="000000"/>
          <w:sz w:val="28"/>
          <w:szCs w:val="28"/>
          <w:lang w:eastAsia="en-US"/>
        </w:rPr>
        <w:t>2</w:t>
      </w:r>
      <w:r>
        <w:rPr>
          <w:rFonts w:eastAsia="Calibri"/>
          <w:b/>
          <w:bCs/>
          <w:color w:val="000000"/>
          <w:sz w:val="28"/>
          <w:szCs w:val="28"/>
          <w:lang w:eastAsia="en-US"/>
        </w:rPr>
        <w:t>. </w:t>
      </w:r>
      <w:r w:rsidRPr="008A5946">
        <w:rPr>
          <w:rFonts w:eastAsia="Calibri"/>
          <w:b/>
          <w:bCs/>
          <w:color w:val="000000"/>
          <w:sz w:val="28"/>
          <w:szCs w:val="28"/>
          <w:lang w:eastAsia="en-US"/>
        </w:rPr>
        <w:t>Організаційно-правові аспекти утворення та забезпечення функціонування уповноважених підрозділів (уповноважених осіб) з питань запобігання та виявлення корупції</w:t>
      </w:r>
    </w:p>
    <w:p w:rsidR="008A5946" w:rsidRPr="008A5946" w:rsidRDefault="008A5946" w:rsidP="002D609E">
      <w:pPr>
        <w:tabs>
          <w:tab w:val="left" w:pos="0"/>
          <w:tab w:val="left" w:pos="10076"/>
          <w:tab w:val="left" w:pos="10992"/>
          <w:tab w:val="left" w:pos="11908"/>
          <w:tab w:val="left" w:pos="12824"/>
          <w:tab w:val="left" w:pos="13740"/>
          <w:tab w:val="left" w:pos="14656"/>
        </w:tabs>
        <w:spacing w:before="40" w:after="40"/>
        <w:ind w:firstLine="709"/>
        <w:jc w:val="both"/>
        <w:rPr>
          <w:rFonts w:eastAsia="Calibri"/>
          <w:bCs/>
          <w:color w:val="000000"/>
          <w:sz w:val="28"/>
          <w:szCs w:val="28"/>
          <w:lang w:eastAsia="en-US"/>
        </w:rPr>
      </w:pPr>
      <w:r w:rsidRPr="008A5946">
        <w:rPr>
          <w:rFonts w:eastAsia="Calibri"/>
          <w:bCs/>
          <w:color w:val="000000"/>
          <w:sz w:val="28"/>
          <w:szCs w:val="28"/>
          <w:lang w:eastAsia="en-US"/>
        </w:rPr>
        <w:t>2</w:t>
      </w:r>
      <w:r>
        <w:rPr>
          <w:rFonts w:eastAsia="Calibri"/>
          <w:bCs/>
          <w:color w:val="000000"/>
          <w:sz w:val="28"/>
          <w:szCs w:val="28"/>
          <w:lang w:eastAsia="en-US"/>
        </w:rPr>
        <w:t>.1. </w:t>
      </w:r>
      <w:r w:rsidRPr="008A5946">
        <w:rPr>
          <w:rFonts w:eastAsia="Calibri"/>
          <w:bCs/>
          <w:color w:val="000000"/>
          <w:sz w:val="28"/>
          <w:szCs w:val="28"/>
          <w:lang w:eastAsia="en-US"/>
        </w:rPr>
        <w:t>Порядок утворення, визначення організаційного статусу та створення умов для роботи уповноважених підрозділів.</w:t>
      </w:r>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Cs/>
          <w:color w:val="000000"/>
          <w:sz w:val="28"/>
          <w:szCs w:val="28"/>
          <w:lang w:eastAsia="en-US"/>
        </w:rPr>
      </w:pPr>
      <w:r w:rsidRPr="008A5946">
        <w:rPr>
          <w:rFonts w:eastAsia="Calibri"/>
          <w:bCs/>
          <w:color w:val="000000"/>
          <w:sz w:val="28"/>
          <w:szCs w:val="28"/>
          <w:lang w:eastAsia="en-US"/>
        </w:rPr>
        <w:t>2</w:t>
      </w:r>
      <w:r>
        <w:rPr>
          <w:rFonts w:eastAsia="Calibri"/>
          <w:bCs/>
          <w:color w:val="000000"/>
          <w:sz w:val="28"/>
          <w:szCs w:val="28"/>
          <w:lang w:eastAsia="en-US"/>
        </w:rPr>
        <w:t>.2. </w:t>
      </w:r>
      <w:r w:rsidRPr="008A5946">
        <w:rPr>
          <w:rFonts w:eastAsia="Calibri"/>
          <w:bCs/>
          <w:color w:val="000000"/>
          <w:sz w:val="28"/>
          <w:szCs w:val="28"/>
          <w:lang w:eastAsia="en-US"/>
        </w:rPr>
        <w:t>Критерії щодо визначення штатної чисельності уповноваженого підрозділу та кваліфікаційні вимоги до працівників.</w:t>
      </w:r>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
          <w:sz w:val="28"/>
          <w:szCs w:val="28"/>
          <w:lang w:eastAsia="en-US"/>
        </w:rPr>
      </w:pPr>
      <w:r w:rsidRPr="008A5946">
        <w:rPr>
          <w:rFonts w:eastAsia="Calibri"/>
          <w:b/>
          <w:bCs/>
          <w:color w:val="000000"/>
          <w:sz w:val="28"/>
          <w:szCs w:val="28"/>
          <w:lang w:eastAsia="en-US"/>
        </w:rPr>
        <w:t xml:space="preserve">3. Практичні аспекти діяльності </w:t>
      </w:r>
      <w:r w:rsidRPr="008A5946">
        <w:rPr>
          <w:rFonts w:eastAsia="Calibri"/>
          <w:b/>
          <w:sz w:val="28"/>
          <w:szCs w:val="28"/>
          <w:lang w:eastAsia="en-US"/>
        </w:rPr>
        <w:t>уповноважених підрозділів (</w:t>
      </w:r>
      <w:r w:rsidRPr="008A5946">
        <w:rPr>
          <w:rFonts w:eastAsia="Calibri"/>
          <w:b/>
          <w:bCs/>
          <w:color w:val="000000"/>
          <w:sz w:val="28"/>
          <w:szCs w:val="28"/>
          <w:lang w:eastAsia="en-US"/>
        </w:rPr>
        <w:t>уповноважених</w:t>
      </w:r>
      <w:r w:rsidRPr="008A5946">
        <w:rPr>
          <w:rFonts w:eastAsia="Calibri"/>
          <w:b/>
          <w:sz w:val="28"/>
          <w:szCs w:val="28"/>
          <w:lang w:eastAsia="en-US"/>
        </w:rPr>
        <w:t xml:space="preserve"> осіб) з питань запобігання та виявлення корупції</w:t>
      </w:r>
    </w:p>
    <w:p w:rsidR="008A5946" w:rsidRPr="008A5946" w:rsidRDefault="008A5946" w:rsidP="002D609E">
      <w:pPr>
        <w:tabs>
          <w:tab w:val="left" w:pos="0"/>
          <w:tab w:val="left" w:pos="10076"/>
          <w:tab w:val="left" w:pos="10992"/>
          <w:tab w:val="left" w:pos="11908"/>
          <w:tab w:val="left" w:pos="12824"/>
          <w:tab w:val="left" w:pos="13740"/>
          <w:tab w:val="left" w:pos="14656"/>
        </w:tabs>
        <w:spacing w:before="40" w:after="40"/>
        <w:ind w:firstLine="709"/>
        <w:jc w:val="both"/>
        <w:rPr>
          <w:rFonts w:eastAsia="Calibri"/>
          <w:sz w:val="28"/>
          <w:szCs w:val="28"/>
          <w:lang w:eastAsia="en-US"/>
        </w:rPr>
      </w:pPr>
      <w:r w:rsidRPr="008A5946">
        <w:rPr>
          <w:rFonts w:eastAsia="Calibri"/>
          <w:sz w:val="28"/>
          <w:szCs w:val="28"/>
          <w:lang w:eastAsia="en-US"/>
        </w:rPr>
        <w:t xml:space="preserve">3.1. Основні завдання, повноваження, права та обов’язки уповноважених підрозділів. </w:t>
      </w:r>
    </w:p>
    <w:p w:rsidR="008A5946" w:rsidRPr="008A5946" w:rsidRDefault="008A5946" w:rsidP="002D609E">
      <w:pPr>
        <w:tabs>
          <w:tab w:val="left" w:pos="0"/>
          <w:tab w:val="left" w:pos="10076"/>
          <w:tab w:val="left" w:pos="10992"/>
          <w:tab w:val="left" w:pos="11908"/>
          <w:tab w:val="left" w:pos="12824"/>
          <w:tab w:val="left" w:pos="13740"/>
          <w:tab w:val="left" w:pos="14656"/>
        </w:tabs>
        <w:spacing w:before="40" w:after="40"/>
        <w:ind w:firstLine="709"/>
        <w:jc w:val="both"/>
        <w:rPr>
          <w:rFonts w:eastAsia="Calibri"/>
          <w:color w:val="000000"/>
          <w:sz w:val="28"/>
          <w:szCs w:val="28"/>
          <w:shd w:val="clear" w:color="auto" w:fill="FFFFFF"/>
          <w:lang w:eastAsia="en-US"/>
        </w:rPr>
      </w:pPr>
      <w:r w:rsidRPr="008A5946">
        <w:rPr>
          <w:rFonts w:eastAsia="Calibri"/>
          <w:sz w:val="28"/>
          <w:szCs w:val="28"/>
          <w:lang w:eastAsia="en-US"/>
        </w:rPr>
        <w:t>3.2.</w:t>
      </w:r>
      <w:r>
        <w:rPr>
          <w:rFonts w:eastAsia="Calibri"/>
          <w:sz w:val="28"/>
          <w:szCs w:val="28"/>
          <w:lang w:eastAsia="en-US"/>
        </w:rPr>
        <w:t> </w:t>
      </w:r>
      <w:r w:rsidRPr="008A5946">
        <w:rPr>
          <w:rFonts w:eastAsia="Calibri"/>
          <w:sz w:val="28"/>
          <w:szCs w:val="28"/>
          <w:lang w:eastAsia="en-US"/>
        </w:rPr>
        <w:t xml:space="preserve">Організація </w:t>
      </w:r>
      <w:r w:rsidRPr="008A5946">
        <w:rPr>
          <w:rFonts w:eastAsia="Calibri"/>
          <w:color w:val="000000"/>
          <w:sz w:val="28"/>
          <w:szCs w:val="28"/>
          <w:shd w:val="clear" w:color="auto" w:fill="FFFFFF"/>
          <w:lang w:eastAsia="en-US"/>
        </w:rPr>
        <w:t xml:space="preserve">підготовки, забезпечення та контроль за здійсненням заходів щодо запобігання корупції. </w:t>
      </w:r>
      <w:r w:rsidRPr="008A5946">
        <w:rPr>
          <w:rFonts w:eastAsia="Calibri"/>
          <w:color w:val="000000"/>
          <w:sz w:val="28"/>
          <w:szCs w:val="28"/>
          <w:lang w:eastAsia="en-US"/>
        </w:rPr>
        <w:t xml:space="preserve">Взаємодія уповноважених підрозділів </w:t>
      </w:r>
      <w:r w:rsidR="002D609E">
        <w:rPr>
          <w:rFonts w:eastAsia="Calibri"/>
          <w:color w:val="000000"/>
          <w:sz w:val="28"/>
          <w:szCs w:val="28"/>
          <w:lang w:eastAsia="en-US"/>
        </w:rPr>
        <w:br/>
      </w:r>
      <w:r w:rsidRPr="008A5946">
        <w:rPr>
          <w:rFonts w:eastAsia="Calibri"/>
          <w:color w:val="000000"/>
          <w:sz w:val="28"/>
          <w:szCs w:val="28"/>
          <w:lang w:eastAsia="en-US"/>
        </w:rPr>
        <w:t>з громадськістю.</w:t>
      </w:r>
    </w:p>
    <w:p w:rsidR="008A5946" w:rsidRPr="008A5946" w:rsidRDefault="008A5946" w:rsidP="002D609E">
      <w:pPr>
        <w:tabs>
          <w:tab w:val="left" w:pos="0"/>
          <w:tab w:val="left" w:pos="10076"/>
          <w:tab w:val="left" w:pos="10992"/>
          <w:tab w:val="left" w:pos="11908"/>
          <w:tab w:val="left" w:pos="12824"/>
          <w:tab w:val="left" w:pos="13740"/>
          <w:tab w:val="left" w:pos="14656"/>
        </w:tabs>
        <w:spacing w:before="40" w:after="40"/>
        <w:ind w:firstLine="709"/>
        <w:jc w:val="both"/>
        <w:rPr>
          <w:rFonts w:eastAsia="Calibri"/>
          <w:color w:val="000000"/>
          <w:sz w:val="28"/>
          <w:szCs w:val="28"/>
          <w:shd w:val="clear" w:color="auto" w:fill="FFFFFF"/>
          <w:lang w:eastAsia="en-US"/>
        </w:rPr>
      </w:pPr>
      <w:r w:rsidRPr="008A5946">
        <w:rPr>
          <w:rFonts w:eastAsia="Calibri"/>
          <w:sz w:val="28"/>
          <w:szCs w:val="28"/>
          <w:lang w:eastAsia="en-US"/>
        </w:rPr>
        <w:t>3.3. Н</w:t>
      </w:r>
      <w:r w:rsidRPr="008A5946">
        <w:rPr>
          <w:rFonts w:eastAsia="Calibri"/>
          <w:color w:val="000000"/>
          <w:sz w:val="28"/>
          <w:szCs w:val="28"/>
          <w:shd w:val="clear" w:color="auto" w:fill="FFFFFF"/>
          <w:lang w:eastAsia="en-US"/>
        </w:rPr>
        <w:t xml:space="preserve">адання методичної та консультаційної допомоги з питань дотримання вимог антикорупційного законодавства. </w:t>
      </w:r>
    </w:p>
    <w:p w:rsidR="008A5946" w:rsidRPr="008A5946" w:rsidRDefault="008A5946" w:rsidP="002D609E">
      <w:pPr>
        <w:tabs>
          <w:tab w:val="left" w:pos="0"/>
          <w:tab w:val="left" w:pos="10076"/>
          <w:tab w:val="left" w:pos="10992"/>
          <w:tab w:val="left" w:pos="11908"/>
          <w:tab w:val="left" w:pos="12824"/>
          <w:tab w:val="left" w:pos="13740"/>
          <w:tab w:val="left" w:pos="14656"/>
        </w:tabs>
        <w:spacing w:before="40" w:after="40"/>
        <w:ind w:firstLine="709"/>
        <w:jc w:val="both"/>
        <w:rPr>
          <w:rFonts w:eastAsia="Calibri"/>
          <w:color w:val="000000"/>
          <w:sz w:val="28"/>
          <w:szCs w:val="28"/>
          <w:shd w:val="clear" w:color="auto" w:fill="FFFFFF"/>
          <w:lang w:eastAsia="en-US"/>
        </w:rPr>
      </w:pPr>
      <w:r w:rsidRPr="008A5946">
        <w:rPr>
          <w:rFonts w:eastAsia="Calibri"/>
          <w:sz w:val="28"/>
          <w:szCs w:val="28"/>
          <w:lang w:eastAsia="en-US"/>
        </w:rPr>
        <w:t>3.4. З</w:t>
      </w:r>
      <w:r w:rsidRPr="008A5946">
        <w:rPr>
          <w:rFonts w:eastAsia="Calibri"/>
          <w:color w:val="000000"/>
          <w:sz w:val="28"/>
          <w:szCs w:val="28"/>
          <w:shd w:val="clear" w:color="auto" w:fill="FFFFFF"/>
          <w:lang w:eastAsia="en-US"/>
        </w:rPr>
        <w:t>дійснення контролю за дотриманням антикорупційного законодавства.</w:t>
      </w:r>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sz w:val="28"/>
          <w:szCs w:val="28"/>
        </w:rPr>
      </w:pPr>
      <w:r w:rsidRPr="008A5946">
        <w:rPr>
          <w:rFonts w:eastAsia="Calibri"/>
          <w:color w:val="000000"/>
          <w:sz w:val="28"/>
          <w:szCs w:val="28"/>
          <w:shd w:val="clear" w:color="auto" w:fill="FFFFFF"/>
          <w:lang w:eastAsia="en-US"/>
        </w:rPr>
        <w:t>3.5. Підготовка, затвердження та моніторинг виконання антикорупційних програм.</w:t>
      </w:r>
      <w:bookmarkStart w:id="1" w:name="n3"/>
      <w:bookmarkEnd w:id="1"/>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
          <w:sz w:val="28"/>
          <w:szCs w:val="28"/>
        </w:rPr>
      </w:pPr>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
          <w:sz w:val="28"/>
          <w:szCs w:val="28"/>
        </w:rPr>
      </w:pPr>
    </w:p>
    <w:p w:rsidR="008A5946" w:rsidRPr="008A5946" w:rsidRDefault="008A5946" w:rsidP="008A5946">
      <w:pPr>
        <w:tabs>
          <w:tab w:val="left" w:pos="0"/>
          <w:tab w:val="left" w:pos="10076"/>
          <w:tab w:val="left" w:pos="10992"/>
          <w:tab w:val="left" w:pos="11908"/>
          <w:tab w:val="left" w:pos="12824"/>
          <w:tab w:val="left" w:pos="13740"/>
          <w:tab w:val="left" w:pos="14656"/>
        </w:tabs>
        <w:ind w:firstLine="709"/>
        <w:rPr>
          <w:rFonts w:eastAsia="Calibri"/>
          <w:b/>
          <w:sz w:val="28"/>
          <w:szCs w:val="28"/>
        </w:rPr>
      </w:pPr>
    </w:p>
    <w:p w:rsidR="008A5946" w:rsidRPr="008A5946" w:rsidRDefault="008A5946" w:rsidP="008A5946">
      <w:pPr>
        <w:tabs>
          <w:tab w:val="left" w:pos="0"/>
          <w:tab w:val="left" w:pos="10076"/>
          <w:tab w:val="left" w:pos="10992"/>
          <w:tab w:val="left" w:pos="11908"/>
          <w:tab w:val="left" w:pos="12824"/>
          <w:tab w:val="left" w:pos="13740"/>
          <w:tab w:val="left" w:pos="14656"/>
        </w:tabs>
        <w:jc w:val="center"/>
        <w:rPr>
          <w:rFonts w:eastAsia="Calibri"/>
          <w:b/>
          <w:sz w:val="28"/>
          <w:szCs w:val="28"/>
        </w:rPr>
      </w:pPr>
    </w:p>
    <w:p w:rsidR="008A5946" w:rsidRPr="008A5946" w:rsidRDefault="008A5946" w:rsidP="008A5946">
      <w:pPr>
        <w:tabs>
          <w:tab w:val="left" w:pos="0"/>
          <w:tab w:val="left" w:pos="10076"/>
          <w:tab w:val="left" w:pos="10992"/>
          <w:tab w:val="left" w:pos="11908"/>
          <w:tab w:val="left" w:pos="12824"/>
          <w:tab w:val="left" w:pos="13740"/>
          <w:tab w:val="left" w:pos="14656"/>
        </w:tabs>
        <w:jc w:val="center"/>
        <w:rPr>
          <w:rFonts w:eastAsia="Calibri"/>
          <w:b/>
          <w:sz w:val="28"/>
          <w:szCs w:val="28"/>
        </w:rPr>
      </w:pPr>
    </w:p>
    <w:p w:rsidR="008A5946" w:rsidRPr="008A5946" w:rsidRDefault="008A5946" w:rsidP="008A5946">
      <w:pPr>
        <w:tabs>
          <w:tab w:val="left" w:pos="0"/>
          <w:tab w:val="left" w:pos="10076"/>
          <w:tab w:val="left" w:pos="10992"/>
          <w:tab w:val="left" w:pos="11908"/>
          <w:tab w:val="left" w:pos="12824"/>
          <w:tab w:val="left" w:pos="13740"/>
          <w:tab w:val="left" w:pos="14656"/>
        </w:tabs>
        <w:jc w:val="center"/>
        <w:rPr>
          <w:rFonts w:eastAsia="Calibri"/>
          <w:b/>
          <w:sz w:val="28"/>
          <w:szCs w:val="28"/>
        </w:rPr>
      </w:pPr>
    </w:p>
    <w:p w:rsidR="008A5946" w:rsidRPr="008A5946" w:rsidRDefault="008A5946" w:rsidP="008A5946">
      <w:pPr>
        <w:tabs>
          <w:tab w:val="left" w:pos="0"/>
          <w:tab w:val="left" w:pos="10076"/>
          <w:tab w:val="left" w:pos="10992"/>
          <w:tab w:val="left" w:pos="11908"/>
          <w:tab w:val="left" w:pos="12824"/>
          <w:tab w:val="left" w:pos="13740"/>
          <w:tab w:val="left" w:pos="14656"/>
        </w:tabs>
        <w:jc w:val="center"/>
        <w:rPr>
          <w:rFonts w:eastAsia="Calibri"/>
          <w:b/>
          <w:sz w:val="28"/>
          <w:szCs w:val="28"/>
        </w:rPr>
      </w:pPr>
    </w:p>
    <w:p w:rsidR="008A5946" w:rsidRPr="008A5946" w:rsidRDefault="008A5946" w:rsidP="008A5946">
      <w:pPr>
        <w:tabs>
          <w:tab w:val="left" w:pos="0"/>
          <w:tab w:val="left" w:pos="10076"/>
          <w:tab w:val="left" w:pos="10992"/>
          <w:tab w:val="left" w:pos="11908"/>
          <w:tab w:val="left" w:pos="12824"/>
          <w:tab w:val="left" w:pos="13740"/>
          <w:tab w:val="left" w:pos="14656"/>
        </w:tabs>
        <w:jc w:val="center"/>
        <w:rPr>
          <w:rFonts w:eastAsia="Calibri"/>
          <w:b/>
          <w:sz w:val="28"/>
          <w:szCs w:val="28"/>
        </w:rPr>
      </w:pPr>
    </w:p>
    <w:p w:rsidR="008A5946" w:rsidRPr="008A5946" w:rsidRDefault="008A5946" w:rsidP="008A5946">
      <w:pPr>
        <w:tabs>
          <w:tab w:val="left" w:pos="0"/>
          <w:tab w:val="left" w:pos="10076"/>
          <w:tab w:val="left" w:pos="10992"/>
          <w:tab w:val="left" w:pos="11908"/>
          <w:tab w:val="left" w:pos="12824"/>
          <w:tab w:val="left" w:pos="13740"/>
          <w:tab w:val="left" w:pos="14656"/>
        </w:tabs>
        <w:jc w:val="center"/>
        <w:rPr>
          <w:rFonts w:eastAsia="Calibri"/>
          <w:b/>
          <w:sz w:val="28"/>
          <w:szCs w:val="28"/>
        </w:rPr>
      </w:pPr>
    </w:p>
    <w:p w:rsidR="008A5946" w:rsidRPr="008A5946" w:rsidRDefault="008A5946" w:rsidP="008A5946">
      <w:pPr>
        <w:tabs>
          <w:tab w:val="left" w:pos="0"/>
          <w:tab w:val="left" w:pos="10076"/>
          <w:tab w:val="left" w:pos="10992"/>
          <w:tab w:val="left" w:pos="11908"/>
          <w:tab w:val="left" w:pos="12824"/>
          <w:tab w:val="left" w:pos="13740"/>
          <w:tab w:val="left" w:pos="14656"/>
        </w:tabs>
        <w:jc w:val="center"/>
        <w:rPr>
          <w:rFonts w:eastAsia="Calibri"/>
          <w:b/>
          <w:sz w:val="28"/>
          <w:szCs w:val="28"/>
        </w:rPr>
      </w:pPr>
    </w:p>
    <w:p w:rsidR="008A5946" w:rsidRPr="008A5946" w:rsidRDefault="008A5946" w:rsidP="008A5946">
      <w:pPr>
        <w:tabs>
          <w:tab w:val="left" w:pos="0"/>
          <w:tab w:val="left" w:pos="10076"/>
          <w:tab w:val="left" w:pos="10992"/>
          <w:tab w:val="left" w:pos="11908"/>
          <w:tab w:val="left" w:pos="12824"/>
          <w:tab w:val="left" w:pos="13740"/>
          <w:tab w:val="left" w:pos="14656"/>
        </w:tabs>
        <w:jc w:val="center"/>
        <w:rPr>
          <w:rFonts w:eastAsia="Calibri"/>
          <w:b/>
          <w:sz w:val="28"/>
          <w:szCs w:val="28"/>
        </w:rPr>
      </w:pPr>
    </w:p>
    <w:p w:rsidR="008A5946" w:rsidRPr="008A5946" w:rsidRDefault="008A5946" w:rsidP="008A5946">
      <w:pPr>
        <w:tabs>
          <w:tab w:val="left" w:pos="0"/>
          <w:tab w:val="left" w:pos="10076"/>
          <w:tab w:val="left" w:pos="10992"/>
          <w:tab w:val="left" w:pos="11908"/>
          <w:tab w:val="left" w:pos="12824"/>
          <w:tab w:val="left" w:pos="13740"/>
          <w:tab w:val="left" w:pos="14656"/>
        </w:tabs>
        <w:jc w:val="center"/>
        <w:rPr>
          <w:rFonts w:eastAsia="Calibri"/>
          <w:b/>
          <w:sz w:val="28"/>
          <w:szCs w:val="28"/>
        </w:rPr>
      </w:pPr>
    </w:p>
    <w:p w:rsidR="008A5946" w:rsidRPr="008A5946" w:rsidRDefault="008A5946" w:rsidP="008A5946">
      <w:pPr>
        <w:tabs>
          <w:tab w:val="left" w:pos="0"/>
          <w:tab w:val="left" w:pos="10076"/>
          <w:tab w:val="left" w:pos="10992"/>
          <w:tab w:val="left" w:pos="11908"/>
          <w:tab w:val="left" w:pos="12824"/>
          <w:tab w:val="left" w:pos="13740"/>
          <w:tab w:val="left" w:pos="14656"/>
        </w:tabs>
        <w:jc w:val="center"/>
        <w:rPr>
          <w:rFonts w:eastAsia="Calibri"/>
          <w:b/>
          <w:sz w:val="28"/>
          <w:szCs w:val="28"/>
        </w:rPr>
      </w:pPr>
    </w:p>
    <w:p w:rsidR="008A5946" w:rsidRPr="008A5946" w:rsidRDefault="008A5946" w:rsidP="008A5946">
      <w:pPr>
        <w:tabs>
          <w:tab w:val="left" w:pos="0"/>
          <w:tab w:val="left" w:pos="10076"/>
          <w:tab w:val="left" w:pos="10992"/>
          <w:tab w:val="left" w:pos="11908"/>
          <w:tab w:val="left" w:pos="12824"/>
          <w:tab w:val="left" w:pos="13740"/>
          <w:tab w:val="left" w:pos="14656"/>
        </w:tabs>
        <w:jc w:val="center"/>
        <w:rPr>
          <w:rFonts w:eastAsia="Calibri"/>
          <w:b/>
          <w:sz w:val="28"/>
          <w:szCs w:val="28"/>
        </w:rPr>
      </w:pPr>
    </w:p>
    <w:p w:rsidR="008A5946" w:rsidRPr="008A5946" w:rsidRDefault="008A5946" w:rsidP="008A5946">
      <w:pPr>
        <w:tabs>
          <w:tab w:val="left" w:pos="0"/>
          <w:tab w:val="left" w:pos="10076"/>
          <w:tab w:val="left" w:pos="10992"/>
          <w:tab w:val="left" w:pos="11908"/>
          <w:tab w:val="left" w:pos="12824"/>
          <w:tab w:val="left" w:pos="13740"/>
          <w:tab w:val="left" w:pos="14656"/>
        </w:tabs>
        <w:jc w:val="center"/>
        <w:rPr>
          <w:rFonts w:eastAsia="Calibri"/>
          <w:b/>
          <w:sz w:val="28"/>
          <w:szCs w:val="28"/>
        </w:rPr>
      </w:pPr>
    </w:p>
    <w:p w:rsidR="008A5946" w:rsidRPr="008A5946" w:rsidRDefault="008A5946" w:rsidP="008A5946">
      <w:pPr>
        <w:tabs>
          <w:tab w:val="left" w:pos="0"/>
          <w:tab w:val="left" w:pos="10076"/>
          <w:tab w:val="left" w:pos="10992"/>
          <w:tab w:val="left" w:pos="11908"/>
          <w:tab w:val="left" w:pos="12824"/>
          <w:tab w:val="left" w:pos="13740"/>
          <w:tab w:val="left" w:pos="14656"/>
        </w:tabs>
        <w:jc w:val="center"/>
        <w:rPr>
          <w:rFonts w:eastAsia="Calibri"/>
          <w:b/>
          <w:sz w:val="28"/>
          <w:szCs w:val="28"/>
        </w:rPr>
      </w:pPr>
    </w:p>
    <w:p w:rsidR="008A5946" w:rsidRDefault="008A5946" w:rsidP="008A5946">
      <w:pPr>
        <w:tabs>
          <w:tab w:val="left" w:pos="0"/>
          <w:tab w:val="left" w:pos="10076"/>
          <w:tab w:val="left" w:pos="10992"/>
          <w:tab w:val="left" w:pos="11908"/>
          <w:tab w:val="left" w:pos="12824"/>
          <w:tab w:val="left" w:pos="13740"/>
          <w:tab w:val="left" w:pos="14656"/>
        </w:tabs>
        <w:jc w:val="center"/>
        <w:rPr>
          <w:rFonts w:eastAsia="Calibri"/>
          <w:b/>
          <w:sz w:val="28"/>
          <w:szCs w:val="28"/>
        </w:rPr>
      </w:pPr>
    </w:p>
    <w:p w:rsidR="002D609E" w:rsidRDefault="002D609E" w:rsidP="008A5946">
      <w:pPr>
        <w:tabs>
          <w:tab w:val="left" w:pos="0"/>
          <w:tab w:val="left" w:pos="10076"/>
          <w:tab w:val="left" w:pos="10992"/>
          <w:tab w:val="left" w:pos="11908"/>
          <w:tab w:val="left" w:pos="12824"/>
          <w:tab w:val="left" w:pos="13740"/>
          <w:tab w:val="left" w:pos="14656"/>
        </w:tabs>
        <w:jc w:val="center"/>
        <w:rPr>
          <w:rFonts w:eastAsia="Calibri"/>
          <w:b/>
          <w:sz w:val="28"/>
          <w:szCs w:val="28"/>
        </w:rPr>
      </w:pPr>
    </w:p>
    <w:p w:rsidR="008A5946" w:rsidRPr="008A5946" w:rsidRDefault="008A5946" w:rsidP="008A5946">
      <w:pPr>
        <w:tabs>
          <w:tab w:val="left" w:pos="0"/>
          <w:tab w:val="left" w:pos="709"/>
          <w:tab w:val="left" w:pos="10992"/>
          <w:tab w:val="left" w:pos="11908"/>
          <w:tab w:val="left" w:pos="12824"/>
          <w:tab w:val="left" w:pos="13740"/>
          <w:tab w:val="left" w:pos="14656"/>
        </w:tabs>
        <w:rPr>
          <w:rFonts w:eastAsia="Calibri"/>
          <w:b/>
          <w:sz w:val="28"/>
          <w:szCs w:val="28"/>
        </w:rPr>
      </w:pPr>
      <w:r w:rsidRPr="008A5946">
        <w:rPr>
          <w:rFonts w:eastAsia="Calibri"/>
          <w:b/>
          <w:sz w:val="28"/>
          <w:szCs w:val="28"/>
        </w:rPr>
        <w:lastRenderedPageBreak/>
        <w:tab/>
        <w:t>1. ВСТУП</w:t>
      </w:r>
    </w:p>
    <w:p w:rsidR="008A5946" w:rsidRPr="008A5946" w:rsidRDefault="008A5946" w:rsidP="008A5946">
      <w:pPr>
        <w:tabs>
          <w:tab w:val="left" w:pos="0"/>
        </w:tabs>
        <w:ind w:firstLine="709"/>
        <w:jc w:val="both"/>
        <w:rPr>
          <w:sz w:val="28"/>
          <w:szCs w:val="28"/>
          <w:lang w:eastAsia="ru-RU"/>
        </w:rPr>
      </w:pPr>
    </w:p>
    <w:p w:rsidR="008A5946" w:rsidRPr="008A5946" w:rsidRDefault="008A5946" w:rsidP="008A5946">
      <w:pPr>
        <w:tabs>
          <w:tab w:val="left" w:pos="0"/>
        </w:tabs>
        <w:ind w:firstLine="709"/>
        <w:jc w:val="both"/>
        <w:rPr>
          <w:rFonts w:eastAsia="Calibri"/>
          <w:sz w:val="28"/>
          <w:szCs w:val="28"/>
          <w:lang w:eastAsia="en-US"/>
        </w:rPr>
      </w:pPr>
      <w:r w:rsidRPr="008A5946">
        <w:rPr>
          <w:rFonts w:eastAsia="Calibri"/>
          <w:sz w:val="28"/>
          <w:szCs w:val="28"/>
          <w:lang w:eastAsia="en-US"/>
        </w:rPr>
        <w:t>Методичні рекомендації щодо діяльності уповноважених підрозділів (уповноважених осіб) з питань запобігання та виявлення корупції (далі</w:t>
      </w:r>
      <w:r w:rsidR="002D609E">
        <w:rPr>
          <w:rFonts w:eastAsia="Calibri"/>
          <w:sz w:val="28"/>
          <w:szCs w:val="28"/>
          <w:lang w:eastAsia="en-US"/>
        </w:rPr>
        <w:t> </w:t>
      </w:r>
      <w:r w:rsidRPr="008A5946">
        <w:rPr>
          <w:rFonts w:eastAsia="Calibri"/>
          <w:sz w:val="28"/>
          <w:szCs w:val="28"/>
          <w:lang w:eastAsia="en-US"/>
        </w:rPr>
        <w:t>– методичні рекомендації) підготовлено Національним агентством з питань запобігання корупції (далі</w:t>
      </w:r>
      <w:r w:rsidR="002D609E">
        <w:rPr>
          <w:rFonts w:eastAsia="Calibri"/>
          <w:sz w:val="28"/>
          <w:szCs w:val="28"/>
          <w:lang w:eastAsia="en-US"/>
        </w:rPr>
        <w:t> </w:t>
      </w:r>
      <w:r w:rsidRPr="008A5946">
        <w:rPr>
          <w:rFonts w:eastAsia="Calibri"/>
          <w:sz w:val="28"/>
          <w:szCs w:val="28"/>
          <w:lang w:eastAsia="en-US"/>
        </w:rPr>
        <w:t>–</w:t>
      </w:r>
      <w:r w:rsidR="002D609E">
        <w:rPr>
          <w:rFonts w:eastAsia="Calibri"/>
          <w:sz w:val="28"/>
          <w:szCs w:val="28"/>
          <w:lang w:eastAsia="en-US"/>
        </w:rPr>
        <w:t> </w:t>
      </w:r>
      <w:r w:rsidRPr="008A5946">
        <w:rPr>
          <w:rFonts w:eastAsia="Calibri"/>
          <w:sz w:val="28"/>
          <w:szCs w:val="28"/>
          <w:lang w:eastAsia="en-US"/>
        </w:rPr>
        <w:t xml:space="preserve">Національне агентство) з метою дієвого </w:t>
      </w:r>
      <w:r w:rsidRPr="008A5946">
        <w:rPr>
          <w:rFonts w:eastAsia="Calibri"/>
          <w:color w:val="000000"/>
          <w:sz w:val="28"/>
          <w:szCs w:val="28"/>
        </w:rPr>
        <w:t>впровадження превентивних інструментів запобігання корупції</w:t>
      </w:r>
      <w:r w:rsidRPr="008A5946">
        <w:rPr>
          <w:rFonts w:eastAsia="Calibri"/>
          <w:sz w:val="28"/>
          <w:szCs w:val="28"/>
          <w:lang w:eastAsia="en-US"/>
        </w:rPr>
        <w:t xml:space="preserve"> та на виконання абзацу четвертого підпункту </w:t>
      </w:r>
      <w:r w:rsidR="002D609E">
        <w:rPr>
          <w:rFonts w:eastAsia="Calibri"/>
          <w:sz w:val="28"/>
          <w:szCs w:val="28"/>
          <w:lang w:eastAsia="en-US"/>
        </w:rPr>
        <w:t>"</w:t>
      </w:r>
      <w:r w:rsidRPr="008A5946">
        <w:rPr>
          <w:rFonts w:eastAsia="Calibri"/>
          <w:sz w:val="28"/>
          <w:szCs w:val="28"/>
          <w:lang w:eastAsia="en-US"/>
        </w:rPr>
        <w:t>б</w:t>
      </w:r>
      <w:r w:rsidR="002D609E">
        <w:rPr>
          <w:rFonts w:eastAsia="Calibri"/>
          <w:sz w:val="28"/>
          <w:szCs w:val="28"/>
          <w:lang w:eastAsia="en-US"/>
        </w:rPr>
        <w:t>"</w:t>
      </w:r>
      <w:r w:rsidRPr="008A5946">
        <w:rPr>
          <w:rFonts w:eastAsia="Calibri"/>
          <w:sz w:val="28"/>
          <w:szCs w:val="28"/>
          <w:lang w:eastAsia="en-US"/>
        </w:rPr>
        <w:t xml:space="preserve"> підпункту 2 пункту 1 розділу I Завдань і заходів з виконання Державної програми щодо реалізації засад державної антикорупційної політики в Україні (Антикорупційної стратегії) </w:t>
      </w:r>
      <w:r w:rsidR="002D609E">
        <w:rPr>
          <w:rFonts w:eastAsia="Calibri"/>
          <w:sz w:val="28"/>
          <w:szCs w:val="28"/>
          <w:lang w:eastAsia="en-US"/>
        </w:rPr>
        <w:br/>
      </w:r>
      <w:r w:rsidRPr="008A5946">
        <w:rPr>
          <w:rFonts w:eastAsia="Calibri"/>
          <w:sz w:val="28"/>
          <w:szCs w:val="28"/>
          <w:lang w:eastAsia="en-US"/>
        </w:rPr>
        <w:t>на 2015</w:t>
      </w:r>
      <w:r w:rsidR="002D609E">
        <w:rPr>
          <w:rFonts w:eastAsia="Calibri"/>
          <w:sz w:val="28"/>
          <w:szCs w:val="28"/>
          <w:lang w:eastAsia="en-US"/>
        </w:rPr>
        <w:t> </w:t>
      </w:r>
      <w:r w:rsidRPr="008A5946">
        <w:rPr>
          <w:rFonts w:eastAsia="Calibri"/>
          <w:sz w:val="28"/>
          <w:szCs w:val="28"/>
          <w:lang w:eastAsia="en-US"/>
        </w:rPr>
        <w:t>–</w:t>
      </w:r>
      <w:r w:rsidR="002D609E">
        <w:rPr>
          <w:rFonts w:eastAsia="Calibri"/>
          <w:sz w:val="28"/>
          <w:szCs w:val="28"/>
          <w:lang w:eastAsia="en-US"/>
        </w:rPr>
        <w:t> </w:t>
      </w:r>
      <w:r w:rsidRPr="008A5946">
        <w:rPr>
          <w:rFonts w:eastAsia="Calibri"/>
          <w:sz w:val="28"/>
          <w:szCs w:val="28"/>
          <w:lang w:eastAsia="en-US"/>
        </w:rPr>
        <w:t xml:space="preserve">2017 роки, затвердженої постановою Кабінету Міністрів України </w:t>
      </w:r>
      <w:r w:rsidRPr="008A5946">
        <w:rPr>
          <w:rFonts w:eastAsia="Calibri"/>
          <w:sz w:val="28"/>
          <w:szCs w:val="28"/>
          <w:lang w:eastAsia="en-US"/>
        </w:rPr>
        <w:br/>
        <w:t>від 29 квітня 2015 року №</w:t>
      </w:r>
      <w:r w:rsidR="002D609E">
        <w:rPr>
          <w:rFonts w:eastAsia="Calibri"/>
          <w:sz w:val="28"/>
          <w:szCs w:val="28"/>
          <w:lang w:eastAsia="en-US"/>
        </w:rPr>
        <w:t> </w:t>
      </w:r>
      <w:r w:rsidRPr="008A5946">
        <w:rPr>
          <w:rFonts w:eastAsia="Calibri"/>
          <w:sz w:val="28"/>
          <w:szCs w:val="28"/>
          <w:lang w:eastAsia="en-US"/>
        </w:rPr>
        <w:t>265.</w:t>
      </w:r>
    </w:p>
    <w:p w:rsidR="008A5946" w:rsidRPr="008A5946" w:rsidRDefault="008A5946" w:rsidP="002D609E">
      <w:pPr>
        <w:tabs>
          <w:tab w:val="left" w:pos="0"/>
        </w:tabs>
        <w:spacing w:before="40" w:after="40"/>
        <w:ind w:firstLine="709"/>
        <w:jc w:val="both"/>
        <w:rPr>
          <w:rFonts w:eastAsia="Calibri"/>
          <w:sz w:val="28"/>
          <w:szCs w:val="28"/>
          <w:lang w:eastAsia="en-US"/>
        </w:rPr>
      </w:pPr>
      <w:r w:rsidRPr="008A5946">
        <w:rPr>
          <w:rFonts w:eastAsia="Calibri"/>
          <w:sz w:val="28"/>
          <w:szCs w:val="28"/>
          <w:lang w:eastAsia="en-US"/>
        </w:rPr>
        <w:t xml:space="preserve">Методичні рекомендації розроблені відповідно до положень Закону України </w:t>
      </w:r>
      <w:r w:rsidR="002D609E">
        <w:rPr>
          <w:rFonts w:eastAsia="Calibri"/>
          <w:sz w:val="28"/>
          <w:szCs w:val="28"/>
          <w:lang w:eastAsia="en-US"/>
        </w:rPr>
        <w:t>"Про запобігання корупції"</w:t>
      </w:r>
      <w:r w:rsidRPr="008A5946">
        <w:rPr>
          <w:rFonts w:eastAsia="Calibri"/>
          <w:sz w:val="28"/>
          <w:szCs w:val="28"/>
          <w:lang w:eastAsia="en-US"/>
        </w:rPr>
        <w:t xml:space="preserve"> (далі</w:t>
      </w:r>
      <w:r w:rsidR="002D609E">
        <w:rPr>
          <w:rFonts w:eastAsia="Calibri"/>
          <w:sz w:val="28"/>
          <w:szCs w:val="28"/>
          <w:lang w:eastAsia="en-US"/>
        </w:rPr>
        <w:t> </w:t>
      </w:r>
      <w:r w:rsidRPr="008A5946">
        <w:rPr>
          <w:rFonts w:eastAsia="Calibri"/>
          <w:sz w:val="28"/>
          <w:szCs w:val="28"/>
          <w:lang w:eastAsia="en-US"/>
        </w:rPr>
        <w:t>–</w:t>
      </w:r>
      <w:r w:rsidR="002D609E">
        <w:rPr>
          <w:rFonts w:eastAsia="Calibri"/>
          <w:sz w:val="28"/>
          <w:szCs w:val="28"/>
          <w:lang w:eastAsia="en-US"/>
        </w:rPr>
        <w:t> </w:t>
      </w:r>
      <w:r w:rsidRPr="008A5946">
        <w:rPr>
          <w:rFonts w:eastAsia="Calibri"/>
          <w:sz w:val="28"/>
          <w:szCs w:val="28"/>
          <w:lang w:eastAsia="en-US"/>
        </w:rPr>
        <w:t xml:space="preserve">Закон), Закону України </w:t>
      </w:r>
      <w:r w:rsidR="002D609E">
        <w:rPr>
          <w:rFonts w:eastAsia="Calibri"/>
          <w:sz w:val="28"/>
          <w:szCs w:val="28"/>
          <w:lang w:eastAsia="en-US"/>
        </w:rPr>
        <w:t>"</w:t>
      </w:r>
      <w:r w:rsidRPr="008A5946">
        <w:rPr>
          <w:rFonts w:eastAsia="Calibri"/>
          <w:sz w:val="28"/>
          <w:szCs w:val="28"/>
          <w:lang w:eastAsia="en-US"/>
        </w:rPr>
        <w:t xml:space="preserve">Про засади державної антикорупційної політики в Україні (Антикорупційна стратегія) </w:t>
      </w:r>
      <w:r w:rsidR="002D609E">
        <w:rPr>
          <w:rFonts w:eastAsia="Calibri"/>
          <w:sz w:val="28"/>
          <w:szCs w:val="28"/>
          <w:lang w:eastAsia="en-US"/>
        </w:rPr>
        <w:br/>
      </w:r>
      <w:r w:rsidRPr="008A5946">
        <w:rPr>
          <w:rFonts w:eastAsia="Calibri"/>
          <w:sz w:val="28"/>
          <w:szCs w:val="28"/>
          <w:lang w:eastAsia="en-US"/>
        </w:rPr>
        <w:t>на 2014</w:t>
      </w:r>
      <w:r w:rsidR="002D609E">
        <w:rPr>
          <w:rFonts w:eastAsia="Calibri"/>
          <w:sz w:val="28"/>
          <w:szCs w:val="28"/>
          <w:lang w:eastAsia="en-US"/>
        </w:rPr>
        <w:t> </w:t>
      </w:r>
      <w:r w:rsidRPr="008A5946">
        <w:rPr>
          <w:rFonts w:eastAsia="Calibri"/>
          <w:sz w:val="28"/>
          <w:szCs w:val="28"/>
          <w:lang w:eastAsia="en-US"/>
        </w:rPr>
        <w:t>–</w:t>
      </w:r>
      <w:r w:rsidR="002D609E">
        <w:rPr>
          <w:rFonts w:eastAsia="Calibri"/>
          <w:sz w:val="28"/>
          <w:szCs w:val="28"/>
          <w:lang w:eastAsia="en-US"/>
        </w:rPr>
        <w:t> </w:t>
      </w:r>
      <w:r w:rsidRPr="008A5946">
        <w:rPr>
          <w:rFonts w:eastAsia="Calibri"/>
          <w:sz w:val="28"/>
          <w:szCs w:val="28"/>
          <w:lang w:eastAsia="en-US"/>
        </w:rPr>
        <w:t>2017 роки</w:t>
      </w:r>
      <w:r w:rsidR="002D609E">
        <w:rPr>
          <w:rFonts w:eastAsia="Calibri"/>
          <w:sz w:val="28"/>
          <w:szCs w:val="28"/>
          <w:lang w:eastAsia="en-US"/>
        </w:rPr>
        <w:t>"</w:t>
      </w:r>
      <w:r w:rsidRPr="008A5946">
        <w:rPr>
          <w:rFonts w:eastAsia="Calibri"/>
          <w:sz w:val="28"/>
          <w:szCs w:val="28"/>
          <w:lang w:eastAsia="en-US"/>
        </w:rPr>
        <w:t xml:space="preserve">, Стратегії сталого розвитку </w:t>
      </w:r>
      <w:r w:rsidR="002D609E">
        <w:rPr>
          <w:rFonts w:eastAsia="Calibri"/>
          <w:sz w:val="28"/>
          <w:szCs w:val="28"/>
          <w:lang w:eastAsia="en-US"/>
        </w:rPr>
        <w:t>"Україна – </w:t>
      </w:r>
      <w:r w:rsidRPr="008A5946">
        <w:rPr>
          <w:rFonts w:eastAsia="Calibri"/>
          <w:sz w:val="28"/>
          <w:szCs w:val="28"/>
          <w:lang w:eastAsia="en-US"/>
        </w:rPr>
        <w:t>2020</w:t>
      </w:r>
      <w:r w:rsidR="002D609E">
        <w:rPr>
          <w:rFonts w:eastAsia="Calibri"/>
          <w:sz w:val="28"/>
          <w:szCs w:val="28"/>
          <w:lang w:eastAsia="en-US"/>
        </w:rPr>
        <w:t>"</w:t>
      </w:r>
      <w:r w:rsidRPr="008A5946">
        <w:rPr>
          <w:rFonts w:eastAsia="Calibri"/>
          <w:sz w:val="28"/>
          <w:szCs w:val="28"/>
          <w:lang w:eastAsia="en-US"/>
        </w:rPr>
        <w:t xml:space="preserve">, схваленої </w:t>
      </w:r>
      <w:r w:rsidR="002D609E">
        <w:rPr>
          <w:rFonts w:eastAsia="Calibri"/>
          <w:sz w:val="28"/>
          <w:szCs w:val="28"/>
          <w:lang w:eastAsia="en-US"/>
        </w:rPr>
        <w:t>У</w:t>
      </w:r>
      <w:r w:rsidRPr="008A5946">
        <w:rPr>
          <w:rFonts w:eastAsia="Calibri"/>
          <w:sz w:val="28"/>
          <w:szCs w:val="28"/>
          <w:lang w:eastAsia="en-US"/>
        </w:rPr>
        <w:t>казом Президента України від 12 січня 2015 року №</w:t>
      </w:r>
      <w:r w:rsidR="002D609E">
        <w:rPr>
          <w:rFonts w:eastAsia="Calibri"/>
          <w:sz w:val="28"/>
          <w:szCs w:val="28"/>
          <w:lang w:eastAsia="en-US"/>
        </w:rPr>
        <w:t> </w:t>
      </w:r>
      <w:r w:rsidRPr="008A5946">
        <w:rPr>
          <w:rFonts w:eastAsia="Calibri"/>
          <w:sz w:val="28"/>
          <w:szCs w:val="28"/>
          <w:lang w:eastAsia="en-US"/>
        </w:rPr>
        <w:t xml:space="preserve">5/2015, та постанови Кабінету Міністрів України </w:t>
      </w:r>
      <w:r w:rsidR="002D609E">
        <w:rPr>
          <w:rFonts w:eastAsia="Calibri"/>
          <w:sz w:val="28"/>
          <w:szCs w:val="28"/>
          <w:lang w:eastAsia="en-US"/>
        </w:rPr>
        <w:t>"</w:t>
      </w:r>
      <w:r w:rsidRPr="008A5946">
        <w:rPr>
          <w:rFonts w:eastAsia="Calibri"/>
          <w:sz w:val="28"/>
          <w:szCs w:val="28"/>
          <w:lang w:eastAsia="en-US"/>
        </w:rPr>
        <w:t>Питання запобігання та виявлення корупції</w:t>
      </w:r>
      <w:r w:rsidR="002D609E">
        <w:rPr>
          <w:rFonts w:eastAsia="Calibri"/>
          <w:sz w:val="28"/>
          <w:szCs w:val="28"/>
          <w:lang w:eastAsia="en-US"/>
        </w:rPr>
        <w:t>"</w:t>
      </w:r>
      <w:r w:rsidRPr="008A5946">
        <w:rPr>
          <w:rFonts w:eastAsia="Calibri"/>
          <w:sz w:val="28"/>
          <w:szCs w:val="28"/>
          <w:lang w:eastAsia="en-US"/>
        </w:rPr>
        <w:br/>
      </w:r>
      <w:r w:rsidR="002D609E">
        <w:rPr>
          <w:rFonts w:eastAsia="Calibri"/>
          <w:sz w:val="28"/>
          <w:szCs w:val="28"/>
          <w:lang w:eastAsia="en-US"/>
        </w:rPr>
        <w:t>від 04 вересня 2013 року № </w:t>
      </w:r>
      <w:r w:rsidRPr="008A5946">
        <w:rPr>
          <w:rFonts w:eastAsia="Calibri"/>
          <w:sz w:val="28"/>
          <w:szCs w:val="28"/>
          <w:lang w:eastAsia="en-US"/>
        </w:rPr>
        <w:t>706.</w:t>
      </w:r>
    </w:p>
    <w:p w:rsidR="008A5946" w:rsidRPr="008A5946" w:rsidRDefault="008A5946" w:rsidP="002D609E">
      <w:pPr>
        <w:tabs>
          <w:tab w:val="left" w:pos="0"/>
        </w:tabs>
        <w:spacing w:before="40" w:after="40"/>
        <w:ind w:firstLine="709"/>
        <w:jc w:val="both"/>
        <w:rPr>
          <w:rFonts w:eastAsia="Calibri"/>
          <w:sz w:val="28"/>
          <w:szCs w:val="28"/>
          <w:lang w:eastAsia="en-US"/>
        </w:rPr>
      </w:pPr>
      <w:r w:rsidRPr="008A5946">
        <w:rPr>
          <w:rFonts w:eastAsia="Calibri"/>
          <w:sz w:val="28"/>
          <w:szCs w:val="28"/>
          <w:lang w:eastAsia="en-US"/>
        </w:rPr>
        <w:t xml:space="preserve">Методичні рекомендації розраховані для використання у роботі керівниками і працівниками уповноважених підрозділів та уповноваженими особами з питань запобігання та виявлення корупції державних органів, органів влади Автономної Республіки Крим, органів місцевого самоврядування, </w:t>
      </w:r>
      <w:r w:rsidRPr="008A5946">
        <w:rPr>
          <w:rFonts w:eastAsia="Calibri"/>
          <w:color w:val="000000"/>
          <w:sz w:val="28"/>
          <w:szCs w:val="28"/>
          <w:shd w:val="clear" w:color="auto" w:fill="FFFFFF"/>
          <w:lang w:eastAsia="en-US"/>
        </w:rPr>
        <w:t>підприємств, установ та організацій, які належать до сфери їх управління</w:t>
      </w:r>
      <w:r w:rsidRPr="008A5946">
        <w:rPr>
          <w:rFonts w:eastAsia="Calibri"/>
          <w:sz w:val="28"/>
          <w:szCs w:val="28"/>
          <w:lang w:eastAsia="en-US"/>
        </w:rPr>
        <w:t>.</w:t>
      </w:r>
    </w:p>
    <w:p w:rsidR="008A5946" w:rsidRPr="008A5946" w:rsidRDefault="008A5946" w:rsidP="008A5946">
      <w:pPr>
        <w:tabs>
          <w:tab w:val="left" w:pos="0"/>
        </w:tabs>
        <w:ind w:firstLine="709"/>
        <w:jc w:val="both"/>
        <w:rPr>
          <w:rFonts w:eastAsia="Calibri"/>
          <w:sz w:val="28"/>
          <w:szCs w:val="28"/>
          <w:lang w:eastAsia="en-US"/>
        </w:rPr>
      </w:pPr>
      <w:r w:rsidRPr="008A5946">
        <w:rPr>
          <w:rFonts w:eastAsia="Calibri"/>
          <w:sz w:val="28"/>
          <w:szCs w:val="28"/>
          <w:lang w:eastAsia="en-US"/>
        </w:rPr>
        <w:t xml:space="preserve">Методичні рекомендації мають </w:t>
      </w:r>
      <w:r w:rsidR="002D609E" w:rsidRPr="008A5946">
        <w:rPr>
          <w:rFonts w:eastAsia="Calibri"/>
          <w:sz w:val="28"/>
          <w:szCs w:val="28"/>
          <w:lang w:eastAsia="en-US"/>
        </w:rPr>
        <w:t>інформаційно</w:t>
      </w:r>
      <w:r w:rsidRPr="008A5946">
        <w:rPr>
          <w:rFonts w:eastAsia="Calibri"/>
          <w:sz w:val="28"/>
          <w:szCs w:val="28"/>
          <w:lang w:eastAsia="en-US"/>
        </w:rPr>
        <w:t>-роз’яснювальний характер та не встановлюють правових норм.</w:t>
      </w:r>
    </w:p>
    <w:p w:rsidR="008A5946" w:rsidRPr="008A5946" w:rsidRDefault="008A5946" w:rsidP="008A5946">
      <w:pPr>
        <w:tabs>
          <w:tab w:val="left" w:pos="0"/>
        </w:tabs>
        <w:ind w:firstLine="709"/>
        <w:jc w:val="both"/>
        <w:rPr>
          <w:rFonts w:eastAsia="Calibri"/>
          <w:b/>
          <w:bCs/>
          <w:color w:val="000000"/>
          <w:sz w:val="28"/>
          <w:szCs w:val="28"/>
          <w:lang w:eastAsia="en-US"/>
        </w:rPr>
      </w:pPr>
    </w:p>
    <w:p w:rsidR="008A5946" w:rsidRPr="008A5946" w:rsidRDefault="008A5946" w:rsidP="008A5946">
      <w:pPr>
        <w:tabs>
          <w:tab w:val="left" w:pos="0"/>
        </w:tabs>
        <w:ind w:firstLine="709"/>
        <w:jc w:val="both"/>
        <w:rPr>
          <w:rFonts w:eastAsia="Calibri"/>
          <w:b/>
          <w:bCs/>
          <w:color w:val="000000"/>
          <w:sz w:val="28"/>
          <w:szCs w:val="28"/>
          <w:lang w:eastAsia="en-US"/>
        </w:rPr>
      </w:pPr>
    </w:p>
    <w:p w:rsidR="008A5946" w:rsidRPr="008A5946" w:rsidRDefault="008A5946" w:rsidP="008A5946">
      <w:pPr>
        <w:tabs>
          <w:tab w:val="left" w:pos="0"/>
        </w:tabs>
        <w:ind w:firstLine="709"/>
        <w:jc w:val="both"/>
        <w:rPr>
          <w:rFonts w:eastAsia="Calibri"/>
          <w:b/>
          <w:bCs/>
          <w:color w:val="000000"/>
          <w:sz w:val="28"/>
          <w:szCs w:val="28"/>
          <w:lang w:eastAsia="en-US"/>
        </w:rPr>
      </w:pPr>
    </w:p>
    <w:p w:rsidR="008A5946" w:rsidRPr="008A5946" w:rsidRDefault="008A5946" w:rsidP="008A5946">
      <w:pPr>
        <w:tabs>
          <w:tab w:val="left" w:pos="0"/>
        </w:tabs>
        <w:ind w:firstLine="709"/>
        <w:jc w:val="both"/>
        <w:rPr>
          <w:rFonts w:eastAsia="Calibri"/>
          <w:b/>
          <w:bCs/>
          <w:color w:val="000000"/>
          <w:sz w:val="28"/>
          <w:szCs w:val="28"/>
          <w:lang w:eastAsia="en-US"/>
        </w:rPr>
      </w:pPr>
    </w:p>
    <w:p w:rsidR="008A5946" w:rsidRPr="008A5946" w:rsidRDefault="008A5946" w:rsidP="008A5946">
      <w:pPr>
        <w:tabs>
          <w:tab w:val="left" w:pos="0"/>
        </w:tabs>
        <w:ind w:firstLine="709"/>
        <w:jc w:val="both"/>
        <w:rPr>
          <w:rFonts w:eastAsia="Calibri"/>
          <w:b/>
          <w:bCs/>
          <w:color w:val="000000"/>
          <w:sz w:val="28"/>
          <w:szCs w:val="28"/>
          <w:lang w:eastAsia="en-US"/>
        </w:rPr>
      </w:pPr>
    </w:p>
    <w:p w:rsidR="008A5946" w:rsidRPr="008A5946" w:rsidRDefault="008A5946" w:rsidP="008A5946">
      <w:pPr>
        <w:tabs>
          <w:tab w:val="left" w:pos="0"/>
        </w:tabs>
        <w:ind w:firstLine="709"/>
        <w:jc w:val="both"/>
        <w:rPr>
          <w:rFonts w:eastAsia="Calibri"/>
          <w:b/>
          <w:bCs/>
          <w:color w:val="000000"/>
          <w:sz w:val="28"/>
          <w:szCs w:val="28"/>
          <w:lang w:eastAsia="en-US"/>
        </w:rPr>
      </w:pPr>
    </w:p>
    <w:p w:rsidR="008A5946" w:rsidRPr="008A5946" w:rsidRDefault="008A5946" w:rsidP="008A5946">
      <w:pPr>
        <w:tabs>
          <w:tab w:val="left" w:pos="0"/>
        </w:tabs>
        <w:ind w:firstLine="709"/>
        <w:jc w:val="both"/>
        <w:rPr>
          <w:rFonts w:eastAsia="Calibri"/>
          <w:b/>
          <w:bCs/>
          <w:color w:val="000000"/>
          <w:sz w:val="28"/>
          <w:szCs w:val="28"/>
          <w:lang w:eastAsia="en-US"/>
        </w:rPr>
      </w:pPr>
    </w:p>
    <w:p w:rsidR="008A5946" w:rsidRPr="008A5946" w:rsidRDefault="008A5946" w:rsidP="008A5946">
      <w:pPr>
        <w:tabs>
          <w:tab w:val="left" w:pos="0"/>
        </w:tabs>
        <w:ind w:firstLine="709"/>
        <w:jc w:val="both"/>
        <w:rPr>
          <w:rFonts w:eastAsia="Calibri"/>
          <w:b/>
          <w:bCs/>
          <w:color w:val="000000"/>
          <w:sz w:val="28"/>
          <w:szCs w:val="28"/>
          <w:lang w:eastAsia="en-US"/>
        </w:rPr>
      </w:pPr>
    </w:p>
    <w:p w:rsidR="008A5946" w:rsidRPr="008A5946" w:rsidRDefault="008A5946" w:rsidP="008A5946">
      <w:pPr>
        <w:tabs>
          <w:tab w:val="left" w:pos="0"/>
        </w:tabs>
        <w:ind w:firstLine="709"/>
        <w:jc w:val="both"/>
        <w:rPr>
          <w:rFonts w:eastAsia="Calibri"/>
          <w:b/>
          <w:bCs/>
          <w:color w:val="000000"/>
          <w:sz w:val="28"/>
          <w:szCs w:val="28"/>
          <w:lang w:eastAsia="en-US"/>
        </w:rPr>
      </w:pPr>
    </w:p>
    <w:p w:rsidR="008A5946" w:rsidRPr="008A5946" w:rsidRDefault="008A5946" w:rsidP="008A5946">
      <w:pPr>
        <w:tabs>
          <w:tab w:val="left" w:pos="0"/>
        </w:tabs>
        <w:ind w:firstLine="709"/>
        <w:jc w:val="both"/>
        <w:rPr>
          <w:rFonts w:eastAsia="Calibri"/>
          <w:b/>
          <w:bCs/>
          <w:color w:val="000000"/>
          <w:sz w:val="28"/>
          <w:szCs w:val="28"/>
          <w:lang w:eastAsia="en-US"/>
        </w:rPr>
      </w:pPr>
    </w:p>
    <w:p w:rsidR="008A5946" w:rsidRPr="008A5946" w:rsidRDefault="008A5946" w:rsidP="008A5946">
      <w:pPr>
        <w:tabs>
          <w:tab w:val="left" w:pos="0"/>
        </w:tabs>
        <w:ind w:firstLine="709"/>
        <w:jc w:val="both"/>
        <w:rPr>
          <w:rFonts w:eastAsia="Calibri"/>
          <w:b/>
          <w:bCs/>
          <w:color w:val="000000"/>
          <w:sz w:val="28"/>
          <w:szCs w:val="28"/>
          <w:lang w:eastAsia="en-US"/>
        </w:rPr>
      </w:pPr>
    </w:p>
    <w:p w:rsidR="008A5946" w:rsidRPr="008A5946" w:rsidRDefault="008A5946" w:rsidP="008A5946">
      <w:pPr>
        <w:tabs>
          <w:tab w:val="left" w:pos="0"/>
        </w:tabs>
        <w:ind w:firstLine="709"/>
        <w:jc w:val="both"/>
        <w:rPr>
          <w:rFonts w:eastAsia="Calibri"/>
          <w:b/>
          <w:bCs/>
          <w:color w:val="000000"/>
          <w:sz w:val="28"/>
          <w:szCs w:val="28"/>
          <w:lang w:eastAsia="en-US"/>
        </w:rPr>
      </w:pPr>
    </w:p>
    <w:p w:rsidR="008A5946" w:rsidRPr="008A5946" w:rsidRDefault="008A5946" w:rsidP="008A5946">
      <w:pPr>
        <w:tabs>
          <w:tab w:val="left" w:pos="0"/>
        </w:tabs>
        <w:ind w:firstLine="709"/>
        <w:jc w:val="both"/>
        <w:rPr>
          <w:rFonts w:eastAsia="Calibri"/>
          <w:b/>
          <w:bCs/>
          <w:color w:val="000000"/>
          <w:sz w:val="28"/>
          <w:szCs w:val="28"/>
          <w:lang w:eastAsia="en-US"/>
        </w:rPr>
      </w:pPr>
    </w:p>
    <w:p w:rsidR="008A5946" w:rsidRPr="008A5946" w:rsidRDefault="008A5946" w:rsidP="008A5946">
      <w:pPr>
        <w:tabs>
          <w:tab w:val="left" w:pos="0"/>
        </w:tabs>
        <w:ind w:firstLine="709"/>
        <w:jc w:val="both"/>
        <w:rPr>
          <w:rFonts w:eastAsia="Calibri"/>
          <w:b/>
          <w:bCs/>
          <w:color w:val="000000"/>
          <w:sz w:val="28"/>
          <w:szCs w:val="28"/>
          <w:lang w:eastAsia="en-US"/>
        </w:rPr>
      </w:pPr>
    </w:p>
    <w:p w:rsidR="008A5946" w:rsidRPr="008A5946" w:rsidRDefault="008A5946" w:rsidP="008A5946">
      <w:pPr>
        <w:tabs>
          <w:tab w:val="left" w:pos="0"/>
        </w:tabs>
        <w:ind w:firstLine="709"/>
        <w:jc w:val="both"/>
        <w:rPr>
          <w:rFonts w:eastAsia="Calibri"/>
          <w:b/>
          <w:bCs/>
          <w:color w:val="000000"/>
          <w:sz w:val="28"/>
          <w:szCs w:val="28"/>
          <w:lang w:eastAsia="en-US"/>
        </w:rPr>
      </w:pPr>
    </w:p>
    <w:p w:rsidR="008A5946" w:rsidRPr="008A5946" w:rsidRDefault="008A5946" w:rsidP="008A5946">
      <w:pPr>
        <w:tabs>
          <w:tab w:val="left" w:pos="0"/>
        </w:tabs>
        <w:ind w:firstLine="709"/>
        <w:jc w:val="both"/>
        <w:rPr>
          <w:rFonts w:eastAsia="Calibri"/>
          <w:b/>
          <w:bCs/>
          <w:color w:val="000000"/>
          <w:sz w:val="28"/>
          <w:szCs w:val="28"/>
          <w:lang w:eastAsia="en-US"/>
        </w:rPr>
      </w:pPr>
    </w:p>
    <w:p w:rsidR="008A5946" w:rsidRPr="008A5946" w:rsidRDefault="008A5946" w:rsidP="00C2343F">
      <w:pPr>
        <w:shd w:val="clear" w:color="auto" w:fill="FFFFFF"/>
        <w:tabs>
          <w:tab w:val="left" w:pos="0"/>
        </w:tabs>
        <w:ind w:firstLine="709"/>
        <w:jc w:val="both"/>
        <w:textAlignment w:val="baseline"/>
        <w:rPr>
          <w:rFonts w:eastAsia="Calibri"/>
          <w:b/>
          <w:bCs/>
          <w:color w:val="000000"/>
          <w:sz w:val="28"/>
          <w:szCs w:val="28"/>
          <w:lang w:eastAsia="en-US"/>
        </w:rPr>
      </w:pPr>
      <w:r w:rsidRPr="008A5946">
        <w:rPr>
          <w:rFonts w:eastAsia="Calibri"/>
          <w:b/>
          <w:color w:val="000000"/>
          <w:sz w:val="28"/>
          <w:szCs w:val="28"/>
          <w:lang w:eastAsia="en-US"/>
        </w:rPr>
        <w:lastRenderedPageBreak/>
        <w:t>2</w:t>
      </w:r>
      <w:r w:rsidR="002D609E">
        <w:rPr>
          <w:rFonts w:eastAsia="Calibri"/>
          <w:b/>
          <w:color w:val="000000"/>
          <w:sz w:val="28"/>
          <w:szCs w:val="28"/>
          <w:lang w:eastAsia="en-US"/>
        </w:rPr>
        <w:t>. </w:t>
      </w:r>
      <w:r w:rsidRPr="008A5946">
        <w:rPr>
          <w:rFonts w:eastAsia="Calibri"/>
          <w:b/>
          <w:bCs/>
          <w:color w:val="000000"/>
          <w:sz w:val="28"/>
          <w:szCs w:val="28"/>
          <w:lang w:eastAsia="en-US"/>
        </w:rPr>
        <w:t>Організаційно-правові аспекти утворення та забезпечення функціонування уповноважених підрозділів (уповноважених осіб) з питань запобігання та виявлення корупції</w:t>
      </w:r>
    </w:p>
    <w:p w:rsidR="008A5946" w:rsidRPr="008A5946" w:rsidRDefault="008A5946" w:rsidP="008A5946">
      <w:pPr>
        <w:shd w:val="clear" w:color="auto" w:fill="FFFFFF"/>
        <w:tabs>
          <w:tab w:val="left" w:pos="0"/>
        </w:tabs>
        <w:ind w:firstLine="709"/>
        <w:jc w:val="both"/>
        <w:textAlignment w:val="baseline"/>
        <w:rPr>
          <w:rFonts w:eastAsia="Calibri"/>
          <w:b/>
          <w:bCs/>
          <w:color w:val="000000"/>
          <w:sz w:val="28"/>
          <w:szCs w:val="28"/>
          <w:lang w:eastAsia="en-US"/>
        </w:rPr>
      </w:pPr>
    </w:p>
    <w:p w:rsidR="008A5946" w:rsidRPr="008A5946" w:rsidRDefault="008A5946" w:rsidP="008A5946">
      <w:pPr>
        <w:shd w:val="clear" w:color="auto" w:fill="FFFFFF"/>
        <w:tabs>
          <w:tab w:val="left" w:pos="0"/>
        </w:tabs>
        <w:ind w:firstLine="709"/>
        <w:jc w:val="both"/>
        <w:textAlignment w:val="baseline"/>
        <w:rPr>
          <w:rFonts w:eastAsia="Calibri"/>
          <w:b/>
          <w:bCs/>
          <w:i/>
          <w:color w:val="000000"/>
          <w:sz w:val="28"/>
          <w:szCs w:val="28"/>
          <w:bdr w:val="none" w:sz="0" w:space="0" w:color="auto" w:frame="1"/>
        </w:rPr>
      </w:pPr>
      <w:r w:rsidRPr="008A5946">
        <w:rPr>
          <w:rFonts w:eastAsia="Calibri"/>
          <w:b/>
          <w:bCs/>
          <w:i/>
          <w:color w:val="000000"/>
          <w:sz w:val="28"/>
          <w:szCs w:val="28"/>
          <w:lang w:eastAsia="en-US"/>
        </w:rPr>
        <w:t>2</w:t>
      </w:r>
      <w:r w:rsidR="002D609E">
        <w:rPr>
          <w:rFonts w:eastAsia="Calibri"/>
          <w:b/>
          <w:bCs/>
          <w:i/>
          <w:color w:val="000000"/>
          <w:sz w:val="28"/>
          <w:szCs w:val="28"/>
          <w:lang w:eastAsia="en-US"/>
        </w:rPr>
        <w:t>.1. </w:t>
      </w:r>
      <w:r w:rsidRPr="008A5946">
        <w:rPr>
          <w:rFonts w:eastAsia="Calibri"/>
          <w:b/>
          <w:bCs/>
          <w:i/>
          <w:color w:val="000000"/>
          <w:sz w:val="28"/>
          <w:szCs w:val="28"/>
          <w:lang w:eastAsia="en-US"/>
        </w:rPr>
        <w:t>Порядок утворення, визначення організаційного статусу та створення умов для роботи уповноважених підрозділів</w:t>
      </w:r>
    </w:p>
    <w:p w:rsidR="008A5946" w:rsidRPr="008A5946" w:rsidRDefault="008A5946" w:rsidP="002D609E">
      <w:pPr>
        <w:shd w:val="clear" w:color="auto" w:fill="FFFFFF"/>
        <w:tabs>
          <w:tab w:val="left" w:pos="0"/>
        </w:tabs>
        <w:spacing w:before="40" w:after="40"/>
        <w:ind w:firstLine="709"/>
        <w:jc w:val="both"/>
        <w:textAlignment w:val="baseline"/>
        <w:rPr>
          <w:rFonts w:eastAsia="Calibri"/>
          <w:color w:val="000000"/>
          <w:sz w:val="28"/>
          <w:szCs w:val="28"/>
          <w:bdr w:val="none" w:sz="0" w:space="0" w:color="auto" w:frame="1"/>
        </w:rPr>
      </w:pPr>
      <w:r w:rsidRPr="008A5946">
        <w:rPr>
          <w:rFonts w:eastAsia="Calibri"/>
          <w:color w:val="000000"/>
          <w:sz w:val="28"/>
          <w:szCs w:val="28"/>
          <w:bdr w:val="none" w:sz="0" w:space="0" w:color="auto" w:frame="1"/>
        </w:rPr>
        <w:t xml:space="preserve">На сьогодні єдиним нормативно-правовим актом, який визначає статус, завдання, права та обов’язки уповноважених підрозділів (уповноважених осіб), порядок їх утворення (визначення) є постанова Кабінету Міністрів України </w:t>
      </w:r>
      <w:r w:rsidR="002D609E">
        <w:rPr>
          <w:rFonts w:eastAsia="Calibri"/>
          <w:color w:val="000000"/>
          <w:sz w:val="28"/>
          <w:szCs w:val="28"/>
          <w:bdr w:val="none" w:sz="0" w:space="0" w:color="auto" w:frame="1"/>
        </w:rPr>
        <w:t>"</w:t>
      </w:r>
      <w:r w:rsidRPr="008A5946">
        <w:rPr>
          <w:rFonts w:eastAsia="Calibri"/>
          <w:color w:val="000000"/>
          <w:sz w:val="28"/>
          <w:szCs w:val="28"/>
          <w:bdr w:val="none" w:sz="0" w:space="0" w:color="auto" w:frame="1"/>
        </w:rPr>
        <w:t>Питання запобігання та виявлення корупції</w:t>
      </w:r>
      <w:r w:rsidR="002D609E">
        <w:rPr>
          <w:rFonts w:eastAsia="Calibri"/>
          <w:color w:val="000000"/>
          <w:sz w:val="28"/>
          <w:szCs w:val="28"/>
          <w:bdr w:val="none" w:sz="0" w:space="0" w:color="auto" w:frame="1"/>
        </w:rPr>
        <w:t>"</w:t>
      </w:r>
      <w:r w:rsidRPr="008A5946">
        <w:rPr>
          <w:rFonts w:eastAsia="Calibri"/>
          <w:color w:val="000000"/>
          <w:sz w:val="28"/>
          <w:szCs w:val="28"/>
          <w:bdr w:val="none" w:sz="0" w:space="0" w:color="auto" w:frame="1"/>
        </w:rPr>
        <w:t xml:space="preserve"> від 04 вересня 2013 року №</w:t>
      </w:r>
      <w:r w:rsidR="002D609E">
        <w:rPr>
          <w:rFonts w:eastAsia="Calibri"/>
          <w:color w:val="000000"/>
          <w:sz w:val="28"/>
          <w:szCs w:val="28"/>
          <w:bdr w:val="none" w:sz="0" w:space="0" w:color="auto" w:frame="1"/>
        </w:rPr>
        <w:t> </w:t>
      </w:r>
      <w:r w:rsidRPr="008A5946">
        <w:rPr>
          <w:rFonts w:eastAsia="Calibri"/>
          <w:color w:val="000000"/>
          <w:sz w:val="28"/>
          <w:szCs w:val="28"/>
          <w:bdr w:val="none" w:sz="0" w:space="0" w:color="auto" w:frame="1"/>
        </w:rPr>
        <w:t>706 (далі</w:t>
      </w:r>
      <w:r w:rsidR="002D609E">
        <w:rPr>
          <w:rFonts w:eastAsia="Calibri"/>
          <w:color w:val="000000"/>
          <w:sz w:val="28"/>
          <w:szCs w:val="28"/>
          <w:bdr w:val="none" w:sz="0" w:space="0" w:color="auto" w:frame="1"/>
        </w:rPr>
        <w:t> </w:t>
      </w:r>
      <w:r w:rsidRPr="008A5946">
        <w:rPr>
          <w:rFonts w:eastAsia="Calibri"/>
          <w:color w:val="000000"/>
          <w:sz w:val="28"/>
          <w:szCs w:val="28"/>
          <w:bdr w:val="none" w:sz="0" w:space="0" w:color="auto" w:frame="1"/>
        </w:rPr>
        <w:t>–</w:t>
      </w:r>
      <w:r w:rsidR="002D609E">
        <w:rPr>
          <w:rFonts w:eastAsia="Calibri"/>
          <w:color w:val="000000"/>
          <w:sz w:val="28"/>
          <w:szCs w:val="28"/>
          <w:bdr w:val="none" w:sz="0" w:space="0" w:color="auto" w:frame="1"/>
        </w:rPr>
        <w:t> </w:t>
      </w:r>
      <w:r w:rsidRPr="008A5946">
        <w:rPr>
          <w:rFonts w:eastAsia="Calibri"/>
          <w:color w:val="000000"/>
          <w:sz w:val="28"/>
          <w:szCs w:val="28"/>
          <w:bdr w:val="none" w:sz="0" w:space="0" w:color="auto" w:frame="1"/>
        </w:rPr>
        <w:t>Постанова №</w:t>
      </w:r>
      <w:r w:rsidR="002D609E">
        <w:rPr>
          <w:rFonts w:eastAsia="Calibri"/>
          <w:color w:val="000000"/>
          <w:sz w:val="28"/>
          <w:szCs w:val="28"/>
          <w:bdr w:val="none" w:sz="0" w:space="0" w:color="auto" w:frame="1"/>
        </w:rPr>
        <w:t> </w:t>
      </w:r>
      <w:r w:rsidRPr="008A5946">
        <w:rPr>
          <w:rFonts w:eastAsia="Calibri"/>
          <w:color w:val="000000"/>
          <w:sz w:val="28"/>
          <w:szCs w:val="28"/>
          <w:bdr w:val="none" w:sz="0" w:space="0" w:color="auto" w:frame="1"/>
        </w:rPr>
        <w:t>706), якою у свою чергу затверджено Типове положення про уповноважений підрозділ (</w:t>
      </w:r>
      <w:r w:rsidRPr="008A5946">
        <w:rPr>
          <w:rFonts w:eastAsia="Calibri"/>
          <w:bCs/>
          <w:color w:val="000000"/>
          <w:sz w:val="28"/>
          <w:szCs w:val="28"/>
          <w:lang w:eastAsia="en-US"/>
        </w:rPr>
        <w:t xml:space="preserve">уповноважену </w:t>
      </w:r>
      <w:r w:rsidRPr="008A5946">
        <w:rPr>
          <w:rFonts w:eastAsia="Calibri"/>
          <w:color w:val="000000"/>
          <w:sz w:val="28"/>
          <w:szCs w:val="28"/>
          <w:bdr w:val="none" w:sz="0" w:space="0" w:color="auto" w:frame="1"/>
        </w:rPr>
        <w:t xml:space="preserve">особу) з питань запобігання </w:t>
      </w:r>
      <w:r w:rsidR="002D609E">
        <w:rPr>
          <w:rFonts w:eastAsia="Calibri"/>
          <w:color w:val="000000"/>
          <w:sz w:val="28"/>
          <w:szCs w:val="28"/>
          <w:bdr w:val="none" w:sz="0" w:space="0" w:color="auto" w:frame="1"/>
        </w:rPr>
        <w:br/>
      </w:r>
      <w:r w:rsidRPr="008A5946">
        <w:rPr>
          <w:rFonts w:eastAsia="Calibri"/>
          <w:color w:val="000000"/>
          <w:sz w:val="28"/>
          <w:szCs w:val="28"/>
          <w:bdr w:val="none" w:sz="0" w:space="0" w:color="auto" w:frame="1"/>
        </w:rPr>
        <w:t>та виявлення корупції (далі</w:t>
      </w:r>
      <w:r w:rsidR="002D609E">
        <w:rPr>
          <w:rFonts w:eastAsia="Calibri"/>
          <w:color w:val="000000"/>
          <w:sz w:val="28"/>
          <w:szCs w:val="28"/>
          <w:bdr w:val="none" w:sz="0" w:space="0" w:color="auto" w:frame="1"/>
        </w:rPr>
        <w:t> </w:t>
      </w:r>
      <w:r w:rsidRPr="008A5946">
        <w:rPr>
          <w:rFonts w:eastAsia="Calibri"/>
          <w:color w:val="000000"/>
          <w:sz w:val="28"/>
          <w:szCs w:val="28"/>
          <w:bdr w:val="none" w:sz="0" w:space="0" w:color="auto" w:frame="1"/>
        </w:rPr>
        <w:t>–</w:t>
      </w:r>
      <w:r w:rsidR="002D609E">
        <w:rPr>
          <w:rFonts w:eastAsia="Calibri"/>
          <w:color w:val="000000"/>
          <w:sz w:val="28"/>
          <w:szCs w:val="28"/>
          <w:bdr w:val="none" w:sz="0" w:space="0" w:color="auto" w:frame="1"/>
        </w:rPr>
        <w:t> </w:t>
      </w:r>
      <w:r w:rsidRPr="008A5946">
        <w:rPr>
          <w:rFonts w:eastAsia="Calibri"/>
          <w:color w:val="000000"/>
          <w:sz w:val="28"/>
          <w:szCs w:val="28"/>
          <w:bdr w:val="none" w:sz="0" w:space="0" w:color="auto" w:frame="1"/>
        </w:rPr>
        <w:t>Типове положення).</w:t>
      </w:r>
    </w:p>
    <w:p w:rsidR="008A5946" w:rsidRPr="008A5946" w:rsidRDefault="008A5946" w:rsidP="002D609E">
      <w:pPr>
        <w:shd w:val="clear" w:color="auto" w:fill="FFFFFF"/>
        <w:tabs>
          <w:tab w:val="left" w:pos="0"/>
        </w:tabs>
        <w:spacing w:before="40" w:after="40"/>
        <w:ind w:firstLine="709"/>
        <w:jc w:val="both"/>
        <w:textAlignment w:val="baseline"/>
        <w:rPr>
          <w:color w:val="000000"/>
          <w:sz w:val="28"/>
          <w:szCs w:val="28"/>
          <w:lang w:eastAsia="ru-RU"/>
        </w:rPr>
      </w:pPr>
      <w:r w:rsidRPr="008A5946">
        <w:rPr>
          <w:color w:val="000000"/>
          <w:sz w:val="28"/>
          <w:szCs w:val="28"/>
          <w:bdr w:val="none" w:sz="0" w:space="0" w:color="auto" w:frame="1"/>
        </w:rPr>
        <w:t>Так, відповідно до пункту 3 Постанови №</w:t>
      </w:r>
      <w:r w:rsidR="002D609E">
        <w:rPr>
          <w:color w:val="000000"/>
          <w:sz w:val="28"/>
          <w:szCs w:val="28"/>
          <w:bdr w:val="none" w:sz="0" w:space="0" w:color="auto" w:frame="1"/>
        </w:rPr>
        <w:t> </w:t>
      </w:r>
      <w:r w:rsidRPr="008A5946">
        <w:rPr>
          <w:color w:val="000000"/>
          <w:sz w:val="28"/>
          <w:szCs w:val="28"/>
          <w:bdr w:val="none" w:sz="0" w:space="0" w:color="auto" w:frame="1"/>
        </w:rPr>
        <w:t>706 к</w:t>
      </w:r>
      <w:r w:rsidRPr="008A5946">
        <w:rPr>
          <w:color w:val="000000"/>
          <w:sz w:val="28"/>
          <w:szCs w:val="28"/>
          <w:lang w:eastAsia="ru-RU"/>
        </w:rPr>
        <w:t>ерівникам міністерств, інших центральних органів виконавчої влади, Голові Ради міністрів Автономної Республіки Крим, керівникам органів виконавчої влади Автономної Республіки Крим, головам обласних, Київської та Севастопольської міських, районних державних адміністрацій доручено, з урахуванням вимог Типового положення:</w:t>
      </w:r>
    </w:p>
    <w:p w:rsidR="008A5946" w:rsidRPr="008A5946" w:rsidRDefault="008A5946" w:rsidP="002D609E">
      <w:pPr>
        <w:shd w:val="clear" w:color="auto" w:fill="FFFFFF"/>
        <w:tabs>
          <w:tab w:val="left" w:pos="0"/>
        </w:tabs>
        <w:spacing w:before="40" w:after="40"/>
        <w:ind w:firstLine="709"/>
        <w:jc w:val="both"/>
        <w:textAlignment w:val="baseline"/>
        <w:rPr>
          <w:rFonts w:eastAsia="Calibri"/>
          <w:color w:val="000000"/>
          <w:sz w:val="28"/>
          <w:szCs w:val="28"/>
          <w:lang w:eastAsia="en-US"/>
        </w:rPr>
      </w:pPr>
      <w:bookmarkStart w:id="2" w:name="n8"/>
      <w:bookmarkEnd w:id="2"/>
      <w:r w:rsidRPr="008A5946">
        <w:rPr>
          <w:rFonts w:eastAsia="Calibri"/>
          <w:color w:val="000000"/>
          <w:sz w:val="28"/>
          <w:szCs w:val="28"/>
          <w:lang w:eastAsia="en-US"/>
        </w:rPr>
        <w:t>утворити (визначити) та забезпечити функціонування уповноважених</w:t>
      </w:r>
      <w:r w:rsidRPr="008A5946">
        <w:rPr>
          <w:rFonts w:eastAsia="Calibri"/>
          <w:color w:val="000000"/>
          <w:sz w:val="28"/>
          <w:szCs w:val="28"/>
          <w:bdr w:val="none" w:sz="0" w:space="0" w:color="auto" w:frame="1"/>
        </w:rPr>
        <w:t xml:space="preserve"> підрозділів (</w:t>
      </w:r>
      <w:r w:rsidRPr="008A5946">
        <w:rPr>
          <w:rFonts w:eastAsia="Calibri"/>
          <w:color w:val="000000"/>
          <w:sz w:val="28"/>
          <w:szCs w:val="28"/>
          <w:lang w:eastAsia="en-US"/>
        </w:rPr>
        <w:t>уповноважених</w:t>
      </w:r>
      <w:r w:rsidRPr="008A5946">
        <w:rPr>
          <w:rFonts w:eastAsia="Calibri"/>
          <w:color w:val="000000"/>
          <w:sz w:val="28"/>
          <w:szCs w:val="28"/>
          <w:bdr w:val="none" w:sz="0" w:space="0" w:color="auto" w:frame="1"/>
        </w:rPr>
        <w:t xml:space="preserve"> осіб) з питань запобігання та виявлення корупції </w:t>
      </w:r>
      <w:r w:rsidR="002D609E">
        <w:rPr>
          <w:rFonts w:eastAsia="Calibri"/>
          <w:color w:val="000000"/>
          <w:sz w:val="28"/>
          <w:szCs w:val="28"/>
          <w:bdr w:val="none" w:sz="0" w:space="0" w:color="auto" w:frame="1"/>
        </w:rPr>
        <w:br/>
      </w:r>
      <w:r w:rsidRPr="008A5946">
        <w:rPr>
          <w:rFonts w:eastAsia="Calibri"/>
          <w:color w:val="000000"/>
          <w:sz w:val="28"/>
          <w:szCs w:val="28"/>
          <w:lang w:eastAsia="en-US"/>
        </w:rPr>
        <w:t xml:space="preserve">у межах загальної чисельності працівників апаратів міністерств, інших центральних органів виконавчої влади, їх територіальних органів, </w:t>
      </w:r>
      <w:proofErr w:type="spellStart"/>
      <w:r w:rsidRPr="008A5946">
        <w:rPr>
          <w:rFonts w:eastAsia="Calibri"/>
          <w:color w:val="000000"/>
          <w:sz w:val="28"/>
          <w:szCs w:val="28"/>
          <w:lang w:eastAsia="en-US"/>
        </w:rPr>
        <w:t>апараті</w:t>
      </w:r>
      <w:proofErr w:type="spellEnd"/>
      <w:r w:rsidRPr="008A5946">
        <w:rPr>
          <w:rFonts w:eastAsia="Calibri"/>
          <w:color w:val="000000"/>
          <w:sz w:val="28"/>
          <w:szCs w:val="28"/>
          <w:lang w:eastAsia="en-US"/>
        </w:rPr>
        <w:t xml:space="preserve"> Ради міністрів Автономної Республіки Крим, апаратів органів виконавчої влади Автономної Республіки Крим, апаратів обласних, Київської та Севастопольської міських, районних державних адміністрацій;</w:t>
      </w:r>
    </w:p>
    <w:p w:rsidR="008A5946" w:rsidRPr="008A5946" w:rsidRDefault="008A5946" w:rsidP="002D609E">
      <w:pPr>
        <w:shd w:val="clear" w:color="auto" w:fill="FFFFFF"/>
        <w:tabs>
          <w:tab w:val="left" w:pos="0"/>
        </w:tabs>
        <w:spacing w:before="40" w:after="40"/>
        <w:ind w:firstLine="709"/>
        <w:jc w:val="both"/>
        <w:textAlignment w:val="baseline"/>
        <w:rPr>
          <w:rFonts w:eastAsia="Calibri"/>
          <w:color w:val="000000"/>
          <w:sz w:val="28"/>
          <w:szCs w:val="28"/>
          <w:lang w:eastAsia="en-US"/>
        </w:rPr>
      </w:pPr>
      <w:bookmarkStart w:id="3" w:name="n9"/>
      <w:bookmarkEnd w:id="3"/>
      <w:r w:rsidRPr="008A5946">
        <w:rPr>
          <w:rFonts w:eastAsia="Calibri"/>
          <w:color w:val="000000"/>
          <w:sz w:val="28"/>
          <w:szCs w:val="28"/>
          <w:lang w:eastAsia="en-US"/>
        </w:rPr>
        <w:t>забезпечити утворення (визначення) та функціонування уповноважених</w:t>
      </w:r>
      <w:r w:rsidRPr="008A5946">
        <w:rPr>
          <w:rFonts w:eastAsia="Calibri"/>
          <w:color w:val="000000"/>
          <w:sz w:val="28"/>
          <w:szCs w:val="28"/>
          <w:bdr w:val="none" w:sz="0" w:space="0" w:color="auto" w:frame="1"/>
        </w:rPr>
        <w:t xml:space="preserve"> підрозділів (</w:t>
      </w:r>
      <w:r w:rsidRPr="008A5946">
        <w:rPr>
          <w:rFonts w:eastAsia="Calibri"/>
          <w:color w:val="000000"/>
          <w:sz w:val="28"/>
          <w:szCs w:val="28"/>
          <w:lang w:eastAsia="en-US"/>
        </w:rPr>
        <w:t>уповноважених</w:t>
      </w:r>
      <w:r w:rsidRPr="008A5946">
        <w:rPr>
          <w:rFonts w:eastAsia="Calibri"/>
          <w:color w:val="000000"/>
          <w:sz w:val="28"/>
          <w:szCs w:val="28"/>
          <w:bdr w:val="none" w:sz="0" w:space="0" w:color="auto" w:frame="1"/>
        </w:rPr>
        <w:t xml:space="preserve"> осіб) з питань запобігання та виявлення корупції</w:t>
      </w:r>
      <w:r w:rsidRPr="008A5946">
        <w:rPr>
          <w:rFonts w:eastAsia="Calibri"/>
          <w:color w:val="000000"/>
          <w:sz w:val="28"/>
          <w:szCs w:val="28"/>
          <w:lang w:eastAsia="en-US"/>
        </w:rPr>
        <w:t xml:space="preserve"> </w:t>
      </w:r>
      <w:r w:rsidR="002D609E">
        <w:rPr>
          <w:rFonts w:eastAsia="Calibri"/>
          <w:color w:val="000000"/>
          <w:sz w:val="28"/>
          <w:szCs w:val="28"/>
          <w:lang w:eastAsia="en-US"/>
        </w:rPr>
        <w:br/>
      </w:r>
      <w:r w:rsidRPr="008A5946">
        <w:rPr>
          <w:rFonts w:eastAsia="Calibri"/>
          <w:color w:val="000000"/>
          <w:sz w:val="28"/>
          <w:szCs w:val="28"/>
          <w:lang w:eastAsia="en-US"/>
        </w:rPr>
        <w:t>на підприємствах, в установах та організаціях, які належать до сфери управління міністерств, інших центральних та місцевих органів виконавчої влади, органів виконавчої влади Автономної Республіки Крим.</w:t>
      </w:r>
    </w:p>
    <w:p w:rsidR="008A5946" w:rsidRPr="008A5946" w:rsidRDefault="008A5946" w:rsidP="002D609E">
      <w:pPr>
        <w:shd w:val="clear" w:color="auto" w:fill="FFFFFF"/>
        <w:tabs>
          <w:tab w:val="left" w:pos="0"/>
        </w:tabs>
        <w:spacing w:before="40" w:after="40"/>
        <w:ind w:firstLine="709"/>
        <w:jc w:val="both"/>
        <w:textAlignment w:val="baseline"/>
        <w:rPr>
          <w:rFonts w:eastAsia="Calibri"/>
          <w:color w:val="000000"/>
          <w:sz w:val="28"/>
          <w:szCs w:val="28"/>
          <w:lang w:eastAsia="en-US"/>
        </w:rPr>
      </w:pPr>
      <w:bookmarkStart w:id="4" w:name="n10"/>
      <w:bookmarkEnd w:id="4"/>
      <w:r w:rsidRPr="008A5946">
        <w:rPr>
          <w:rFonts w:eastAsia="Calibri"/>
          <w:color w:val="000000"/>
          <w:sz w:val="28"/>
          <w:szCs w:val="28"/>
          <w:lang w:eastAsia="en-US"/>
        </w:rPr>
        <w:t xml:space="preserve">У свою чергу органам місцевого самоврядування, відповідно до пункту 4 </w:t>
      </w:r>
      <w:r w:rsidRPr="008A5946">
        <w:rPr>
          <w:rFonts w:eastAsia="Calibri"/>
          <w:color w:val="000000"/>
          <w:sz w:val="28"/>
          <w:szCs w:val="28"/>
          <w:bdr w:val="none" w:sz="0" w:space="0" w:color="auto" w:frame="1"/>
        </w:rPr>
        <w:t>Постанови №</w:t>
      </w:r>
      <w:r w:rsidR="002D609E">
        <w:rPr>
          <w:rFonts w:eastAsia="Calibri"/>
          <w:color w:val="000000"/>
          <w:sz w:val="28"/>
          <w:szCs w:val="28"/>
          <w:bdr w:val="none" w:sz="0" w:space="0" w:color="auto" w:frame="1"/>
        </w:rPr>
        <w:t> </w:t>
      </w:r>
      <w:r w:rsidRPr="008A5946">
        <w:rPr>
          <w:rFonts w:eastAsia="Calibri"/>
          <w:color w:val="000000"/>
          <w:sz w:val="28"/>
          <w:szCs w:val="28"/>
          <w:bdr w:val="none" w:sz="0" w:space="0" w:color="auto" w:frame="1"/>
        </w:rPr>
        <w:t>706</w:t>
      </w:r>
      <w:r w:rsidRPr="008A5946">
        <w:rPr>
          <w:rFonts w:eastAsia="Calibri"/>
          <w:color w:val="000000"/>
          <w:sz w:val="28"/>
          <w:szCs w:val="28"/>
          <w:lang w:eastAsia="en-US"/>
        </w:rPr>
        <w:t xml:space="preserve"> рекомендується утворити (визначити) та забезпечити функціонування уповноважених</w:t>
      </w:r>
      <w:r w:rsidRPr="008A5946">
        <w:rPr>
          <w:rFonts w:eastAsia="Calibri"/>
          <w:color w:val="000000"/>
          <w:sz w:val="28"/>
          <w:szCs w:val="28"/>
          <w:bdr w:val="none" w:sz="0" w:space="0" w:color="auto" w:frame="1"/>
        </w:rPr>
        <w:t xml:space="preserve"> підрозділів (</w:t>
      </w:r>
      <w:r w:rsidRPr="008A5946">
        <w:rPr>
          <w:rFonts w:eastAsia="Calibri"/>
          <w:color w:val="000000"/>
          <w:sz w:val="28"/>
          <w:szCs w:val="28"/>
          <w:lang w:eastAsia="en-US"/>
        </w:rPr>
        <w:t>уповноважених</w:t>
      </w:r>
      <w:r w:rsidRPr="008A5946">
        <w:rPr>
          <w:rFonts w:eastAsia="Calibri"/>
          <w:color w:val="000000"/>
          <w:sz w:val="28"/>
          <w:szCs w:val="28"/>
          <w:bdr w:val="none" w:sz="0" w:space="0" w:color="auto" w:frame="1"/>
        </w:rPr>
        <w:t xml:space="preserve"> осіб) </w:t>
      </w:r>
      <w:r w:rsidRPr="008A5946">
        <w:rPr>
          <w:rFonts w:eastAsia="Calibri"/>
          <w:color w:val="000000"/>
          <w:sz w:val="28"/>
          <w:szCs w:val="28"/>
          <w:lang w:eastAsia="en-US"/>
        </w:rPr>
        <w:t>з питань запобігання та виявлення корупції в органах місцевого самоврядування, а також на підприємствах, в установах та організаціях, що перебувають у комунальній власності.</w:t>
      </w:r>
    </w:p>
    <w:p w:rsidR="008A5946" w:rsidRPr="008A5946" w:rsidRDefault="008A5946" w:rsidP="002D609E">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rFonts w:eastAsia="Calibri"/>
          <w:color w:val="000000"/>
          <w:sz w:val="28"/>
          <w:szCs w:val="28"/>
          <w:bdr w:val="none" w:sz="0" w:space="0" w:color="auto" w:frame="1"/>
        </w:rPr>
        <w:t xml:space="preserve">Також згідно із пунктом </w:t>
      </w:r>
      <w:r w:rsidRPr="008A5946">
        <w:rPr>
          <w:color w:val="000000"/>
          <w:sz w:val="28"/>
          <w:szCs w:val="28"/>
          <w:bdr w:val="none" w:sz="0" w:space="0" w:color="auto" w:frame="1"/>
        </w:rPr>
        <w:t>11</w:t>
      </w:r>
      <w:r w:rsidRPr="008A5946">
        <w:rPr>
          <w:rFonts w:eastAsia="Calibri"/>
          <w:color w:val="000000"/>
          <w:sz w:val="28"/>
          <w:szCs w:val="28"/>
          <w:bdr w:val="none" w:sz="0" w:space="0" w:color="auto" w:frame="1"/>
        </w:rPr>
        <w:t xml:space="preserve"> Типового положення к</w:t>
      </w:r>
      <w:r w:rsidRPr="008A5946">
        <w:rPr>
          <w:color w:val="000000"/>
          <w:sz w:val="28"/>
          <w:szCs w:val="28"/>
          <w:bdr w:val="none" w:sz="0" w:space="0" w:color="auto" w:frame="1"/>
        </w:rPr>
        <w:t>ерівник органу виконавчої влади, підприємства, установи та організації, в якому утворено уповноважений підрозділ, сприяє створенню умов для виконання на належному рівні підрозділом покладених на нього завдань.</w:t>
      </w:r>
    </w:p>
    <w:p w:rsidR="008A5946" w:rsidRPr="008A5946" w:rsidRDefault="008A5946" w:rsidP="002D609E">
      <w:pPr>
        <w:shd w:val="clear" w:color="auto" w:fill="FFFFFF"/>
        <w:tabs>
          <w:tab w:val="left" w:pos="0"/>
        </w:tabs>
        <w:spacing w:before="40" w:after="40"/>
        <w:ind w:firstLine="709"/>
        <w:jc w:val="both"/>
        <w:textAlignment w:val="baseline"/>
        <w:rPr>
          <w:rFonts w:eastAsia="Calibri"/>
          <w:sz w:val="28"/>
          <w:szCs w:val="28"/>
          <w:lang w:eastAsia="en-US"/>
        </w:rPr>
      </w:pPr>
      <w:r w:rsidRPr="008A5946">
        <w:rPr>
          <w:rFonts w:eastAsia="Calibri"/>
          <w:color w:val="000000"/>
          <w:sz w:val="28"/>
          <w:szCs w:val="28"/>
          <w:lang w:eastAsia="en-US"/>
        </w:rPr>
        <w:t xml:space="preserve">Таким чином, починаючи з 03 жовтня 2013 року (набрання чинності </w:t>
      </w:r>
      <w:r w:rsidRPr="008A5946">
        <w:rPr>
          <w:rFonts w:eastAsia="Calibri"/>
          <w:color w:val="000000"/>
          <w:sz w:val="28"/>
          <w:szCs w:val="28"/>
          <w:bdr w:val="none" w:sz="0" w:space="0" w:color="auto" w:frame="1"/>
        </w:rPr>
        <w:t>Постановою №</w:t>
      </w:r>
      <w:r w:rsidR="008F46AF">
        <w:rPr>
          <w:rFonts w:eastAsia="Calibri"/>
          <w:color w:val="000000"/>
          <w:sz w:val="28"/>
          <w:szCs w:val="28"/>
          <w:bdr w:val="none" w:sz="0" w:space="0" w:color="auto" w:frame="1"/>
        </w:rPr>
        <w:t> </w:t>
      </w:r>
      <w:r w:rsidRPr="008A5946">
        <w:rPr>
          <w:rFonts w:eastAsia="Calibri"/>
          <w:color w:val="000000"/>
          <w:sz w:val="28"/>
          <w:szCs w:val="28"/>
          <w:bdr w:val="none" w:sz="0" w:space="0" w:color="auto" w:frame="1"/>
        </w:rPr>
        <w:t>706)</w:t>
      </w:r>
      <w:r w:rsidRPr="008A5946">
        <w:rPr>
          <w:rFonts w:eastAsia="Calibri"/>
          <w:color w:val="000000"/>
          <w:sz w:val="28"/>
          <w:szCs w:val="28"/>
          <w:lang w:eastAsia="en-US"/>
        </w:rPr>
        <w:t xml:space="preserve">, керівники </w:t>
      </w:r>
      <w:r w:rsidRPr="008A5946">
        <w:rPr>
          <w:rFonts w:eastAsia="Calibri"/>
          <w:sz w:val="28"/>
          <w:szCs w:val="28"/>
          <w:lang w:eastAsia="en-US"/>
        </w:rPr>
        <w:t>міністерств, інших центральних органів виконавчої влади,</w:t>
      </w:r>
      <w:r w:rsidRPr="008A5946">
        <w:rPr>
          <w:rFonts w:eastAsia="Calibri"/>
          <w:color w:val="000000"/>
          <w:sz w:val="28"/>
          <w:szCs w:val="28"/>
          <w:shd w:val="clear" w:color="auto" w:fill="FFFFFF"/>
          <w:lang w:eastAsia="en-US"/>
        </w:rPr>
        <w:t xml:space="preserve"> Голова Ради міністрів Автономної Республіки Крим, керівники органів виконавчої влади Автономної Республіки Крим,</w:t>
      </w:r>
      <w:r w:rsidRPr="008A5946">
        <w:rPr>
          <w:rFonts w:eastAsia="Calibri"/>
          <w:sz w:val="28"/>
          <w:szCs w:val="28"/>
          <w:lang w:eastAsia="en-US"/>
        </w:rPr>
        <w:t xml:space="preserve"> голови </w:t>
      </w:r>
      <w:r w:rsidRPr="008A5946">
        <w:rPr>
          <w:rFonts w:eastAsia="Calibri"/>
          <w:sz w:val="28"/>
          <w:szCs w:val="28"/>
          <w:lang w:eastAsia="en-US"/>
        </w:rPr>
        <w:lastRenderedPageBreak/>
        <w:t xml:space="preserve">обласних, Київської та Севастопольської міських, районних державних адміністрацій у </w:t>
      </w:r>
      <w:proofErr w:type="spellStart"/>
      <w:r w:rsidRPr="008A5946">
        <w:rPr>
          <w:rFonts w:eastAsia="Calibri"/>
          <w:sz w:val="28"/>
          <w:szCs w:val="28"/>
          <w:lang w:eastAsia="en-US"/>
        </w:rPr>
        <w:t>апараті</w:t>
      </w:r>
      <w:proofErr w:type="spellEnd"/>
      <w:r w:rsidRPr="008A5946">
        <w:rPr>
          <w:rFonts w:eastAsia="Calibri"/>
          <w:sz w:val="28"/>
          <w:szCs w:val="28"/>
          <w:lang w:eastAsia="en-US"/>
        </w:rPr>
        <w:t xml:space="preserve"> міністерства, іншого центрального органу виконавчої влади, їх територіальних органах, </w:t>
      </w:r>
      <w:proofErr w:type="spellStart"/>
      <w:r w:rsidRPr="008A5946">
        <w:rPr>
          <w:rFonts w:eastAsia="Calibri"/>
          <w:color w:val="000000"/>
          <w:sz w:val="28"/>
          <w:szCs w:val="28"/>
          <w:shd w:val="clear" w:color="auto" w:fill="FFFFFF"/>
          <w:lang w:eastAsia="en-US"/>
        </w:rPr>
        <w:t>апараті</w:t>
      </w:r>
      <w:proofErr w:type="spellEnd"/>
      <w:r w:rsidRPr="008A5946">
        <w:rPr>
          <w:rFonts w:eastAsia="Calibri"/>
          <w:color w:val="000000"/>
          <w:sz w:val="28"/>
          <w:szCs w:val="28"/>
          <w:shd w:val="clear" w:color="auto" w:fill="FFFFFF"/>
          <w:lang w:eastAsia="en-US"/>
        </w:rPr>
        <w:t xml:space="preserve"> Ради міністрів Автономної Республіки Крим, органу виконавчої влади Автономної Республіки Крим, обласної, районної, Київської та Севастопольської міських держадміністрацій</w:t>
      </w:r>
      <w:r w:rsidR="008F46AF">
        <w:rPr>
          <w:rFonts w:eastAsia="Calibri"/>
          <w:color w:val="000000"/>
          <w:sz w:val="28"/>
          <w:szCs w:val="28"/>
          <w:shd w:val="clear" w:color="auto" w:fill="FFFFFF"/>
          <w:lang w:eastAsia="en-US"/>
        </w:rPr>
        <w:t xml:space="preserve"> </w:t>
      </w:r>
      <w:r w:rsidRPr="008A5946">
        <w:rPr>
          <w:rFonts w:eastAsia="Calibri"/>
          <w:sz w:val="28"/>
          <w:szCs w:val="28"/>
          <w:lang w:eastAsia="en-US"/>
        </w:rPr>
        <w:t>(далі</w:t>
      </w:r>
      <w:r w:rsidR="008F46AF">
        <w:rPr>
          <w:rFonts w:eastAsia="Calibri"/>
          <w:sz w:val="28"/>
          <w:szCs w:val="28"/>
          <w:lang w:eastAsia="en-US"/>
        </w:rPr>
        <w:t> </w:t>
      </w:r>
      <w:r w:rsidRPr="008A5946">
        <w:rPr>
          <w:rFonts w:eastAsia="Calibri"/>
          <w:sz w:val="28"/>
          <w:szCs w:val="28"/>
          <w:lang w:eastAsia="en-US"/>
        </w:rPr>
        <w:t xml:space="preserve">– державні органи) зобов’язані не лише утворити, а й забезпечити функціонування уповноважених підрозділів (уповноважених осіб) з питань запобігання </w:t>
      </w:r>
      <w:r w:rsidR="008F46AF">
        <w:rPr>
          <w:rFonts w:eastAsia="Calibri"/>
          <w:sz w:val="28"/>
          <w:szCs w:val="28"/>
          <w:lang w:eastAsia="en-US"/>
        </w:rPr>
        <w:br/>
      </w:r>
      <w:r w:rsidRPr="008A5946">
        <w:rPr>
          <w:rFonts w:eastAsia="Calibri"/>
          <w:sz w:val="28"/>
          <w:szCs w:val="28"/>
          <w:lang w:eastAsia="en-US"/>
        </w:rPr>
        <w:t>та виявлення корупції (далі</w:t>
      </w:r>
      <w:r w:rsidR="008F46AF">
        <w:rPr>
          <w:rFonts w:eastAsia="Calibri"/>
          <w:sz w:val="28"/>
          <w:szCs w:val="28"/>
          <w:lang w:eastAsia="en-US"/>
        </w:rPr>
        <w:t> </w:t>
      </w:r>
      <w:r w:rsidRPr="008A5946">
        <w:rPr>
          <w:rFonts w:eastAsia="Calibri"/>
          <w:sz w:val="28"/>
          <w:szCs w:val="28"/>
          <w:lang w:eastAsia="en-US"/>
        </w:rPr>
        <w:t>–</w:t>
      </w:r>
      <w:r w:rsidR="008F46AF">
        <w:rPr>
          <w:rFonts w:eastAsia="Calibri"/>
          <w:sz w:val="28"/>
          <w:szCs w:val="28"/>
          <w:lang w:eastAsia="en-US"/>
        </w:rPr>
        <w:t> </w:t>
      </w:r>
      <w:r w:rsidRPr="008A5946">
        <w:rPr>
          <w:rFonts w:eastAsia="Calibri"/>
          <w:sz w:val="28"/>
          <w:szCs w:val="28"/>
          <w:lang w:eastAsia="en-US"/>
        </w:rPr>
        <w:t>уповноважений підрозділ), зокрема укомплектувати штат, вирішити організаційні та матеріально-технічні питання щодо їх діяльності.</w:t>
      </w:r>
    </w:p>
    <w:p w:rsidR="008A5946" w:rsidRPr="008A5946" w:rsidRDefault="008A5946" w:rsidP="002D609E">
      <w:pPr>
        <w:shd w:val="clear" w:color="auto" w:fill="FFFFFF"/>
        <w:tabs>
          <w:tab w:val="left" w:pos="0"/>
        </w:tabs>
        <w:spacing w:before="40" w:after="40"/>
        <w:ind w:firstLine="709"/>
        <w:jc w:val="both"/>
        <w:textAlignment w:val="baseline"/>
        <w:rPr>
          <w:rFonts w:eastAsia="Calibri"/>
          <w:sz w:val="28"/>
          <w:szCs w:val="28"/>
          <w:lang w:eastAsia="en-US"/>
        </w:rPr>
      </w:pPr>
      <w:r w:rsidRPr="008A5946">
        <w:rPr>
          <w:rFonts w:eastAsia="Calibri"/>
          <w:sz w:val="28"/>
          <w:szCs w:val="28"/>
          <w:lang w:eastAsia="en-US"/>
        </w:rPr>
        <w:t xml:space="preserve">Крім цього, керівники державних органів також зобов’язані утворити </w:t>
      </w:r>
      <w:r w:rsidR="008F46AF">
        <w:rPr>
          <w:rFonts w:eastAsia="Calibri"/>
          <w:sz w:val="28"/>
          <w:szCs w:val="28"/>
          <w:lang w:eastAsia="en-US"/>
        </w:rPr>
        <w:br/>
      </w:r>
      <w:r w:rsidRPr="008A5946">
        <w:rPr>
          <w:rFonts w:eastAsia="Calibri"/>
          <w:sz w:val="28"/>
          <w:szCs w:val="28"/>
          <w:lang w:eastAsia="en-US"/>
        </w:rPr>
        <w:t xml:space="preserve">та забезпечити функціонування уповноважених підрозділів на підприємствах, </w:t>
      </w:r>
      <w:r w:rsidR="008F46AF">
        <w:rPr>
          <w:rFonts w:eastAsia="Calibri"/>
          <w:sz w:val="28"/>
          <w:szCs w:val="28"/>
          <w:lang w:eastAsia="en-US"/>
        </w:rPr>
        <w:br/>
      </w:r>
      <w:r w:rsidRPr="008A5946">
        <w:rPr>
          <w:rFonts w:eastAsia="Calibri"/>
          <w:sz w:val="28"/>
          <w:szCs w:val="28"/>
          <w:lang w:eastAsia="en-US"/>
        </w:rPr>
        <w:t>в установах та організаціях, які належать до сфери їх управління.</w:t>
      </w:r>
    </w:p>
    <w:p w:rsidR="008A5946" w:rsidRPr="008A5946" w:rsidRDefault="008A5946" w:rsidP="002D609E">
      <w:pPr>
        <w:shd w:val="clear" w:color="auto" w:fill="FFFFFF"/>
        <w:tabs>
          <w:tab w:val="left" w:pos="0"/>
        </w:tabs>
        <w:spacing w:before="40" w:after="40"/>
        <w:ind w:firstLine="709"/>
        <w:jc w:val="both"/>
        <w:textAlignment w:val="baseline"/>
        <w:rPr>
          <w:color w:val="000000"/>
          <w:sz w:val="28"/>
          <w:szCs w:val="28"/>
          <w:lang w:eastAsia="ru-RU"/>
        </w:rPr>
      </w:pPr>
      <w:r w:rsidRPr="008A5946">
        <w:rPr>
          <w:sz w:val="28"/>
          <w:szCs w:val="28"/>
          <w:lang w:eastAsia="ru-RU"/>
        </w:rPr>
        <w:t>Безпосередньо порядок утворення (визначення) уповноважених підрозділів регламентовано пунктом 1 Типового положення, яким передбачено, що у</w:t>
      </w:r>
      <w:r w:rsidRPr="008A5946">
        <w:rPr>
          <w:color w:val="000000"/>
          <w:sz w:val="28"/>
          <w:szCs w:val="28"/>
          <w:lang w:eastAsia="ru-RU"/>
        </w:rPr>
        <w:t>повноважений підрозділ утворюється у порядку, визначеному законодавством за рішенням відповідного керівника державного органу.</w:t>
      </w:r>
    </w:p>
    <w:p w:rsidR="008A5946" w:rsidRPr="008A5946" w:rsidRDefault="008A5946" w:rsidP="002D609E">
      <w:pPr>
        <w:shd w:val="clear" w:color="auto" w:fill="FFFFFF"/>
        <w:tabs>
          <w:tab w:val="left" w:pos="0"/>
        </w:tabs>
        <w:spacing w:before="40" w:after="40"/>
        <w:ind w:firstLine="709"/>
        <w:jc w:val="both"/>
        <w:textAlignment w:val="baseline"/>
        <w:rPr>
          <w:rFonts w:eastAsia="Calibri"/>
          <w:color w:val="000000"/>
          <w:sz w:val="28"/>
          <w:szCs w:val="28"/>
          <w:lang w:eastAsia="en-US"/>
        </w:rPr>
      </w:pPr>
      <w:bookmarkStart w:id="5" w:name="n20"/>
      <w:bookmarkEnd w:id="5"/>
      <w:r w:rsidRPr="008A5946">
        <w:rPr>
          <w:rFonts w:eastAsia="Calibri"/>
          <w:color w:val="000000"/>
          <w:sz w:val="28"/>
          <w:szCs w:val="28"/>
          <w:lang w:eastAsia="en-US"/>
        </w:rPr>
        <w:t>Відповідно, на підприємствах, в установах та організаціях (далі</w:t>
      </w:r>
      <w:r w:rsidR="008F46AF">
        <w:rPr>
          <w:rFonts w:eastAsia="Calibri"/>
          <w:color w:val="000000"/>
          <w:sz w:val="28"/>
          <w:szCs w:val="28"/>
          <w:lang w:eastAsia="en-US"/>
        </w:rPr>
        <w:t> </w:t>
      </w:r>
      <w:r w:rsidRPr="008A5946">
        <w:rPr>
          <w:rFonts w:eastAsia="Calibri"/>
          <w:color w:val="000000"/>
          <w:sz w:val="28"/>
          <w:szCs w:val="28"/>
          <w:lang w:eastAsia="en-US"/>
        </w:rPr>
        <w:t>– організація) уповноважений підрозділ утворюється за рішенням керівників таких організацій.</w:t>
      </w:r>
    </w:p>
    <w:p w:rsidR="008A5946" w:rsidRPr="008A5946" w:rsidRDefault="008A5946" w:rsidP="002D609E">
      <w:pPr>
        <w:shd w:val="clear" w:color="auto" w:fill="FFFFFF"/>
        <w:tabs>
          <w:tab w:val="left" w:pos="0"/>
        </w:tabs>
        <w:spacing w:before="40" w:after="40"/>
        <w:ind w:firstLine="709"/>
        <w:jc w:val="both"/>
        <w:textAlignment w:val="baseline"/>
        <w:rPr>
          <w:rFonts w:eastAsia="Calibri"/>
          <w:color w:val="000000"/>
          <w:sz w:val="28"/>
          <w:szCs w:val="28"/>
          <w:lang w:eastAsia="en-US"/>
        </w:rPr>
      </w:pPr>
      <w:r w:rsidRPr="008A5946">
        <w:rPr>
          <w:rFonts w:eastAsia="Calibri"/>
          <w:color w:val="000000"/>
          <w:sz w:val="28"/>
          <w:szCs w:val="28"/>
          <w:lang w:eastAsia="en-US"/>
        </w:rPr>
        <w:t xml:space="preserve">При цьому, уповноважена особа визначається у разі недоцільності утворення в державному органі, організації уповноваженого підрозділу з огляду на структуру, чисельність працівників, у тому числі тих, які є суб’єктами декларування, кількість адміністративних та контрольних функцій державного органу, </w:t>
      </w:r>
      <w:r w:rsidRPr="008A5946">
        <w:rPr>
          <w:rFonts w:eastAsia="Calibri"/>
          <w:color w:val="000000"/>
          <w:sz w:val="28"/>
          <w:szCs w:val="28"/>
          <w:shd w:val="clear" w:color="auto" w:fill="FFFFFF"/>
          <w:lang w:eastAsia="en-US"/>
        </w:rPr>
        <w:t>організації</w:t>
      </w:r>
      <w:r w:rsidRPr="008A5946">
        <w:rPr>
          <w:rFonts w:eastAsia="Calibri"/>
          <w:color w:val="000000"/>
          <w:sz w:val="28"/>
          <w:szCs w:val="28"/>
          <w:lang w:eastAsia="en-US"/>
        </w:rPr>
        <w:t xml:space="preserve"> а також обсяг, характер та складність роботи.</w:t>
      </w:r>
    </w:p>
    <w:p w:rsidR="008A5946" w:rsidRPr="008A5946" w:rsidRDefault="008A5946" w:rsidP="002D609E">
      <w:pPr>
        <w:shd w:val="clear" w:color="auto" w:fill="FFFFFF"/>
        <w:tabs>
          <w:tab w:val="left" w:pos="0"/>
        </w:tabs>
        <w:spacing w:before="40" w:after="40"/>
        <w:ind w:firstLine="709"/>
        <w:jc w:val="both"/>
        <w:textAlignment w:val="baseline"/>
        <w:rPr>
          <w:rFonts w:eastAsia="Calibri"/>
          <w:bCs/>
          <w:color w:val="000000"/>
          <w:sz w:val="28"/>
          <w:szCs w:val="28"/>
          <w:lang w:eastAsia="en-US"/>
        </w:rPr>
      </w:pPr>
      <w:r w:rsidRPr="008A5946">
        <w:rPr>
          <w:rFonts w:eastAsia="Calibri"/>
          <w:bCs/>
          <w:color w:val="000000"/>
          <w:sz w:val="28"/>
          <w:szCs w:val="28"/>
          <w:lang w:eastAsia="en-US"/>
        </w:rPr>
        <w:t>Критерії щодо визначення штатної чисельності уповноваженого підрозділу наведено у підпункті 2.2 пункту 2 цих Методичних рекомендацій.</w:t>
      </w:r>
    </w:p>
    <w:p w:rsidR="008A5946" w:rsidRPr="008A5946" w:rsidRDefault="008A5946" w:rsidP="002D609E">
      <w:pPr>
        <w:shd w:val="clear" w:color="auto" w:fill="FFFFFF"/>
        <w:tabs>
          <w:tab w:val="left" w:pos="0"/>
        </w:tabs>
        <w:spacing w:before="40" w:after="40"/>
        <w:ind w:firstLine="709"/>
        <w:jc w:val="both"/>
        <w:textAlignment w:val="baseline"/>
        <w:rPr>
          <w:rFonts w:eastAsia="Calibri"/>
          <w:color w:val="000000"/>
          <w:sz w:val="28"/>
          <w:szCs w:val="28"/>
          <w:shd w:val="clear" w:color="auto" w:fill="FFFFFF"/>
          <w:lang w:eastAsia="en-US"/>
        </w:rPr>
      </w:pPr>
      <w:r w:rsidRPr="008A5946">
        <w:rPr>
          <w:rFonts w:eastAsia="Calibri"/>
          <w:bCs/>
          <w:color w:val="000000"/>
          <w:sz w:val="28"/>
          <w:szCs w:val="28"/>
          <w:lang w:eastAsia="en-US"/>
        </w:rPr>
        <w:t xml:space="preserve">Пунктом 6 Типового положення передбачено, що </w:t>
      </w:r>
      <w:r w:rsidRPr="008A5946">
        <w:rPr>
          <w:rFonts w:eastAsia="Calibri"/>
          <w:color w:val="000000"/>
          <w:sz w:val="28"/>
          <w:szCs w:val="28"/>
          <w:shd w:val="clear" w:color="auto" w:fill="FFFFFF"/>
          <w:lang w:eastAsia="en-US"/>
        </w:rPr>
        <w:t xml:space="preserve">покладання </w:t>
      </w:r>
      <w:r w:rsidR="008F46AF">
        <w:rPr>
          <w:rFonts w:eastAsia="Calibri"/>
          <w:color w:val="000000"/>
          <w:sz w:val="28"/>
          <w:szCs w:val="28"/>
          <w:shd w:val="clear" w:color="auto" w:fill="FFFFFF"/>
          <w:lang w:eastAsia="en-US"/>
        </w:rPr>
        <w:br/>
      </w:r>
      <w:r w:rsidRPr="008A5946">
        <w:rPr>
          <w:rFonts w:eastAsia="Calibri"/>
          <w:color w:val="000000"/>
          <w:sz w:val="28"/>
          <w:szCs w:val="28"/>
          <w:shd w:val="clear" w:color="auto" w:fill="FFFFFF"/>
          <w:lang w:eastAsia="en-US"/>
        </w:rPr>
        <w:t xml:space="preserve">на уповноважений підрозділ обов’язків, що не належать або виходять за межі його повноважень чи обмежують виконання покладених на нього завдань, забороняється. </w:t>
      </w:r>
    </w:p>
    <w:p w:rsidR="008A5946" w:rsidRPr="008A5946" w:rsidRDefault="008A5946" w:rsidP="002D609E">
      <w:pPr>
        <w:tabs>
          <w:tab w:val="left" w:pos="0"/>
        </w:tabs>
        <w:spacing w:before="40" w:after="40"/>
        <w:ind w:firstLine="709"/>
        <w:contextualSpacing/>
        <w:jc w:val="both"/>
        <w:rPr>
          <w:rFonts w:eastAsia="Calibri"/>
          <w:color w:val="000000"/>
          <w:sz w:val="28"/>
          <w:szCs w:val="28"/>
          <w:lang w:eastAsia="en-US"/>
        </w:rPr>
      </w:pPr>
      <w:r w:rsidRPr="008A5946">
        <w:rPr>
          <w:rFonts w:eastAsia="Calibri"/>
          <w:color w:val="000000"/>
          <w:sz w:val="28"/>
          <w:szCs w:val="28"/>
          <w:lang w:eastAsia="en-US"/>
        </w:rPr>
        <w:t xml:space="preserve">З метою забезпечення ефективного виконання завдань покладених </w:t>
      </w:r>
      <w:r w:rsidR="008F46AF">
        <w:rPr>
          <w:rFonts w:eastAsia="Calibri"/>
          <w:color w:val="000000"/>
          <w:sz w:val="28"/>
          <w:szCs w:val="28"/>
          <w:lang w:eastAsia="en-US"/>
        </w:rPr>
        <w:br/>
      </w:r>
      <w:r w:rsidRPr="008A5946">
        <w:rPr>
          <w:rFonts w:eastAsia="Calibri"/>
          <w:color w:val="000000"/>
          <w:sz w:val="28"/>
          <w:szCs w:val="28"/>
          <w:lang w:eastAsia="en-US"/>
        </w:rPr>
        <w:t>на уповноважений підрозділ, необхідно утворити його у якості самостійного</w:t>
      </w:r>
      <w:r w:rsidR="008F46AF">
        <w:rPr>
          <w:rFonts w:eastAsia="Calibri"/>
          <w:color w:val="000000"/>
          <w:sz w:val="28"/>
          <w:szCs w:val="28"/>
          <w:lang w:eastAsia="en-US"/>
        </w:rPr>
        <w:t xml:space="preserve"> </w:t>
      </w:r>
      <w:r w:rsidR="008F46AF">
        <w:rPr>
          <w:rFonts w:eastAsia="Calibri"/>
          <w:color w:val="000000"/>
          <w:sz w:val="28"/>
          <w:szCs w:val="28"/>
          <w:lang w:eastAsia="en-US"/>
        </w:rPr>
        <w:br/>
      </w:r>
      <w:r w:rsidRPr="008A5946">
        <w:rPr>
          <w:rFonts w:eastAsia="Calibri"/>
          <w:color w:val="000000"/>
          <w:sz w:val="28"/>
          <w:szCs w:val="28"/>
          <w:lang w:eastAsia="en-US"/>
        </w:rPr>
        <w:t>(з прямим підпорядкуванням керівнику/заступнику керівника відповідного органу, організації) та функціонально незалежного (без покладання додаткових обов’язків або функцій) структурного підрозділу або ввести окрему штатну посаду.</w:t>
      </w:r>
    </w:p>
    <w:p w:rsidR="008A5946" w:rsidRPr="008A5946" w:rsidRDefault="008A5946" w:rsidP="008A5946">
      <w:pPr>
        <w:shd w:val="clear" w:color="auto" w:fill="FFFFFF"/>
        <w:ind w:firstLine="709"/>
        <w:jc w:val="both"/>
        <w:textAlignment w:val="baseline"/>
        <w:rPr>
          <w:rFonts w:eastAsia="Calibri"/>
          <w:sz w:val="28"/>
          <w:szCs w:val="28"/>
          <w:lang w:eastAsia="en-US"/>
        </w:rPr>
      </w:pPr>
      <w:r w:rsidRPr="008A5946">
        <w:rPr>
          <w:rFonts w:eastAsia="Calibri"/>
          <w:sz w:val="28"/>
          <w:szCs w:val="28"/>
          <w:lang w:eastAsia="en-US"/>
        </w:rPr>
        <w:t>Отже, можна визначити, що</w:t>
      </w:r>
      <w:r w:rsidRPr="008A5946">
        <w:rPr>
          <w:rFonts w:eastAsia="Calibri"/>
          <w:b/>
          <w:sz w:val="28"/>
          <w:szCs w:val="28"/>
          <w:lang w:eastAsia="en-US"/>
        </w:rPr>
        <w:t xml:space="preserve"> уповноважений підрозділ</w:t>
      </w:r>
      <w:r w:rsidRPr="008A5946">
        <w:rPr>
          <w:rFonts w:eastAsia="Calibri"/>
          <w:sz w:val="28"/>
          <w:szCs w:val="28"/>
          <w:lang w:eastAsia="en-US"/>
        </w:rPr>
        <w:t xml:space="preserve"> (</w:t>
      </w:r>
      <w:r w:rsidRPr="008A5946">
        <w:rPr>
          <w:rFonts w:eastAsia="Calibri"/>
          <w:b/>
          <w:sz w:val="28"/>
          <w:szCs w:val="28"/>
          <w:lang w:eastAsia="en-US"/>
        </w:rPr>
        <w:t>уповноважена особа)</w:t>
      </w:r>
      <w:r w:rsidRPr="008A5946">
        <w:rPr>
          <w:rFonts w:eastAsia="Calibri"/>
          <w:sz w:val="28"/>
          <w:szCs w:val="28"/>
          <w:lang w:eastAsia="en-US"/>
        </w:rPr>
        <w:t xml:space="preserve"> </w:t>
      </w:r>
      <w:r w:rsidRPr="008A5946">
        <w:rPr>
          <w:rFonts w:eastAsia="Calibri"/>
          <w:b/>
          <w:sz w:val="28"/>
          <w:szCs w:val="28"/>
          <w:bdr w:val="none" w:sz="0" w:space="0" w:color="auto" w:frame="1"/>
        </w:rPr>
        <w:t>з питань запобігання та виявлення корупції</w:t>
      </w:r>
      <w:r w:rsidR="008F46AF">
        <w:rPr>
          <w:rFonts w:eastAsia="Calibri"/>
          <w:b/>
          <w:sz w:val="28"/>
          <w:szCs w:val="28"/>
          <w:bdr w:val="none" w:sz="0" w:space="0" w:color="auto" w:frame="1"/>
        </w:rPr>
        <w:t> </w:t>
      </w:r>
      <w:r w:rsidRPr="008A5946">
        <w:rPr>
          <w:rFonts w:eastAsia="Calibri"/>
          <w:sz w:val="28"/>
          <w:szCs w:val="28"/>
          <w:lang w:eastAsia="en-US"/>
        </w:rPr>
        <w:t>–</w:t>
      </w:r>
      <w:r w:rsidR="008F46AF">
        <w:rPr>
          <w:rFonts w:eastAsia="Calibri"/>
          <w:sz w:val="28"/>
          <w:szCs w:val="28"/>
          <w:lang w:eastAsia="en-US"/>
        </w:rPr>
        <w:t> </w:t>
      </w:r>
      <w:r w:rsidRPr="008A5946">
        <w:rPr>
          <w:rFonts w:eastAsia="Calibri"/>
          <w:sz w:val="28"/>
          <w:szCs w:val="28"/>
          <w:lang w:eastAsia="en-US"/>
        </w:rPr>
        <w:t xml:space="preserve">це самостійний відокремлений та функціонально незалежний структурний підрозділ (особа) </w:t>
      </w:r>
      <w:r w:rsidR="008F46AF">
        <w:rPr>
          <w:rFonts w:eastAsia="Calibri"/>
          <w:sz w:val="28"/>
          <w:szCs w:val="28"/>
          <w:lang w:eastAsia="en-US"/>
        </w:rPr>
        <w:br/>
      </w:r>
      <w:r w:rsidRPr="008A5946">
        <w:rPr>
          <w:rFonts w:eastAsia="Calibri"/>
          <w:sz w:val="28"/>
          <w:szCs w:val="28"/>
          <w:shd w:val="clear" w:color="auto" w:fill="FFFFFF"/>
          <w:lang w:eastAsia="en-US"/>
        </w:rPr>
        <w:t>в</w:t>
      </w:r>
      <w:r w:rsidRPr="008A5946">
        <w:rPr>
          <w:rFonts w:eastAsia="Calibri"/>
          <w:sz w:val="28"/>
          <w:szCs w:val="28"/>
          <w:lang w:eastAsia="en-US"/>
        </w:rPr>
        <w:t xml:space="preserve"> </w:t>
      </w:r>
      <w:r w:rsidRPr="008A5946">
        <w:rPr>
          <w:rFonts w:eastAsia="Calibri"/>
          <w:sz w:val="28"/>
          <w:szCs w:val="28"/>
          <w:shd w:val="clear" w:color="auto" w:fill="FFFFFF"/>
          <w:lang w:eastAsia="en-US"/>
        </w:rPr>
        <w:t>державному органі, органі влади Автономної Республіки Крим, органі місцевого самоврядування та організаціях</w:t>
      </w:r>
      <w:r w:rsidRPr="008A5946">
        <w:rPr>
          <w:rFonts w:eastAsia="Calibri"/>
          <w:sz w:val="28"/>
          <w:szCs w:val="28"/>
          <w:lang w:eastAsia="en-US"/>
        </w:rPr>
        <w:t xml:space="preserve"> на який покладено виключно функції впровадження та реалізації заходів щодо </w:t>
      </w:r>
      <w:r w:rsidRPr="008A5946">
        <w:rPr>
          <w:rFonts w:eastAsia="Calibri"/>
          <w:sz w:val="28"/>
          <w:szCs w:val="28"/>
          <w:bdr w:val="none" w:sz="0" w:space="0" w:color="auto" w:frame="1"/>
        </w:rPr>
        <w:t>запобігання та виявлення корупційних правопорушень та правопорушень, пов’язаних з корупцією.</w:t>
      </w:r>
    </w:p>
    <w:p w:rsidR="008A5946" w:rsidRPr="008A5946" w:rsidRDefault="00D6553F" w:rsidP="008A5946">
      <w:pPr>
        <w:tabs>
          <w:tab w:val="left" w:pos="0"/>
          <w:tab w:val="left" w:pos="10076"/>
          <w:tab w:val="left" w:pos="10992"/>
          <w:tab w:val="left" w:pos="11908"/>
          <w:tab w:val="left" w:pos="12824"/>
          <w:tab w:val="left" w:pos="13740"/>
          <w:tab w:val="left" w:pos="14656"/>
        </w:tabs>
        <w:ind w:firstLine="709"/>
        <w:jc w:val="both"/>
        <w:rPr>
          <w:rFonts w:eastAsia="Calibri"/>
          <w:b/>
          <w:bCs/>
          <w:i/>
          <w:color w:val="000000"/>
          <w:sz w:val="28"/>
          <w:szCs w:val="28"/>
          <w:lang w:eastAsia="en-US"/>
        </w:rPr>
      </w:pPr>
      <w:r>
        <w:rPr>
          <w:rFonts w:eastAsia="Calibri"/>
          <w:b/>
          <w:bCs/>
          <w:i/>
          <w:color w:val="000000"/>
          <w:sz w:val="28"/>
          <w:szCs w:val="28"/>
          <w:lang w:eastAsia="en-US"/>
        </w:rPr>
        <w:lastRenderedPageBreak/>
        <w:t>2.2. </w:t>
      </w:r>
      <w:r w:rsidR="008A5946" w:rsidRPr="008A5946">
        <w:rPr>
          <w:rFonts w:eastAsia="Calibri"/>
          <w:b/>
          <w:bCs/>
          <w:i/>
          <w:color w:val="000000"/>
          <w:sz w:val="28"/>
          <w:szCs w:val="28"/>
          <w:lang w:eastAsia="en-US"/>
        </w:rPr>
        <w:t>Критерії щодо визначення штатної чисельності уповноваженого підрозділу та кваліфікаційні вимоги до працівників</w:t>
      </w:r>
    </w:p>
    <w:p w:rsidR="008A5946" w:rsidRPr="008A5946" w:rsidRDefault="008A5946" w:rsidP="00D6553F">
      <w:pPr>
        <w:tabs>
          <w:tab w:val="left" w:pos="0"/>
        </w:tabs>
        <w:spacing w:before="40" w:after="40"/>
        <w:ind w:firstLine="709"/>
        <w:contextualSpacing/>
        <w:jc w:val="both"/>
        <w:rPr>
          <w:rFonts w:eastAsia="Calibri"/>
          <w:color w:val="000000"/>
          <w:sz w:val="28"/>
          <w:szCs w:val="28"/>
          <w:lang w:eastAsia="en-US"/>
        </w:rPr>
      </w:pPr>
      <w:r w:rsidRPr="008A5946">
        <w:rPr>
          <w:rFonts w:eastAsia="Calibri"/>
          <w:color w:val="000000"/>
          <w:sz w:val="28"/>
          <w:szCs w:val="28"/>
          <w:lang w:eastAsia="en-US"/>
        </w:rPr>
        <w:t>Для визначення штатної чисельності працівників уповноважених підрозділів, доцільно керуватися, перш за все, таким:</w:t>
      </w:r>
    </w:p>
    <w:p w:rsidR="008A5946" w:rsidRPr="008A5946" w:rsidRDefault="00D6553F" w:rsidP="00D6553F">
      <w:pPr>
        <w:tabs>
          <w:tab w:val="left" w:pos="0"/>
        </w:tabs>
        <w:spacing w:before="40" w:after="40"/>
        <w:ind w:firstLine="709"/>
        <w:contextualSpacing/>
        <w:jc w:val="both"/>
        <w:rPr>
          <w:rFonts w:eastAsia="Calibri"/>
          <w:color w:val="000000"/>
          <w:sz w:val="28"/>
          <w:szCs w:val="28"/>
          <w:lang w:eastAsia="en-US"/>
        </w:rPr>
      </w:pPr>
      <w:r>
        <w:rPr>
          <w:rFonts w:eastAsia="Calibri"/>
          <w:color w:val="000000"/>
          <w:sz w:val="28"/>
          <w:szCs w:val="28"/>
          <w:lang w:eastAsia="en-US"/>
        </w:rPr>
        <w:t>1. </w:t>
      </w:r>
      <w:r w:rsidR="008A5946" w:rsidRPr="008A5946">
        <w:rPr>
          <w:rFonts w:eastAsia="Calibri"/>
          <w:color w:val="000000"/>
          <w:sz w:val="28"/>
          <w:szCs w:val="28"/>
          <w:lang w:eastAsia="en-US"/>
        </w:rPr>
        <w:t xml:space="preserve">Чисельність працівників (в тому числі суб’єктів декларування) </w:t>
      </w:r>
      <w:r>
        <w:rPr>
          <w:rFonts w:eastAsia="Calibri"/>
          <w:color w:val="000000"/>
          <w:sz w:val="28"/>
          <w:szCs w:val="28"/>
          <w:lang w:eastAsia="en-US"/>
        </w:rPr>
        <w:br/>
      </w:r>
      <w:r w:rsidR="008A5946" w:rsidRPr="008A5946">
        <w:rPr>
          <w:rFonts w:eastAsia="Calibri"/>
          <w:color w:val="000000"/>
          <w:sz w:val="28"/>
          <w:szCs w:val="28"/>
          <w:lang w:eastAsia="en-US"/>
        </w:rPr>
        <w:t xml:space="preserve">в державному органі, організації. При цьому, орієнтовний розрахунок співвідношення чисельності працівників уповноваженого підрозділу </w:t>
      </w:r>
      <w:r>
        <w:rPr>
          <w:rFonts w:eastAsia="Calibri"/>
          <w:color w:val="000000"/>
          <w:sz w:val="28"/>
          <w:szCs w:val="28"/>
          <w:lang w:eastAsia="en-US"/>
        </w:rPr>
        <w:br/>
      </w:r>
      <w:r w:rsidR="008A5946" w:rsidRPr="008A5946">
        <w:rPr>
          <w:rFonts w:eastAsia="Calibri"/>
          <w:color w:val="000000"/>
          <w:sz w:val="28"/>
          <w:szCs w:val="28"/>
          <w:lang w:eastAsia="en-US"/>
        </w:rPr>
        <w:t xml:space="preserve">до загальної кількості працівників має складати 1/100. Тобто, наприклад, </w:t>
      </w:r>
      <w:r>
        <w:rPr>
          <w:rFonts w:eastAsia="Calibri"/>
          <w:color w:val="000000"/>
          <w:sz w:val="28"/>
          <w:szCs w:val="28"/>
          <w:lang w:eastAsia="en-US"/>
        </w:rPr>
        <w:br/>
      </w:r>
      <w:r w:rsidR="008A5946" w:rsidRPr="008A5946">
        <w:rPr>
          <w:rFonts w:eastAsia="Calibri"/>
          <w:color w:val="000000"/>
          <w:sz w:val="28"/>
          <w:szCs w:val="28"/>
          <w:lang w:eastAsia="en-US"/>
        </w:rPr>
        <w:t xml:space="preserve">в державному органі в </w:t>
      </w:r>
      <w:proofErr w:type="spellStart"/>
      <w:r w:rsidR="008A5946" w:rsidRPr="008A5946">
        <w:rPr>
          <w:rFonts w:eastAsia="Calibri"/>
          <w:color w:val="000000"/>
          <w:sz w:val="28"/>
          <w:szCs w:val="28"/>
          <w:lang w:eastAsia="en-US"/>
        </w:rPr>
        <w:t>апараті</w:t>
      </w:r>
      <w:proofErr w:type="spellEnd"/>
      <w:r w:rsidR="008A5946" w:rsidRPr="008A5946">
        <w:rPr>
          <w:rFonts w:eastAsia="Calibri"/>
          <w:color w:val="000000"/>
          <w:sz w:val="28"/>
          <w:szCs w:val="28"/>
          <w:lang w:eastAsia="en-US"/>
        </w:rPr>
        <w:t xml:space="preserve"> якого працює від 300 до 1</w:t>
      </w:r>
      <w:r>
        <w:rPr>
          <w:rFonts w:eastAsia="Calibri"/>
          <w:color w:val="000000"/>
          <w:sz w:val="28"/>
          <w:szCs w:val="28"/>
          <w:lang w:eastAsia="en-US"/>
        </w:rPr>
        <w:t> </w:t>
      </w:r>
      <w:r w:rsidR="008A5946" w:rsidRPr="008A5946">
        <w:rPr>
          <w:rFonts w:eastAsia="Calibri"/>
          <w:color w:val="000000"/>
          <w:sz w:val="28"/>
          <w:szCs w:val="28"/>
          <w:lang w:eastAsia="en-US"/>
        </w:rPr>
        <w:t xml:space="preserve">000 працівників, </w:t>
      </w:r>
      <w:r>
        <w:rPr>
          <w:rFonts w:eastAsia="Calibri"/>
          <w:color w:val="000000"/>
          <w:sz w:val="28"/>
          <w:szCs w:val="28"/>
          <w:lang w:eastAsia="en-US"/>
        </w:rPr>
        <w:br/>
      </w:r>
      <w:r w:rsidR="008A5946" w:rsidRPr="008A5946">
        <w:rPr>
          <w:rFonts w:eastAsia="Calibri"/>
          <w:color w:val="000000"/>
          <w:sz w:val="28"/>
          <w:szCs w:val="28"/>
          <w:lang w:eastAsia="en-US"/>
        </w:rPr>
        <w:t>має бути утворено уповноважений підрозділ у вигляді самостійного відділу (сектору) зі штатною чисельністю</w:t>
      </w:r>
      <w:r>
        <w:rPr>
          <w:rFonts w:eastAsia="Calibri"/>
          <w:color w:val="000000"/>
          <w:sz w:val="28"/>
          <w:szCs w:val="28"/>
          <w:lang w:eastAsia="en-US"/>
        </w:rPr>
        <w:t> </w:t>
      </w:r>
      <w:r w:rsidR="008A5946" w:rsidRPr="008A5946">
        <w:rPr>
          <w:rFonts w:eastAsia="Calibri"/>
          <w:color w:val="000000"/>
          <w:sz w:val="28"/>
          <w:szCs w:val="28"/>
          <w:lang w:eastAsia="en-US"/>
        </w:rPr>
        <w:t>–</w:t>
      </w:r>
      <w:r>
        <w:rPr>
          <w:rFonts w:eastAsia="Calibri"/>
          <w:color w:val="000000"/>
          <w:sz w:val="28"/>
          <w:szCs w:val="28"/>
          <w:lang w:eastAsia="en-US"/>
        </w:rPr>
        <w:t> </w:t>
      </w:r>
      <w:r w:rsidR="008A5946" w:rsidRPr="008A5946">
        <w:rPr>
          <w:rFonts w:eastAsia="Calibri"/>
          <w:color w:val="000000"/>
          <w:sz w:val="28"/>
          <w:szCs w:val="28"/>
          <w:lang w:eastAsia="en-US"/>
        </w:rPr>
        <w:t>3-10 працівників.</w:t>
      </w:r>
    </w:p>
    <w:p w:rsidR="008A5946" w:rsidRPr="008A5946" w:rsidRDefault="008A5946" w:rsidP="00D6553F">
      <w:pPr>
        <w:tabs>
          <w:tab w:val="left" w:pos="0"/>
        </w:tabs>
        <w:spacing w:before="40" w:after="40"/>
        <w:ind w:firstLine="709"/>
        <w:contextualSpacing/>
        <w:jc w:val="both"/>
        <w:rPr>
          <w:rFonts w:eastAsia="Calibri"/>
          <w:color w:val="000000"/>
          <w:sz w:val="28"/>
          <w:szCs w:val="28"/>
          <w:lang w:eastAsia="en-US"/>
        </w:rPr>
      </w:pPr>
      <w:r w:rsidRPr="008A5946">
        <w:rPr>
          <w:rFonts w:eastAsia="Calibri"/>
          <w:color w:val="000000"/>
          <w:sz w:val="28"/>
          <w:szCs w:val="28"/>
          <w:lang w:eastAsia="en-US"/>
        </w:rPr>
        <w:t xml:space="preserve">2. Кількість та специфіка </w:t>
      </w:r>
      <w:r w:rsidRPr="008A5946">
        <w:rPr>
          <w:rFonts w:eastAsia="Calibri"/>
          <w:color w:val="000000"/>
          <w:sz w:val="28"/>
          <w:szCs w:val="28"/>
          <w:shd w:val="clear" w:color="auto" w:fill="FFFFFF"/>
          <w:lang w:eastAsia="en-US"/>
        </w:rPr>
        <w:t xml:space="preserve">функцій державного органу, організації </w:t>
      </w:r>
      <w:r w:rsidR="00D6553F">
        <w:rPr>
          <w:rFonts w:eastAsia="Calibri"/>
          <w:color w:val="000000"/>
          <w:sz w:val="28"/>
          <w:szCs w:val="28"/>
          <w:shd w:val="clear" w:color="auto" w:fill="FFFFFF"/>
          <w:lang w:eastAsia="en-US"/>
        </w:rPr>
        <w:br/>
      </w:r>
      <w:r w:rsidRPr="008A5946">
        <w:rPr>
          <w:rFonts w:eastAsia="Calibri"/>
          <w:color w:val="000000"/>
          <w:sz w:val="28"/>
          <w:szCs w:val="28"/>
          <w:shd w:val="clear" w:color="auto" w:fill="FFFFFF"/>
          <w:lang w:eastAsia="en-US"/>
        </w:rPr>
        <w:t>з корупційним ризиком, до яких умовно можна віднести: адміністративні (видача ліцензій, дозволів, погоджень, висновків, атестатів, сертифікатів тощо), контрольні (проведення перевірок, інспектувань, аудитів та інших видів контролю за додержанням законодавства), адміністративно-господарські (управління та розпорядження державними коштами та майном).</w:t>
      </w:r>
    </w:p>
    <w:p w:rsidR="008A5946" w:rsidRPr="008A5946" w:rsidRDefault="008A5946" w:rsidP="00D6553F">
      <w:pPr>
        <w:tabs>
          <w:tab w:val="left" w:pos="0"/>
        </w:tabs>
        <w:spacing w:before="40" w:after="40"/>
        <w:ind w:firstLine="709"/>
        <w:contextualSpacing/>
        <w:jc w:val="both"/>
        <w:rPr>
          <w:rFonts w:eastAsia="Calibri"/>
          <w:color w:val="000000"/>
          <w:sz w:val="28"/>
          <w:szCs w:val="28"/>
          <w:shd w:val="clear" w:color="auto" w:fill="FFFFFF"/>
          <w:lang w:eastAsia="en-US"/>
        </w:rPr>
      </w:pPr>
      <w:r w:rsidRPr="008A5946">
        <w:rPr>
          <w:rFonts w:eastAsia="Calibri"/>
          <w:color w:val="000000"/>
          <w:sz w:val="28"/>
          <w:szCs w:val="28"/>
          <w:lang w:eastAsia="en-US"/>
        </w:rPr>
        <w:t>3. Кількість територіальних органів, організацій</w:t>
      </w:r>
      <w:r w:rsidRPr="008A5946">
        <w:rPr>
          <w:rFonts w:eastAsia="Calibri"/>
          <w:color w:val="000000"/>
          <w:sz w:val="28"/>
          <w:szCs w:val="28"/>
          <w:shd w:val="clear" w:color="auto" w:fill="FFFFFF"/>
          <w:lang w:eastAsia="en-US"/>
        </w:rPr>
        <w:t xml:space="preserve"> які належать до сфери управління державного органу, а також чисельність їх працівників та кількість функцій з підвищеним корупційним ризиком.</w:t>
      </w:r>
    </w:p>
    <w:p w:rsidR="008A5946" w:rsidRPr="008A5946" w:rsidRDefault="008A5946" w:rsidP="00D6553F">
      <w:pPr>
        <w:tabs>
          <w:tab w:val="left" w:pos="0"/>
        </w:tabs>
        <w:spacing w:before="40" w:after="40"/>
        <w:ind w:firstLine="709"/>
        <w:contextualSpacing/>
        <w:jc w:val="both"/>
        <w:rPr>
          <w:rFonts w:eastAsia="Calibri"/>
          <w:color w:val="000000"/>
          <w:sz w:val="28"/>
          <w:szCs w:val="28"/>
          <w:shd w:val="clear" w:color="auto" w:fill="FFFFFF"/>
          <w:lang w:eastAsia="en-US"/>
        </w:rPr>
      </w:pPr>
      <w:r w:rsidRPr="008A5946">
        <w:rPr>
          <w:rFonts w:eastAsia="Calibri"/>
          <w:color w:val="000000"/>
          <w:sz w:val="28"/>
          <w:szCs w:val="28"/>
          <w:shd w:val="clear" w:color="auto" w:fill="FFFFFF"/>
          <w:lang w:eastAsia="en-US"/>
        </w:rPr>
        <w:t xml:space="preserve">При цьому, можна використовувати два види підходів щодо формування уповноваженого підрозділу в системі державного органу: централізований </w:t>
      </w:r>
      <w:r w:rsidR="00D6553F">
        <w:rPr>
          <w:rFonts w:eastAsia="Calibri"/>
          <w:color w:val="000000"/>
          <w:sz w:val="28"/>
          <w:szCs w:val="28"/>
          <w:shd w:val="clear" w:color="auto" w:fill="FFFFFF"/>
          <w:lang w:eastAsia="en-US"/>
        </w:rPr>
        <w:br/>
      </w:r>
      <w:r w:rsidRPr="008A5946">
        <w:rPr>
          <w:rFonts w:eastAsia="Calibri"/>
          <w:color w:val="000000"/>
          <w:sz w:val="28"/>
          <w:szCs w:val="28"/>
          <w:shd w:val="clear" w:color="auto" w:fill="FFFFFF"/>
          <w:lang w:eastAsia="en-US"/>
        </w:rPr>
        <w:t>або територіальний.</w:t>
      </w:r>
    </w:p>
    <w:p w:rsidR="008A5946" w:rsidRPr="008A5946" w:rsidRDefault="008A5946" w:rsidP="00D6553F">
      <w:pPr>
        <w:tabs>
          <w:tab w:val="left" w:pos="0"/>
        </w:tabs>
        <w:spacing w:before="40" w:after="40"/>
        <w:ind w:firstLine="709"/>
        <w:contextualSpacing/>
        <w:jc w:val="both"/>
        <w:rPr>
          <w:rFonts w:eastAsia="Calibri"/>
          <w:color w:val="000000"/>
          <w:sz w:val="28"/>
          <w:szCs w:val="28"/>
          <w:shd w:val="clear" w:color="auto" w:fill="FFFFFF"/>
          <w:lang w:eastAsia="en-US"/>
        </w:rPr>
      </w:pPr>
      <w:r w:rsidRPr="008A5946">
        <w:rPr>
          <w:rFonts w:eastAsia="Calibri"/>
          <w:color w:val="000000"/>
          <w:sz w:val="28"/>
          <w:szCs w:val="28"/>
          <w:shd w:val="clear" w:color="auto" w:fill="FFFFFF"/>
          <w:lang w:eastAsia="en-US"/>
        </w:rPr>
        <w:t xml:space="preserve">Для прикладу візьмемо умовний державний орган з такими характеристиками: кількість працівників в </w:t>
      </w:r>
      <w:proofErr w:type="spellStart"/>
      <w:r w:rsidRPr="008A5946">
        <w:rPr>
          <w:rFonts w:eastAsia="Calibri"/>
          <w:color w:val="000000"/>
          <w:sz w:val="28"/>
          <w:szCs w:val="28"/>
          <w:shd w:val="clear" w:color="auto" w:fill="FFFFFF"/>
          <w:lang w:eastAsia="en-US"/>
        </w:rPr>
        <w:t>апараті</w:t>
      </w:r>
      <w:proofErr w:type="spellEnd"/>
      <w:r w:rsidR="00D6553F">
        <w:rPr>
          <w:rFonts w:eastAsia="Calibri"/>
          <w:color w:val="000000"/>
          <w:sz w:val="28"/>
          <w:szCs w:val="28"/>
          <w:shd w:val="clear" w:color="auto" w:fill="FFFFFF"/>
          <w:lang w:eastAsia="en-US"/>
        </w:rPr>
        <w:t> </w:t>
      </w:r>
      <w:r w:rsidRPr="008A5946">
        <w:rPr>
          <w:rFonts w:eastAsia="Calibri"/>
          <w:color w:val="000000"/>
          <w:sz w:val="28"/>
          <w:szCs w:val="28"/>
          <w:shd w:val="clear" w:color="auto" w:fill="FFFFFF"/>
          <w:lang w:eastAsia="en-US"/>
        </w:rPr>
        <w:t>–</w:t>
      </w:r>
      <w:r w:rsidR="00D6553F">
        <w:rPr>
          <w:rFonts w:eastAsia="Calibri"/>
          <w:color w:val="000000"/>
          <w:sz w:val="28"/>
          <w:szCs w:val="28"/>
          <w:shd w:val="clear" w:color="auto" w:fill="FFFFFF"/>
          <w:lang w:eastAsia="en-US"/>
        </w:rPr>
        <w:t> </w:t>
      </w:r>
      <w:r w:rsidRPr="008A5946">
        <w:rPr>
          <w:rFonts w:eastAsia="Calibri"/>
          <w:color w:val="000000"/>
          <w:sz w:val="28"/>
          <w:szCs w:val="28"/>
          <w:shd w:val="clear" w:color="auto" w:fill="FFFFFF"/>
          <w:lang w:eastAsia="en-US"/>
        </w:rPr>
        <w:t>100, кількість територіаль</w:t>
      </w:r>
      <w:r w:rsidR="00D6553F">
        <w:rPr>
          <w:rFonts w:eastAsia="Calibri"/>
          <w:color w:val="000000"/>
          <w:sz w:val="28"/>
          <w:szCs w:val="28"/>
          <w:shd w:val="clear" w:color="auto" w:fill="FFFFFF"/>
          <w:lang w:eastAsia="en-US"/>
        </w:rPr>
        <w:t>них органів </w:t>
      </w:r>
      <w:r w:rsidRPr="008A5946">
        <w:rPr>
          <w:rFonts w:eastAsia="Calibri"/>
          <w:color w:val="000000"/>
          <w:sz w:val="28"/>
          <w:szCs w:val="28"/>
          <w:shd w:val="clear" w:color="auto" w:fill="FFFFFF"/>
          <w:lang w:eastAsia="en-US"/>
        </w:rPr>
        <w:t>–</w:t>
      </w:r>
      <w:r w:rsidR="00D6553F">
        <w:rPr>
          <w:rFonts w:eastAsia="Calibri"/>
          <w:color w:val="000000"/>
          <w:sz w:val="28"/>
          <w:szCs w:val="28"/>
          <w:shd w:val="clear" w:color="auto" w:fill="FFFFFF"/>
          <w:lang w:eastAsia="en-US"/>
        </w:rPr>
        <w:t> </w:t>
      </w:r>
      <w:r w:rsidRPr="008A5946">
        <w:rPr>
          <w:rFonts w:eastAsia="Calibri"/>
          <w:color w:val="000000"/>
          <w:sz w:val="28"/>
          <w:szCs w:val="28"/>
          <w:shd w:val="clear" w:color="auto" w:fill="FFFFFF"/>
          <w:lang w:eastAsia="en-US"/>
        </w:rPr>
        <w:t>25, з загальною чисельністю 1</w:t>
      </w:r>
      <w:r w:rsidR="00D6553F">
        <w:rPr>
          <w:rFonts w:eastAsia="Calibri"/>
          <w:color w:val="000000"/>
          <w:sz w:val="28"/>
          <w:szCs w:val="28"/>
          <w:shd w:val="clear" w:color="auto" w:fill="FFFFFF"/>
          <w:lang w:eastAsia="en-US"/>
        </w:rPr>
        <w:t> </w:t>
      </w:r>
      <w:r w:rsidRPr="008A5946">
        <w:rPr>
          <w:rFonts w:eastAsia="Calibri"/>
          <w:color w:val="000000"/>
          <w:sz w:val="28"/>
          <w:szCs w:val="28"/>
          <w:shd w:val="clear" w:color="auto" w:fill="FFFFFF"/>
          <w:lang w:eastAsia="en-US"/>
        </w:rPr>
        <w:t>000 працівників.</w:t>
      </w:r>
    </w:p>
    <w:p w:rsidR="008A5946" w:rsidRPr="008A5946" w:rsidRDefault="008A5946" w:rsidP="00D6553F">
      <w:pPr>
        <w:tabs>
          <w:tab w:val="left" w:pos="0"/>
        </w:tabs>
        <w:spacing w:before="40" w:after="40"/>
        <w:ind w:firstLine="709"/>
        <w:contextualSpacing/>
        <w:jc w:val="both"/>
        <w:rPr>
          <w:rFonts w:eastAsia="Calibri"/>
          <w:color w:val="000000"/>
          <w:sz w:val="28"/>
          <w:szCs w:val="28"/>
          <w:shd w:val="clear" w:color="auto" w:fill="FFFFFF"/>
          <w:lang w:eastAsia="en-US"/>
        </w:rPr>
      </w:pPr>
      <w:r w:rsidRPr="008A5946">
        <w:rPr>
          <w:rFonts w:eastAsia="Calibri"/>
          <w:color w:val="000000"/>
          <w:sz w:val="28"/>
          <w:szCs w:val="28"/>
          <w:shd w:val="clear" w:color="auto" w:fill="FFFFFF"/>
          <w:lang w:eastAsia="en-US"/>
        </w:rPr>
        <w:t>Перший варіант</w:t>
      </w:r>
      <w:r w:rsidR="00D6553F">
        <w:rPr>
          <w:rFonts w:eastAsia="Calibri"/>
          <w:color w:val="000000"/>
          <w:sz w:val="28"/>
          <w:szCs w:val="28"/>
          <w:shd w:val="clear" w:color="auto" w:fill="FFFFFF"/>
          <w:lang w:eastAsia="en-US"/>
        </w:rPr>
        <w:t> </w:t>
      </w:r>
      <w:r w:rsidRPr="008A5946">
        <w:rPr>
          <w:rFonts w:eastAsia="Calibri"/>
          <w:color w:val="000000"/>
          <w:sz w:val="28"/>
          <w:szCs w:val="28"/>
          <w:shd w:val="clear" w:color="auto" w:fill="FFFFFF"/>
          <w:lang w:eastAsia="en-US"/>
        </w:rPr>
        <w:t>–</w:t>
      </w:r>
      <w:r w:rsidR="00D6553F">
        <w:rPr>
          <w:rFonts w:eastAsia="Calibri"/>
          <w:color w:val="000000"/>
          <w:sz w:val="28"/>
          <w:szCs w:val="28"/>
          <w:shd w:val="clear" w:color="auto" w:fill="FFFFFF"/>
          <w:lang w:eastAsia="en-US"/>
        </w:rPr>
        <w:t> </w:t>
      </w:r>
      <w:r w:rsidRPr="008A5946">
        <w:rPr>
          <w:rFonts w:eastAsia="Calibri"/>
          <w:color w:val="000000"/>
          <w:sz w:val="28"/>
          <w:szCs w:val="28"/>
          <w:shd w:val="clear" w:color="auto" w:fill="FFFFFF"/>
          <w:lang w:eastAsia="en-US"/>
        </w:rPr>
        <w:t xml:space="preserve">функції з підвищеним корупційним ризиком зосереджено в </w:t>
      </w:r>
      <w:proofErr w:type="spellStart"/>
      <w:r w:rsidRPr="008A5946">
        <w:rPr>
          <w:rFonts w:eastAsia="Calibri"/>
          <w:color w:val="000000"/>
          <w:sz w:val="28"/>
          <w:szCs w:val="28"/>
          <w:shd w:val="clear" w:color="auto" w:fill="FFFFFF"/>
          <w:lang w:eastAsia="en-US"/>
        </w:rPr>
        <w:t>апараті</w:t>
      </w:r>
      <w:proofErr w:type="spellEnd"/>
      <w:r w:rsidRPr="008A5946">
        <w:rPr>
          <w:rFonts w:eastAsia="Calibri"/>
          <w:color w:val="000000"/>
          <w:sz w:val="28"/>
          <w:szCs w:val="28"/>
          <w:shd w:val="clear" w:color="auto" w:fill="FFFFFF"/>
          <w:lang w:eastAsia="en-US"/>
        </w:rPr>
        <w:t xml:space="preserve"> державного органу (наприклад, державний орган видає ліцензії на провадження певного виду господарської діяльності, а також анулює такі ліцензії на підставі результатів перевірок, що проводяться апаратом </w:t>
      </w:r>
      <w:r w:rsidR="00D6553F">
        <w:rPr>
          <w:rFonts w:eastAsia="Calibri"/>
          <w:color w:val="000000"/>
          <w:sz w:val="28"/>
          <w:szCs w:val="28"/>
          <w:shd w:val="clear" w:color="auto" w:fill="FFFFFF"/>
          <w:lang w:eastAsia="en-US"/>
        </w:rPr>
        <w:br/>
      </w:r>
      <w:r w:rsidRPr="008A5946">
        <w:rPr>
          <w:rFonts w:eastAsia="Calibri"/>
          <w:color w:val="000000"/>
          <w:sz w:val="28"/>
          <w:szCs w:val="28"/>
          <w:shd w:val="clear" w:color="auto" w:fill="FFFFFF"/>
          <w:lang w:eastAsia="en-US"/>
        </w:rPr>
        <w:t>та територіальними органами державного органу).</w:t>
      </w:r>
    </w:p>
    <w:p w:rsidR="008A5946" w:rsidRPr="008A5946" w:rsidRDefault="008A5946" w:rsidP="00D6553F">
      <w:pPr>
        <w:tabs>
          <w:tab w:val="left" w:pos="0"/>
        </w:tabs>
        <w:spacing w:before="40" w:after="40"/>
        <w:ind w:firstLine="709"/>
        <w:contextualSpacing/>
        <w:jc w:val="both"/>
        <w:rPr>
          <w:rFonts w:eastAsia="Calibri"/>
          <w:color w:val="000000"/>
          <w:sz w:val="28"/>
          <w:szCs w:val="28"/>
          <w:shd w:val="clear" w:color="auto" w:fill="FFFFFF"/>
          <w:lang w:eastAsia="en-US"/>
        </w:rPr>
      </w:pPr>
      <w:r w:rsidRPr="008A5946">
        <w:rPr>
          <w:rFonts w:eastAsia="Calibri"/>
          <w:color w:val="000000"/>
          <w:sz w:val="28"/>
          <w:szCs w:val="28"/>
          <w:shd w:val="clear" w:color="auto" w:fill="FFFFFF"/>
          <w:lang w:eastAsia="en-US"/>
        </w:rPr>
        <w:t xml:space="preserve">За таких умов, доцільним є утворення в </w:t>
      </w:r>
      <w:proofErr w:type="spellStart"/>
      <w:r w:rsidRPr="008A5946">
        <w:rPr>
          <w:rFonts w:eastAsia="Calibri"/>
          <w:color w:val="000000"/>
          <w:sz w:val="28"/>
          <w:szCs w:val="28"/>
          <w:shd w:val="clear" w:color="auto" w:fill="FFFFFF"/>
          <w:lang w:eastAsia="en-US"/>
        </w:rPr>
        <w:t>апараті</w:t>
      </w:r>
      <w:proofErr w:type="spellEnd"/>
      <w:r w:rsidRPr="008A5946">
        <w:rPr>
          <w:rFonts w:eastAsia="Calibri"/>
          <w:color w:val="000000"/>
          <w:sz w:val="28"/>
          <w:szCs w:val="28"/>
          <w:shd w:val="clear" w:color="auto" w:fill="FFFFFF"/>
          <w:lang w:eastAsia="en-US"/>
        </w:rPr>
        <w:t xml:space="preserve"> державного органу</w:t>
      </w:r>
      <w:r w:rsidRPr="008A5946">
        <w:rPr>
          <w:rFonts w:eastAsia="Calibri"/>
          <w:color w:val="000000"/>
          <w:sz w:val="28"/>
          <w:szCs w:val="28"/>
          <w:lang w:eastAsia="en-US"/>
        </w:rPr>
        <w:t xml:space="preserve"> уповноваженого підрозділу у вигляді самостійного управління зі штатною чисельністю</w:t>
      </w:r>
      <w:r w:rsidR="00D6553F">
        <w:rPr>
          <w:rFonts w:eastAsia="Calibri"/>
          <w:color w:val="000000"/>
          <w:sz w:val="28"/>
          <w:szCs w:val="28"/>
          <w:lang w:eastAsia="en-US"/>
        </w:rPr>
        <w:t> </w:t>
      </w:r>
      <w:r w:rsidRPr="008A5946">
        <w:rPr>
          <w:rFonts w:eastAsia="Calibri"/>
          <w:color w:val="000000"/>
          <w:sz w:val="28"/>
          <w:szCs w:val="28"/>
          <w:lang w:eastAsia="en-US"/>
        </w:rPr>
        <w:t>–</w:t>
      </w:r>
      <w:r w:rsidR="00D6553F">
        <w:rPr>
          <w:rFonts w:eastAsia="Calibri"/>
          <w:color w:val="000000"/>
          <w:sz w:val="28"/>
          <w:szCs w:val="28"/>
          <w:lang w:eastAsia="en-US"/>
        </w:rPr>
        <w:t> </w:t>
      </w:r>
      <w:r w:rsidRPr="008A5946">
        <w:rPr>
          <w:rFonts w:eastAsia="Calibri"/>
          <w:color w:val="000000"/>
          <w:sz w:val="28"/>
          <w:szCs w:val="28"/>
          <w:lang w:eastAsia="en-US"/>
        </w:rPr>
        <w:t xml:space="preserve">10-15 працівників, які мають забезпечувати виконання завдань </w:t>
      </w:r>
      <w:r w:rsidR="00D6553F">
        <w:rPr>
          <w:rFonts w:eastAsia="Calibri"/>
          <w:color w:val="000000"/>
          <w:sz w:val="28"/>
          <w:szCs w:val="28"/>
          <w:lang w:eastAsia="en-US"/>
        </w:rPr>
        <w:br/>
      </w:r>
      <w:r w:rsidRPr="008A5946">
        <w:rPr>
          <w:rFonts w:eastAsia="Calibri"/>
          <w:color w:val="000000"/>
          <w:sz w:val="28"/>
          <w:szCs w:val="28"/>
          <w:lang w:eastAsia="en-US"/>
        </w:rPr>
        <w:t xml:space="preserve">з питань запобігання та виявлення корупції, як в самому </w:t>
      </w:r>
      <w:proofErr w:type="spellStart"/>
      <w:r w:rsidRPr="008A5946">
        <w:rPr>
          <w:rFonts w:eastAsia="Calibri"/>
          <w:color w:val="000000"/>
          <w:sz w:val="28"/>
          <w:szCs w:val="28"/>
          <w:lang w:eastAsia="en-US"/>
        </w:rPr>
        <w:t>апараті</w:t>
      </w:r>
      <w:proofErr w:type="spellEnd"/>
      <w:r w:rsidRPr="008A5946">
        <w:rPr>
          <w:rFonts w:eastAsia="Calibri"/>
          <w:color w:val="000000"/>
          <w:sz w:val="28"/>
          <w:szCs w:val="28"/>
          <w:lang w:eastAsia="en-US"/>
        </w:rPr>
        <w:t xml:space="preserve"> державного органу, так і в його </w:t>
      </w:r>
      <w:r w:rsidRPr="008A5946">
        <w:rPr>
          <w:rFonts w:eastAsia="Calibri"/>
          <w:color w:val="000000"/>
          <w:sz w:val="28"/>
          <w:szCs w:val="28"/>
          <w:shd w:val="clear" w:color="auto" w:fill="FFFFFF"/>
          <w:lang w:eastAsia="en-US"/>
        </w:rPr>
        <w:t>територіальних підрозділах.</w:t>
      </w:r>
    </w:p>
    <w:p w:rsidR="008A5946" w:rsidRPr="008A5946" w:rsidRDefault="008A5946" w:rsidP="00D6553F">
      <w:pPr>
        <w:tabs>
          <w:tab w:val="left" w:pos="0"/>
        </w:tabs>
        <w:spacing w:before="40" w:after="40"/>
        <w:ind w:firstLine="709"/>
        <w:contextualSpacing/>
        <w:jc w:val="both"/>
        <w:rPr>
          <w:rFonts w:eastAsia="Calibri"/>
          <w:color w:val="000000"/>
          <w:sz w:val="28"/>
          <w:szCs w:val="28"/>
          <w:shd w:val="clear" w:color="auto" w:fill="FFFFFF"/>
          <w:lang w:eastAsia="en-US"/>
        </w:rPr>
      </w:pPr>
      <w:r w:rsidRPr="008A5946">
        <w:rPr>
          <w:rFonts w:eastAsia="Calibri"/>
          <w:color w:val="000000"/>
          <w:sz w:val="28"/>
          <w:szCs w:val="28"/>
          <w:shd w:val="clear" w:color="auto" w:fill="FFFFFF"/>
          <w:lang w:eastAsia="en-US"/>
        </w:rPr>
        <w:t>Другий варіант</w:t>
      </w:r>
      <w:r w:rsidR="00D6553F">
        <w:rPr>
          <w:rFonts w:eastAsia="Calibri"/>
          <w:color w:val="000000"/>
          <w:sz w:val="28"/>
          <w:szCs w:val="28"/>
          <w:shd w:val="clear" w:color="auto" w:fill="FFFFFF"/>
          <w:lang w:eastAsia="en-US"/>
        </w:rPr>
        <w:t> </w:t>
      </w:r>
      <w:r w:rsidRPr="008A5946">
        <w:rPr>
          <w:rFonts w:eastAsia="Calibri"/>
          <w:color w:val="000000"/>
          <w:sz w:val="28"/>
          <w:szCs w:val="28"/>
          <w:shd w:val="clear" w:color="auto" w:fill="FFFFFF"/>
          <w:lang w:eastAsia="en-US"/>
        </w:rPr>
        <w:t>–</w:t>
      </w:r>
      <w:r w:rsidR="00D6553F">
        <w:rPr>
          <w:rFonts w:eastAsia="Calibri"/>
          <w:color w:val="000000"/>
          <w:sz w:val="28"/>
          <w:szCs w:val="28"/>
          <w:shd w:val="clear" w:color="auto" w:fill="FFFFFF"/>
          <w:lang w:eastAsia="en-US"/>
        </w:rPr>
        <w:t> </w:t>
      </w:r>
      <w:r w:rsidRPr="008A5946">
        <w:rPr>
          <w:rFonts w:eastAsia="Calibri"/>
          <w:color w:val="000000"/>
          <w:sz w:val="28"/>
          <w:szCs w:val="28"/>
          <w:shd w:val="clear" w:color="auto" w:fill="FFFFFF"/>
          <w:lang w:eastAsia="en-US"/>
        </w:rPr>
        <w:t xml:space="preserve">функції з підвищеним корупційним ризиком зосереджено в територіальних органах (наприклад, державний орган затверджує певні правила або вимоги, контроль за дотриманням яких, здійснюється територіальними органами з можливістю застосування штрафних санкцій </w:t>
      </w:r>
      <w:r w:rsidR="00D6553F">
        <w:rPr>
          <w:rFonts w:eastAsia="Calibri"/>
          <w:color w:val="000000"/>
          <w:sz w:val="28"/>
          <w:szCs w:val="28"/>
          <w:shd w:val="clear" w:color="auto" w:fill="FFFFFF"/>
          <w:lang w:eastAsia="en-US"/>
        </w:rPr>
        <w:br/>
      </w:r>
      <w:r w:rsidRPr="008A5946">
        <w:rPr>
          <w:rFonts w:eastAsia="Calibri"/>
          <w:color w:val="000000"/>
          <w:sz w:val="28"/>
          <w:szCs w:val="28"/>
          <w:shd w:val="clear" w:color="auto" w:fill="FFFFFF"/>
          <w:lang w:eastAsia="en-US"/>
        </w:rPr>
        <w:t>або інших заходів впливу до умовних порушників).</w:t>
      </w:r>
    </w:p>
    <w:p w:rsidR="008A5946" w:rsidRPr="008A5946" w:rsidRDefault="008A5946" w:rsidP="00D6553F">
      <w:pPr>
        <w:tabs>
          <w:tab w:val="left" w:pos="0"/>
        </w:tabs>
        <w:spacing w:before="40" w:after="40"/>
        <w:ind w:firstLine="709"/>
        <w:contextualSpacing/>
        <w:jc w:val="both"/>
        <w:rPr>
          <w:rFonts w:eastAsia="Calibri"/>
          <w:color w:val="000000"/>
          <w:sz w:val="28"/>
          <w:szCs w:val="28"/>
          <w:shd w:val="clear" w:color="auto" w:fill="FFFFFF"/>
          <w:lang w:eastAsia="en-US"/>
        </w:rPr>
      </w:pPr>
      <w:r w:rsidRPr="008A5946">
        <w:rPr>
          <w:rFonts w:eastAsia="Calibri"/>
          <w:color w:val="000000"/>
          <w:sz w:val="28"/>
          <w:szCs w:val="28"/>
          <w:shd w:val="clear" w:color="auto" w:fill="FFFFFF"/>
          <w:lang w:eastAsia="en-US"/>
        </w:rPr>
        <w:t>У цьому випадку доцільним вбачається застосування територіального підходу формування уповноваженого підрозділу, а саме</w:t>
      </w:r>
      <w:r w:rsidR="00D6553F">
        <w:rPr>
          <w:rFonts w:eastAsia="Calibri"/>
          <w:color w:val="000000"/>
          <w:sz w:val="28"/>
          <w:szCs w:val="28"/>
          <w:shd w:val="clear" w:color="auto" w:fill="FFFFFF"/>
          <w:lang w:eastAsia="en-US"/>
        </w:rPr>
        <w:t> </w:t>
      </w:r>
      <w:r w:rsidRPr="008A5946">
        <w:rPr>
          <w:rFonts w:eastAsia="Calibri"/>
          <w:color w:val="000000"/>
          <w:sz w:val="28"/>
          <w:szCs w:val="28"/>
          <w:shd w:val="clear" w:color="auto" w:fill="FFFFFF"/>
          <w:lang w:eastAsia="en-US"/>
        </w:rPr>
        <w:t>–</w:t>
      </w:r>
      <w:r w:rsidR="00D6553F">
        <w:rPr>
          <w:rFonts w:eastAsia="Calibri"/>
          <w:color w:val="000000"/>
          <w:sz w:val="28"/>
          <w:szCs w:val="28"/>
          <w:shd w:val="clear" w:color="auto" w:fill="FFFFFF"/>
          <w:lang w:eastAsia="en-US"/>
        </w:rPr>
        <w:t> </w:t>
      </w:r>
      <w:r w:rsidRPr="008A5946">
        <w:rPr>
          <w:rFonts w:eastAsia="Calibri"/>
          <w:color w:val="000000"/>
          <w:sz w:val="28"/>
          <w:szCs w:val="28"/>
          <w:shd w:val="clear" w:color="auto" w:fill="FFFFFF"/>
          <w:lang w:eastAsia="en-US"/>
        </w:rPr>
        <w:t>створення в структурі апарат</w:t>
      </w:r>
      <w:r w:rsidR="00B97623">
        <w:rPr>
          <w:rFonts w:eastAsia="Calibri"/>
          <w:color w:val="000000"/>
          <w:sz w:val="28"/>
          <w:szCs w:val="28"/>
          <w:shd w:val="clear" w:color="auto" w:fill="FFFFFF"/>
          <w:lang w:eastAsia="en-US"/>
        </w:rPr>
        <w:t>у</w:t>
      </w:r>
      <w:r w:rsidRPr="008A5946">
        <w:rPr>
          <w:rFonts w:eastAsia="Calibri"/>
          <w:color w:val="000000"/>
          <w:sz w:val="28"/>
          <w:szCs w:val="28"/>
          <w:shd w:val="clear" w:color="auto" w:fill="FFFFFF"/>
          <w:lang w:eastAsia="en-US"/>
        </w:rPr>
        <w:t xml:space="preserve"> державного органу самостійного сектору зі штатною чисельністю </w:t>
      </w:r>
      <w:r w:rsidR="00D6553F">
        <w:rPr>
          <w:rFonts w:eastAsia="Calibri"/>
          <w:color w:val="000000"/>
          <w:sz w:val="28"/>
          <w:szCs w:val="28"/>
          <w:shd w:val="clear" w:color="auto" w:fill="FFFFFF"/>
          <w:lang w:eastAsia="en-US"/>
        </w:rPr>
        <w:br/>
      </w:r>
      <w:r w:rsidRPr="008A5946">
        <w:rPr>
          <w:rFonts w:eastAsia="Calibri"/>
          <w:color w:val="000000"/>
          <w:sz w:val="28"/>
          <w:szCs w:val="28"/>
          <w:shd w:val="clear" w:color="auto" w:fill="FFFFFF"/>
          <w:lang w:eastAsia="en-US"/>
        </w:rPr>
        <w:lastRenderedPageBreak/>
        <w:t xml:space="preserve">2-3 посади, а також введення окремих штатних посад уповноважених осіб </w:t>
      </w:r>
      <w:r w:rsidR="00D6553F">
        <w:rPr>
          <w:rFonts w:eastAsia="Calibri"/>
          <w:color w:val="000000"/>
          <w:sz w:val="28"/>
          <w:szCs w:val="28"/>
          <w:shd w:val="clear" w:color="auto" w:fill="FFFFFF"/>
          <w:lang w:eastAsia="en-US"/>
        </w:rPr>
        <w:br/>
      </w:r>
      <w:r w:rsidRPr="008A5946">
        <w:rPr>
          <w:rFonts w:eastAsia="Calibri"/>
          <w:color w:val="000000"/>
          <w:sz w:val="28"/>
          <w:szCs w:val="28"/>
          <w:shd w:val="clear" w:color="auto" w:fill="FFFFFF"/>
          <w:lang w:eastAsia="en-US"/>
        </w:rPr>
        <w:t>в кожному територіальному органі.</w:t>
      </w:r>
    </w:p>
    <w:p w:rsidR="008A5946" w:rsidRPr="008A5946" w:rsidRDefault="008A5946" w:rsidP="00D6553F">
      <w:pPr>
        <w:shd w:val="clear" w:color="auto" w:fill="FFFFFF"/>
        <w:tabs>
          <w:tab w:val="left" w:pos="0"/>
        </w:tabs>
        <w:spacing w:before="40" w:after="40"/>
        <w:ind w:firstLine="709"/>
        <w:jc w:val="both"/>
        <w:rPr>
          <w:bCs/>
          <w:sz w:val="28"/>
          <w:szCs w:val="28"/>
          <w:lang w:eastAsia="ru-RU"/>
        </w:rPr>
      </w:pPr>
      <w:r w:rsidRPr="008A5946">
        <w:rPr>
          <w:color w:val="000000"/>
          <w:sz w:val="28"/>
          <w:szCs w:val="28"/>
          <w:lang w:eastAsia="ru-RU"/>
        </w:rPr>
        <w:t xml:space="preserve">Аналогічну схему визначення штатної чисельності </w:t>
      </w:r>
      <w:r w:rsidRPr="008A5946">
        <w:rPr>
          <w:bCs/>
          <w:sz w:val="28"/>
          <w:szCs w:val="28"/>
          <w:lang w:eastAsia="ru-RU"/>
        </w:rPr>
        <w:t>та організаційного статусу уповноважених підрозділів можливо застосувати також і відносно організацій, які належать до сфери управління державного органу.</w:t>
      </w:r>
    </w:p>
    <w:p w:rsidR="008A5946" w:rsidRPr="008A5946" w:rsidRDefault="008A5946" w:rsidP="00D6553F">
      <w:pPr>
        <w:shd w:val="clear" w:color="auto" w:fill="FFFFFF"/>
        <w:tabs>
          <w:tab w:val="left" w:pos="0"/>
        </w:tabs>
        <w:spacing w:before="40" w:after="40"/>
        <w:ind w:firstLine="709"/>
        <w:jc w:val="both"/>
        <w:rPr>
          <w:color w:val="000000"/>
          <w:sz w:val="28"/>
          <w:szCs w:val="28"/>
          <w:shd w:val="clear" w:color="auto" w:fill="FFFFFF"/>
          <w:lang w:eastAsia="ru-RU"/>
        </w:rPr>
      </w:pPr>
      <w:r w:rsidRPr="008A5946">
        <w:rPr>
          <w:color w:val="000000"/>
          <w:sz w:val="28"/>
          <w:szCs w:val="28"/>
          <w:lang w:eastAsia="ru-RU"/>
        </w:rPr>
        <w:t xml:space="preserve">За умови невеликої штатної чисельності </w:t>
      </w:r>
      <w:r w:rsidRPr="008A5946">
        <w:rPr>
          <w:color w:val="000000"/>
          <w:sz w:val="28"/>
          <w:szCs w:val="28"/>
          <w:bdr w:val="none" w:sz="0" w:space="0" w:color="auto" w:frame="1"/>
        </w:rPr>
        <w:t xml:space="preserve">державного органу, організації </w:t>
      </w:r>
      <w:r w:rsidR="00D6553F">
        <w:rPr>
          <w:color w:val="000000"/>
          <w:sz w:val="28"/>
          <w:szCs w:val="28"/>
          <w:bdr w:val="none" w:sz="0" w:space="0" w:color="auto" w:frame="1"/>
        </w:rPr>
        <w:br/>
      </w:r>
      <w:r w:rsidRPr="008A5946">
        <w:rPr>
          <w:color w:val="000000"/>
          <w:sz w:val="28"/>
          <w:szCs w:val="28"/>
          <w:bdr w:val="none" w:sz="0" w:space="0" w:color="auto" w:frame="1"/>
        </w:rPr>
        <w:t xml:space="preserve">(до 50 осіб) та відсутності основних </w:t>
      </w:r>
      <w:r w:rsidRPr="008A5946">
        <w:rPr>
          <w:color w:val="000000"/>
          <w:sz w:val="28"/>
          <w:szCs w:val="28"/>
          <w:shd w:val="clear" w:color="auto" w:fill="FFFFFF"/>
          <w:lang w:eastAsia="ru-RU"/>
        </w:rPr>
        <w:t>функцій з підвищеним корупційним ризиком, наприклад, в державних та комунальних закладах, які надають освітні, медичні послуги, обов’язки уповноваженої особи може виконувати призначена керівником особа, що має відповідну освіту, кваліфікацію та досвід роботи.</w:t>
      </w:r>
    </w:p>
    <w:p w:rsidR="008A5946" w:rsidRPr="008A5946" w:rsidRDefault="008A5946" w:rsidP="00D6553F">
      <w:pPr>
        <w:shd w:val="clear" w:color="auto" w:fill="FFFFFF"/>
        <w:tabs>
          <w:tab w:val="left" w:pos="0"/>
        </w:tabs>
        <w:spacing w:before="40" w:after="40"/>
        <w:ind w:firstLine="709"/>
        <w:jc w:val="both"/>
        <w:rPr>
          <w:color w:val="000000"/>
          <w:sz w:val="28"/>
          <w:szCs w:val="28"/>
          <w:lang w:eastAsia="ru-RU"/>
        </w:rPr>
      </w:pPr>
      <w:r w:rsidRPr="008A5946">
        <w:rPr>
          <w:color w:val="000000"/>
          <w:sz w:val="28"/>
          <w:szCs w:val="28"/>
          <w:shd w:val="clear" w:color="auto" w:fill="FFFFFF"/>
          <w:lang w:eastAsia="ru-RU"/>
        </w:rPr>
        <w:t xml:space="preserve">Також необхідно враховувати, що в зазначених </w:t>
      </w:r>
      <w:r w:rsidRPr="008A5946">
        <w:rPr>
          <w:color w:val="000000"/>
          <w:sz w:val="28"/>
          <w:szCs w:val="28"/>
          <w:bdr w:val="none" w:sz="0" w:space="0" w:color="auto" w:frame="1"/>
        </w:rPr>
        <w:t>державних органах, організаціях</w:t>
      </w:r>
      <w:r w:rsidRPr="008A5946">
        <w:rPr>
          <w:color w:val="000000"/>
          <w:sz w:val="28"/>
          <w:szCs w:val="28"/>
          <w:lang w:eastAsia="ru-RU"/>
        </w:rPr>
        <w:t xml:space="preserve"> рішенню про покладення додаткових обов’язків на певну особу, </w:t>
      </w:r>
      <w:r w:rsidR="00D6553F">
        <w:rPr>
          <w:color w:val="000000"/>
          <w:sz w:val="28"/>
          <w:szCs w:val="28"/>
          <w:lang w:eastAsia="ru-RU"/>
        </w:rPr>
        <w:br/>
      </w:r>
      <w:r w:rsidRPr="008A5946">
        <w:rPr>
          <w:color w:val="000000"/>
          <w:sz w:val="28"/>
          <w:szCs w:val="28"/>
          <w:lang w:eastAsia="ru-RU"/>
        </w:rPr>
        <w:t xml:space="preserve">має передувати аналіз на предмет відсутності конфлікту інтересів </w:t>
      </w:r>
      <w:r w:rsidR="00D6553F">
        <w:rPr>
          <w:color w:val="000000"/>
          <w:sz w:val="28"/>
          <w:szCs w:val="28"/>
          <w:lang w:eastAsia="ru-RU"/>
        </w:rPr>
        <w:br/>
      </w:r>
      <w:r w:rsidRPr="008A5946">
        <w:rPr>
          <w:color w:val="000000"/>
          <w:sz w:val="28"/>
          <w:szCs w:val="28"/>
          <w:lang w:eastAsia="ru-RU"/>
        </w:rPr>
        <w:t xml:space="preserve">між відповідними повноваженнями. </w:t>
      </w:r>
    </w:p>
    <w:p w:rsidR="008A5946" w:rsidRPr="008A5946" w:rsidRDefault="008A5946" w:rsidP="00D6553F">
      <w:pPr>
        <w:shd w:val="clear" w:color="auto" w:fill="FFFFFF"/>
        <w:tabs>
          <w:tab w:val="left" w:pos="0"/>
        </w:tabs>
        <w:spacing w:before="40" w:after="40"/>
        <w:ind w:firstLine="709"/>
        <w:jc w:val="both"/>
        <w:textAlignment w:val="baseline"/>
        <w:rPr>
          <w:rFonts w:eastAsia="Calibri"/>
          <w:sz w:val="28"/>
          <w:szCs w:val="28"/>
          <w:lang w:eastAsia="en-US"/>
        </w:rPr>
      </w:pPr>
      <w:r w:rsidRPr="008A5946">
        <w:rPr>
          <w:rFonts w:eastAsia="Calibri"/>
          <w:color w:val="000000"/>
          <w:sz w:val="28"/>
          <w:szCs w:val="28"/>
          <w:lang w:eastAsia="en-US"/>
        </w:rPr>
        <w:t xml:space="preserve">При відборі претендентів на посади працівників уповноважених підрозділів перевагу слід надавати кандидатам з вищою юридичною </w:t>
      </w:r>
      <w:r w:rsidR="00D6553F">
        <w:rPr>
          <w:rFonts w:eastAsia="Calibri"/>
          <w:color w:val="000000"/>
          <w:sz w:val="28"/>
          <w:szCs w:val="28"/>
          <w:lang w:eastAsia="en-US"/>
        </w:rPr>
        <w:br/>
      </w:r>
      <w:r w:rsidRPr="008A5946">
        <w:rPr>
          <w:rFonts w:eastAsia="Calibri"/>
          <w:color w:val="000000"/>
          <w:sz w:val="28"/>
          <w:szCs w:val="28"/>
          <w:lang w:eastAsia="en-US"/>
        </w:rPr>
        <w:t xml:space="preserve">або економічною освітою та попереднім досвідом роботи, який найближче пов’язаний зі сферою запобігання корупції (внутрішній аудит, внутрішня безпека, </w:t>
      </w:r>
      <w:r w:rsidRPr="008A5946">
        <w:rPr>
          <w:rFonts w:eastAsia="Calibri"/>
          <w:sz w:val="28"/>
          <w:szCs w:val="28"/>
          <w:lang w:eastAsia="en-US"/>
        </w:rPr>
        <w:t>слідча, оперативно-розшукова діяльність тощо).</w:t>
      </w:r>
    </w:p>
    <w:p w:rsidR="008A5946" w:rsidRPr="008A5946" w:rsidRDefault="008A5946" w:rsidP="00D6553F">
      <w:pPr>
        <w:shd w:val="clear" w:color="auto" w:fill="FFFFFF"/>
        <w:spacing w:before="40" w:after="40"/>
        <w:ind w:firstLine="450"/>
        <w:jc w:val="both"/>
        <w:textAlignment w:val="baseline"/>
        <w:rPr>
          <w:sz w:val="28"/>
          <w:szCs w:val="28"/>
          <w:lang w:eastAsia="ru-RU"/>
        </w:rPr>
      </w:pPr>
      <w:r w:rsidRPr="008A5946">
        <w:rPr>
          <w:sz w:val="28"/>
          <w:szCs w:val="28"/>
          <w:lang w:eastAsia="ru-RU"/>
        </w:rPr>
        <w:t>Також не може бути призначена керівником (працівником) уповноваженого підрозділу, уповноваженою особа, яка:</w:t>
      </w:r>
    </w:p>
    <w:p w:rsidR="008A5946" w:rsidRPr="008A5946" w:rsidRDefault="008A5946" w:rsidP="00D6553F">
      <w:pPr>
        <w:shd w:val="clear" w:color="auto" w:fill="FFFFFF"/>
        <w:spacing w:before="40" w:after="40"/>
        <w:ind w:right="-141" w:firstLine="450"/>
        <w:jc w:val="both"/>
        <w:textAlignment w:val="baseline"/>
        <w:rPr>
          <w:sz w:val="28"/>
          <w:szCs w:val="28"/>
          <w:lang w:eastAsia="ru-RU"/>
        </w:rPr>
      </w:pPr>
      <w:bookmarkStart w:id="6" w:name="n281"/>
      <w:bookmarkEnd w:id="6"/>
      <w:r w:rsidRPr="008A5946">
        <w:rPr>
          <w:sz w:val="28"/>
          <w:szCs w:val="28"/>
          <w:lang w:eastAsia="ru-RU"/>
        </w:rPr>
        <w:t xml:space="preserve">досягла </w:t>
      </w:r>
      <w:proofErr w:type="spellStart"/>
      <w:r w:rsidRPr="008A5946">
        <w:rPr>
          <w:sz w:val="28"/>
          <w:szCs w:val="28"/>
          <w:lang w:eastAsia="ru-RU"/>
        </w:rPr>
        <w:t>шістдесятип’ятирічного</w:t>
      </w:r>
      <w:proofErr w:type="spellEnd"/>
      <w:r w:rsidRPr="008A5946">
        <w:rPr>
          <w:sz w:val="28"/>
          <w:szCs w:val="28"/>
          <w:lang w:eastAsia="ru-RU"/>
        </w:rPr>
        <w:t xml:space="preserve"> віку;</w:t>
      </w:r>
    </w:p>
    <w:p w:rsidR="008A5946" w:rsidRPr="008A5946" w:rsidRDefault="008A5946" w:rsidP="00D6553F">
      <w:pPr>
        <w:shd w:val="clear" w:color="auto" w:fill="FFFFFF"/>
        <w:spacing w:before="40" w:after="40"/>
        <w:ind w:firstLine="450"/>
        <w:jc w:val="both"/>
        <w:textAlignment w:val="baseline"/>
        <w:rPr>
          <w:sz w:val="28"/>
          <w:szCs w:val="28"/>
          <w:lang w:eastAsia="ru-RU"/>
        </w:rPr>
      </w:pPr>
      <w:bookmarkStart w:id="7" w:name="n282"/>
      <w:bookmarkEnd w:id="7"/>
      <w:r w:rsidRPr="008A5946">
        <w:rPr>
          <w:sz w:val="28"/>
          <w:szCs w:val="28"/>
          <w:lang w:eastAsia="ru-RU"/>
        </w:rPr>
        <w:t>в установленому законом порядку визнана недієздатною або дієздатність якої обмежена;</w:t>
      </w:r>
    </w:p>
    <w:p w:rsidR="008A5946" w:rsidRPr="008A5946" w:rsidRDefault="008A5946" w:rsidP="00D6553F">
      <w:pPr>
        <w:shd w:val="clear" w:color="auto" w:fill="FFFFFF"/>
        <w:spacing w:before="40" w:after="40"/>
        <w:ind w:firstLine="450"/>
        <w:jc w:val="both"/>
        <w:textAlignment w:val="baseline"/>
        <w:rPr>
          <w:sz w:val="28"/>
          <w:szCs w:val="28"/>
          <w:lang w:eastAsia="ru-RU"/>
        </w:rPr>
      </w:pPr>
      <w:bookmarkStart w:id="8" w:name="n283"/>
      <w:bookmarkEnd w:id="8"/>
      <w:r w:rsidRPr="008A5946">
        <w:rPr>
          <w:sz w:val="28"/>
          <w:szCs w:val="28"/>
          <w:lang w:eastAsia="ru-RU"/>
        </w:rPr>
        <w:t xml:space="preserve">має судимість за вчинення умисного злочину, якщо така судимість </w:t>
      </w:r>
      <w:r w:rsidR="00D6553F">
        <w:rPr>
          <w:sz w:val="28"/>
          <w:szCs w:val="28"/>
          <w:lang w:eastAsia="ru-RU"/>
        </w:rPr>
        <w:br/>
      </w:r>
      <w:r w:rsidRPr="008A5946">
        <w:rPr>
          <w:sz w:val="28"/>
          <w:szCs w:val="28"/>
          <w:lang w:eastAsia="ru-RU"/>
        </w:rPr>
        <w:t>не погашена або не знята в установленому законом порядку;</w:t>
      </w:r>
    </w:p>
    <w:p w:rsidR="008A5946" w:rsidRPr="008A5946" w:rsidRDefault="008A5946" w:rsidP="00D6553F">
      <w:pPr>
        <w:shd w:val="clear" w:color="auto" w:fill="FFFFFF"/>
        <w:spacing w:before="40" w:after="40"/>
        <w:ind w:firstLine="450"/>
        <w:jc w:val="both"/>
        <w:textAlignment w:val="baseline"/>
        <w:rPr>
          <w:sz w:val="28"/>
          <w:szCs w:val="28"/>
          <w:lang w:eastAsia="ru-RU"/>
        </w:rPr>
      </w:pPr>
      <w:bookmarkStart w:id="9" w:name="n284"/>
      <w:bookmarkEnd w:id="9"/>
      <w:r w:rsidRPr="008A5946">
        <w:rPr>
          <w:sz w:val="28"/>
          <w:szCs w:val="28"/>
          <w:lang w:eastAsia="ru-RU"/>
        </w:rPr>
        <w:t>відповідно до рішення суду позбавлена права займатися діяльністю, пов’язаною з виконанням функцій держави, або займати відповідні посади;</w:t>
      </w:r>
    </w:p>
    <w:p w:rsidR="008A5946" w:rsidRPr="008A5946" w:rsidRDefault="008A5946" w:rsidP="00D6553F">
      <w:pPr>
        <w:shd w:val="clear" w:color="auto" w:fill="FFFFFF"/>
        <w:spacing w:before="40" w:after="40"/>
        <w:ind w:firstLine="450"/>
        <w:jc w:val="both"/>
        <w:textAlignment w:val="baseline"/>
        <w:rPr>
          <w:sz w:val="28"/>
          <w:szCs w:val="28"/>
          <w:lang w:eastAsia="ru-RU"/>
        </w:rPr>
      </w:pPr>
      <w:bookmarkStart w:id="10" w:name="n285"/>
      <w:bookmarkEnd w:id="10"/>
      <w:r w:rsidRPr="008A5946">
        <w:rPr>
          <w:sz w:val="28"/>
          <w:szCs w:val="28"/>
          <w:lang w:eastAsia="ru-RU"/>
        </w:rPr>
        <w:t xml:space="preserve">піддавалася адміністративному стягненню за корупційне або пов’язане </w:t>
      </w:r>
      <w:r w:rsidR="00D6553F">
        <w:rPr>
          <w:sz w:val="28"/>
          <w:szCs w:val="28"/>
          <w:lang w:eastAsia="ru-RU"/>
        </w:rPr>
        <w:br/>
      </w:r>
      <w:r w:rsidRPr="008A5946">
        <w:rPr>
          <w:sz w:val="28"/>
          <w:szCs w:val="28"/>
          <w:lang w:eastAsia="ru-RU"/>
        </w:rPr>
        <w:t>з корупцією правопорушення</w:t>
      </w:r>
      <w:r w:rsidR="00D6553F">
        <w:rPr>
          <w:sz w:val="28"/>
          <w:szCs w:val="28"/>
          <w:lang w:eastAsia="ru-RU"/>
        </w:rPr>
        <w:t> – </w:t>
      </w:r>
      <w:r w:rsidRPr="008A5946">
        <w:rPr>
          <w:sz w:val="28"/>
          <w:szCs w:val="28"/>
          <w:lang w:eastAsia="ru-RU"/>
        </w:rPr>
        <w:t>протягом трьох років з дня набрання відповідним рішенням суду законної сили;</w:t>
      </w:r>
    </w:p>
    <w:p w:rsidR="008A5946" w:rsidRPr="008A5946" w:rsidRDefault="008A5946" w:rsidP="00D6553F">
      <w:pPr>
        <w:shd w:val="clear" w:color="auto" w:fill="FFFFFF"/>
        <w:spacing w:before="40" w:after="40"/>
        <w:ind w:firstLine="450"/>
        <w:jc w:val="both"/>
        <w:textAlignment w:val="baseline"/>
        <w:rPr>
          <w:sz w:val="28"/>
          <w:szCs w:val="28"/>
          <w:lang w:eastAsia="ru-RU"/>
        </w:rPr>
      </w:pPr>
      <w:bookmarkStart w:id="11" w:name="n286"/>
      <w:bookmarkEnd w:id="11"/>
      <w:r w:rsidRPr="008A5946">
        <w:rPr>
          <w:sz w:val="28"/>
          <w:szCs w:val="28"/>
          <w:lang w:eastAsia="ru-RU"/>
        </w:rPr>
        <w:t>має громадянство іншої держави;</w:t>
      </w:r>
    </w:p>
    <w:p w:rsidR="008A5946" w:rsidRPr="008A5946" w:rsidRDefault="008A5946" w:rsidP="00D6553F">
      <w:pPr>
        <w:shd w:val="clear" w:color="auto" w:fill="FFFFFF"/>
        <w:spacing w:before="40" w:after="40"/>
        <w:ind w:firstLine="450"/>
        <w:jc w:val="both"/>
        <w:textAlignment w:val="baseline"/>
        <w:rPr>
          <w:sz w:val="28"/>
          <w:szCs w:val="28"/>
          <w:lang w:eastAsia="ru-RU"/>
        </w:rPr>
      </w:pPr>
      <w:bookmarkStart w:id="12" w:name="n287"/>
      <w:bookmarkEnd w:id="12"/>
      <w:r w:rsidRPr="008A5946">
        <w:rPr>
          <w:sz w:val="28"/>
          <w:szCs w:val="28"/>
          <w:lang w:eastAsia="ru-RU"/>
        </w:rPr>
        <w:t>не пройшла спеціальну перевірку або не надала згоду на її проведення;</w:t>
      </w:r>
    </w:p>
    <w:p w:rsidR="008A5946" w:rsidRPr="008A5946" w:rsidRDefault="008A5946" w:rsidP="008A5946">
      <w:pPr>
        <w:shd w:val="clear" w:color="auto" w:fill="FFFFFF"/>
        <w:ind w:firstLine="450"/>
        <w:jc w:val="both"/>
        <w:textAlignment w:val="baseline"/>
        <w:rPr>
          <w:sz w:val="28"/>
          <w:szCs w:val="28"/>
          <w:lang w:eastAsia="ru-RU"/>
        </w:rPr>
      </w:pPr>
      <w:bookmarkStart w:id="13" w:name="n288"/>
      <w:bookmarkEnd w:id="13"/>
      <w:r w:rsidRPr="008A5946">
        <w:rPr>
          <w:sz w:val="28"/>
          <w:szCs w:val="28"/>
          <w:lang w:eastAsia="ru-RU"/>
        </w:rPr>
        <w:t>підпадає під заборону, встановлену</w:t>
      </w:r>
      <w:r w:rsidR="00D6553F">
        <w:rPr>
          <w:sz w:val="28"/>
          <w:szCs w:val="28"/>
          <w:lang w:eastAsia="ru-RU"/>
        </w:rPr>
        <w:t xml:space="preserve"> </w:t>
      </w:r>
      <w:hyperlink r:id="rId8" w:tgtFrame="_blank" w:history="1">
        <w:r w:rsidRPr="008A5946">
          <w:rPr>
            <w:sz w:val="28"/>
            <w:szCs w:val="28"/>
            <w:bdr w:val="none" w:sz="0" w:space="0" w:color="auto" w:frame="1"/>
            <w:lang w:eastAsia="ru-RU"/>
          </w:rPr>
          <w:t>Законом України</w:t>
        </w:r>
      </w:hyperlink>
      <w:r w:rsidR="00D6553F">
        <w:rPr>
          <w:sz w:val="28"/>
          <w:szCs w:val="28"/>
          <w:lang w:eastAsia="ru-RU"/>
        </w:rPr>
        <w:t xml:space="preserve"> </w:t>
      </w:r>
      <w:r w:rsidRPr="008A5946">
        <w:rPr>
          <w:sz w:val="28"/>
          <w:szCs w:val="28"/>
          <w:lang w:eastAsia="ru-RU"/>
        </w:rPr>
        <w:t>"Про очищення влади".</w:t>
      </w:r>
    </w:p>
    <w:p w:rsidR="008A5946" w:rsidRPr="008A5946" w:rsidRDefault="008A5946" w:rsidP="008A5946">
      <w:pPr>
        <w:shd w:val="clear" w:color="auto" w:fill="FFFFFF"/>
        <w:tabs>
          <w:tab w:val="left" w:pos="0"/>
        </w:tabs>
        <w:jc w:val="both"/>
        <w:textAlignment w:val="baseline"/>
        <w:rPr>
          <w:rFonts w:eastAsia="Calibri"/>
          <w:sz w:val="28"/>
          <w:szCs w:val="28"/>
          <w:bdr w:val="none" w:sz="0" w:space="0" w:color="auto" w:frame="1"/>
        </w:rPr>
      </w:pPr>
      <w:bookmarkStart w:id="14" w:name="n6"/>
      <w:bookmarkStart w:id="15" w:name="18"/>
      <w:bookmarkStart w:id="16" w:name="24"/>
      <w:bookmarkStart w:id="17" w:name="25"/>
      <w:bookmarkStart w:id="18" w:name="27"/>
      <w:bookmarkEnd w:id="14"/>
      <w:bookmarkEnd w:id="15"/>
      <w:bookmarkEnd w:id="16"/>
      <w:bookmarkEnd w:id="17"/>
      <w:bookmarkEnd w:id="18"/>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
          <w:bCs/>
          <w:color w:val="000000"/>
          <w:sz w:val="28"/>
          <w:szCs w:val="28"/>
          <w:lang w:eastAsia="en-US"/>
        </w:rPr>
      </w:pPr>
      <w:bookmarkStart w:id="19" w:name="n26"/>
      <w:bookmarkStart w:id="20" w:name="n27"/>
      <w:bookmarkStart w:id="21" w:name="n28"/>
      <w:bookmarkStart w:id="22" w:name="n29"/>
      <w:bookmarkStart w:id="23" w:name="n30"/>
      <w:bookmarkStart w:id="24" w:name="n31"/>
      <w:bookmarkStart w:id="25" w:name="n106"/>
      <w:bookmarkStart w:id="26" w:name="n33"/>
      <w:bookmarkStart w:id="27" w:name="n34"/>
      <w:bookmarkStart w:id="28" w:name="n35"/>
      <w:bookmarkStart w:id="29" w:name="n36"/>
      <w:bookmarkStart w:id="30" w:name="n38"/>
      <w:bookmarkStart w:id="31" w:name="n116"/>
      <w:bookmarkStart w:id="32" w:name="n39"/>
      <w:bookmarkStart w:id="33" w:name="n40"/>
      <w:bookmarkStart w:id="34" w:name="n41"/>
      <w:bookmarkStart w:id="35" w:name="n107"/>
      <w:bookmarkStart w:id="36" w:name="n42"/>
      <w:bookmarkStart w:id="37" w:name="n43"/>
      <w:bookmarkStart w:id="38" w:name="n105"/>
      <w:bookmarkStart w:id="39" w:name="n32"/>
      <w:bookmarkStart w:id="40" w:name="n703"/>
      <w:bookmarkStart w:id="41" w:name="n704"/>
      <w:bookmarkStart w:id="42" w:name="n705"/>
      <w:bookmarkStart w:id="43" w:name="n706"/>
      <w:bookmarkStart w:id="44" w:name="n707"/>
      <w:bookmarkStart w:id="45" w:name="n708"/>
      <w:bookmarkStart w:id="46" w:name="n709"/>
      <w:bookmarkStart w:id="47" w:name="n698"/>
      <w:bookmarkStart w:id="48" w:name="n699"/>
      <w:bookmarkStart w:id="49" w:name="n700"/>
      <w:bookmarkStart w:id="50" w:name="n70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
          <w:bCs/>
          <w:color w:val="000000"/>
          <w:sz w:val="28"/>
          <w:szCs w:val="28"/>
          <w:lang w:eastAsia="en-US"/>
        </w:rPr>
      </w:pPr>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
          <w:sz w:val="28"/>
          <w:szCs w:val="28"/>
          <w:lang w:eastAsia="en-US"/>
        </w:rPr>
      </w:pPr>
      <w:r w:rsidRPr="008A5946">
        <w:rPr>
          <w:rFonts w:eastAsia="Calibri"/>
          <w:b/>
          <w:bCs/>
          <w:color w:val="000000"/>
          <w:sz w:val="28"/>
          <w:szCs w:val="28"/>
          <w:lang w:eastAsia="en-US"/>
        </w:rPr>
        <w:lastRenderedPageBreak/>
        <w:t xml:space="preserve">3. Практичні аспекти діяльності </w:t>
      </w:r>
      <w:r w:rsidRPr="008A5946">
        <w:rPr>
          <w:rFonts w:eastAsia="Calibri"/>
          <w:b/>
          <w:sz w:val="28"/>
          <w:szCs w:val="28"/>
          <w:lang w:eastAsia="en-US"/>
        </w:rPr>
        <w:t>уповноважених підрозділів з питань запобігання та виявлення корупції</w:t>
      </w:r>
    </w:p>
    <w:p w:rsidR="008A5946" w:rsidRPr="008A5946" w:rsidRDefault="008A5946" w:rsidP="008A5946">
      <w:pPr>
        <w:shd w:val="clear" w:color="auto" w:fill="FFFFFF"/>
        <w:tabs>
          <w:tab w:val="left" w:pos="0"/>
        </w:tabs>
        <w:ind w:firstLine="709"/>
        <w:jc w:val="both"/>
        <w:textAlignment w:val="baseline"/>
        <w:rPr>
          <w:rFonts w:eastAsia="Calibri"/>
          <w:sz w:val="28"/>
          <w:szCs w:val="28"/>
          <w:bdr w:val="none" w:sz="0" w:space="0" w:color="auto" w:frame="1"/>
        </w:rPr>
      </w:pPr>
    </w:p>
    <w:p w:rsidR="008A5946" w:rsidRPr="008A5946" w:rsidRDefault="00D6553F" w:rsidP="008A5946">
      <w:pPr>
        <w:tabs>
          <w:tab w:val="left" w:pos="0"/>
          <w:tab w:val="left" w:pos="10076"/>
          <w:tab w:val="left" w:pos="10992"/>
          <w:tab w:val="left" w:pos="11908"/>
          <w:tab w:val="left" w:pos="12824"/>
          <w:tab w:val="left" w:pos="13740"/>
          <w:tab w:val="left" w:pos="14656"/>
        </w:tabs>
        <w:ind w:firstLine="709"/>
        <w:jc w:val="both"/>
        <w:rPr>
          <w:rFonts w:eastAsia="Calibri"/>
          <w:b/>
          <w:i/>
          <w:sz w:val="28"/>
          <w:szCs w:val="28"/>
          <w:lang w:eastAsia="en-US"/>
        </w:rPr>
      </w:pPr>
      <w:r>
        <w:rPr>
          <w:rFonts w:eastAsia="Calibri"/>
          <w:b/>
          <w:i/>
          <w:sz w:val="28"/>
          <w:szCs w:val="28"/>
          <w:lang w:eastAsia="en-US"/>
        </w:rPr>
        <w:t>3.1. </w:t>
      </w:r>
      <w:r w:rsidR="008A5946" w:rsidRPr="008A5946">
        <w:rPr>
          <w:rFonts w:eastAsia="Calibri"/>
          <w:b/>
          <w:i/>
          <w:sz w:val="28"/>
          <w:szCs w:val="28"/>
          <w:lang w:eastAsia="en-US"/>
        </w:rPr>
        <w:t>Основні завдання, повноваження, та права уповноважених підрозділів</w:t>
      </w:r>
    </w:p>
    <w:p w:rsidR="008A5946" w:rsidRPr="008A5946" w:rsidRDefault="008A5946" w:rsidP="00D6553F">
      <w:pPr>
        <w:shd w:val="clear" w:color="auto" w:fill="FFFFFF"/>
        <w:tabs>
          <w:tab w:val="left" w:pos="0"/>
        </w:tabs>
        <w:spacing w:before="40" w:after="40"/>
        <w:ind w:firstLine="709"/>
        <w:jc w:val="both"/>
        <w:textAlignment w:val="baseline"/>
        <w:rPr>
          <w:rFonts w:eastAsia="Calibri"/>
          <w:sz w:val="28"/>
          <w:szCs w:val="28"/>
          <w:bdr w:val="none" w:sz="0" w:space="0" w:color="auto" w:frame="1"/>
        </w:rPr>
      </w:pPr>
      <w:r w:rsidRPr="008A5946">
        <w:rPr>
          <w:rFonts w:eastAsia="Calibri"/>
          <w:sz w:val="28"/>
          <w:szCs w:val="28"/>
          <w:bdr w:val="none" w:sz="0" w:space="0" w:color="auto" w:frame="1"/>
        </w:rPr>
        <w:t xml:space="preserve">Уповноважений підрозділ здійснює свою діяльність відповідно </w:t>
      </w:r>
      <w:r w:rsidR="00D6553F">
        <w:rPr>
          <w:rFonts w:eastAsia="Calibri"/>
          <w:sz w:val="28"/>
          <w:szCs w:val="28"/>
          <w:bdr w:val="none" w:sz="0" w:space="0" w:color="auto" w:frame="1"/>
        </w:rPr>
        <w:br/>
      </w:r>
      <w:r w:rsidRPr="008A5946">
        <w:rPr>
          <w:rFonts w:eastAsia="Calibri"/>
          <w:sz w:val="28"/>
          <w:szCs w:val="28"/>
          <w:bdr w:val="none" w:sz="0" w:space="0" w:color="auto" w:frame="1"/>
        </w:rPr>
        <w:t>до положення про уповноважений підрозділ (уповноважену особу) з питань запобігання та виявлення корупції у відповідному державному органі, організації, що розроблено відповідно до норм законодавства.</w:t>
      </w:r>
    </w:p>
    <w:p w:rsidR="008A5946" w:rsidRPr="008A5946" w:rsidRDefault="008A5946" w:rsidP="00D6553F">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Відповідно до пункту 4 Типового положення основними завданнями уповноваженого підрозділу є:</w:t>
      </w:r>
    </w:p>
    <w:p w:rsidR="008A5946" w:rsidRPr="008A5946" w:rsidRDefault="008A5946" w:rsidP="00D6553F">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 xml:space="preserve">підготовка, забезпечення та контроль за здійсненням заходів щодо запобігання корупції (порядок виконання цього завдання викладено у пункті </w:t>
      </w:r>
      <w:r w:rsidRPr="008A5946">
        <w:rPr>
          <w:color w:val="000000"/>
          <w:sz w:val="28"/>
          <w:szCs w:val="28"/>
          <w:bdr w:val="none" w:sz="0" w:space="0" w:color="auto" w:frame="1"/>
        </w:rPr>
        <w:br/>
        <w:t>3.2 цього розділу);</w:t>
      </w:r>
    </w:p>
    <w:p w:rsidR="008A5946" w:rsidRPr="008A5946" w:rsidRDefault="008A5946" w:rsidP="00D6553F">
      <w:pPr>
        <w:shd w:val="clear" w:color="auto" w:fill="FFFFFF"/>
        <w:tabs>
          <w:tab w:val="left" w:pos="0"/>
        </w:tabs>
        <w:spacing w:before="40" w:after="40"/>
        <w:ind w:firstLine="709"/>
        <w:jc w:val="both"/>
        <w:textAlignment w:val="baseline"/>
        <w:rPr>
          <w:sz w:val="28"/>
          <w:szCs w:val="28"/>
          <w:bdr w:val="none" w:sz="0" w:space="0" w:color="auto" w:frame="1"/>
        </w:rPr>
      </w:pPr>
      <w:r w:rsidRPr="008A5946">
        <w:rPr>
          <w:color w:val="000000"/>
          <w:sz w:val="28"/>
          <w:szCs w:val="28"/>
          <w:bdr w:val="none" w:sz="0" w:space="0" w:color="auto" w:frame="1"/>
        </w:rPr>
        <w:t xml:space="preserve">надання методичної та </w:t>
      </w:r>
      <w:r w:rsidRPr="008A5946">
        <w:rPr>
          <w:sz w:val="28"/>
          <w:szCs w:val="28"/>
          <w:bdr w:val="none" w:sz="0" w:space="0" w:color="auto" w:frame="1"/>
        </w:rPr>
        <w:t>консультаційної допомоги з питань дотримання вимог антикорупційного законодавства (рекомендації щодо виконання цього завдання викладено у пункті 3.3 цього розділу);</w:t>
      </w:r>
    </w:p>
    <w:p w:rsidR="008A5946" w:rsidRPr="008A5946" w:rsidRDefault="008A5946" w:rsidP="00D6553F">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sz w:val="28"/>
          <w:szCs w:val="28"/>
          <w:bdr w:val="none" w:sz="0" w:space="0" w:color="auto" w:frame="1"/>
        </w:rPr>
        <w:t>участь в інформаційному та науково-дослідному забезпеченні здійснення заходів щодо запобігання та виявлення</w:t>
      </w:r>
      <w:r w:rsidRPr="008A5946">
        <w:rPr>
          <w:color w:val="000000"/>
          <w:sz w:val="28"/>
          <w:szCs w:val="28"/>
          <w:bdr w:val="none" w:sz="0" w:space="0" w:color="auto" w:frame="1"/>
        </w:rPr>
        <w:t xml:space="preserve"> корупції, а також міжнародному співробітництві в зазначеній сфері (організацію виконання цього завдання викладено у пункті 3.3 цього розділу);</w:t>
      </w:r>
    </w:p>
    <w:p w:rsidR="008A5946" w:rsidRPr="008A5946" w:rsidRDefault="008A5946" w:rsidP="00D6553F">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 xml:space="preserve">проведення організаційної та роз’яснювальної роботи із запобігання, виявлення і протидії корупції (рекомендації щодо цього завдання наведено </w:t>
      </w:r>
      <w:r w:rsidR="00D6553F">
        <w:rPr>
          <w:color w:val="000000"/>
          <w:sz w:val="28"/>
          <w:szCs w:val="28"/>
          <w:bdr w:val="none" w:sz="0" w:space="0" w:color="auto" w:frame="1"/>
        </w:rPr>
        <w:br/>
      </w:r>
      <w:r w:rsidRPr="008A5946">
        <w:rPr>
          <w:color w:val="000000"/>
          <w:sz w:val="28"/>
          <w:szCs w:val="28"/>
          <w:bdr w:val="none" w:sz="0" w:space="0" w:color="auto" w:frame="1"/>
        </w:rPr>
        <w:t>у пункті 3.3 цього розділу);</w:t>
      </w:r>
    </w:p>
    <w:p w:rsidR="008A5946" w:rsidRPr="008A5946" w:rsidRDefault="008A5946" w:rsidP="00D6553F">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здійснення контролю за дотриманням вимог законодавства щодо врегулювання конфлікту інтересів та здійснення контролю за дотриманням антикорупційного законодавства. (рекомендації щодо виконання цих завдань виклад</w:t>
      </w:r>
      <w:r w:rsidR="00D6553F">
        <w:rPr>
          <w:color w:val="000000"/>
          <w:sz w:val="28"/>
          <w:szCs w:val="28"/>
          <w:bdr w:val="none" w:sz="0" w:space="0" w:color="auto" w:frame="1"/>
        </w:rPr>
        <w:t>ено у пункті 3.4 цього розділу).</w:t>
      </w:r>
    </w:p>
    <w:p w:rsidR="008A5946" w:rsidRPr="008A5946" w:rsidRDefault="008A5946" w:rsidP="00D6553F">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Відповідно до пункту 5 Типового положення уповноважений підрозділ відповідно до покладених на нього завдань має такі повноваження:</w:t>
      </w:r>
    </w:p>
    <w:p w:rsidR="008A5946" w:rsidRPr="008A5946" w:rsidRDefault="008A5946" w:rsidP="00D6553F">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розробляє та проводить заходи щодо запобігання корупційним правопорушенням, а також здійснює контроль за їх проведенням;</w:t>
      </w:r>
    </w:p>
    <w:p w:rsidR="008A5946" w:rsidRPr="008A5946" w:rsidRDefault="008A5946" w:rsidP="00D6553F">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надає іншим структурним підрозділам державного органу, організації та їх окремим працівникам роз’яснення щодо застосування антикорупційного законодавства;</w:t>
      </w:r>
    </w:p>
    <w:p w:rsidR="008A5946" w:rsidRPr="008A5946" w:rsidRDefault="008A5946" w:rsidP="00D6553F">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вживає заходів до виявлення конфлікту інтересів та сприяє його усуненню, контролює дотримання вимог законодавства щодо врегулювання конфлікту інтересів, а також виявляє сприятливі для вчинення корупційних правопорушень ризики в діяльності посадових і службових осіб державного органу, організації, вносить їх керівникам пропозиції щодо усунення таких ризиків;</w:t>
      </w:r>
    </w:p>
    <w:p w:rsidR="008A5946" w:rsidRPr="008A5946" w:rsidRDefault="008A5946" w:rsidP="00D6553F">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 xml:space="preserve">надає допомогу в заповненні декларацій особи, уповноваженої </w:t>
      </w:r>
      <w:r w:rsidR="00D6553F">
        <w:rPr>
          <w:color w:val="000000"/>
          <w:sz w:val="28"/>
          <w:szCs w:val="28"/>
          <w:bdr w:val="none" w:sz="0" w:space="0" w:color="auto" w:frame="1"/>
        </w:rPr>
        <w:br/>
      </w:r>
      <w:r w:rsidRPr="008A5946">
        <w:rPr>
          <w:color w:val="000000"/>
          <w:sz w:val="28"/>
          <w:szCs w:val="28"/>
          <w:bdr w:val="none" w:sz="0" w:space="0" w:color="auto" w:frame="1"/>
        </w:rPr>
        <w:t>на виконання функцій держави або місцевого самоврядування;</w:t>
      </w:r>
      <w:bookmarkStart w:id="51" w:name="n115"/>
      <w:bookmarkEnd w:id="51"/>
    </w:p>
    <w:p w:rsidR="008A5946" w:rsidRPr="008A5946" w:rsidRDefault="008A5946" w:rsidP="00D6553F">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lastRenderedPageBreak/>
        <w:t>у разі виявлення фактів, що можуть свідчити про вчинення корупційних або пов’язаних з корупцією правопорушень посадовими чи службовими особами державного органу, організації, інформує в установленому порядку про такі факти керівника державного органу, організації, а також правоохоронні органи відповідно до їх компетенції;</w:t>
      </w:r>
    </w:p>
    <w:p w:rsidR="008A5946" w:rsidRPr="008A5946" w:rsidRDefault="008A5946" w:rsidP="00D6553F">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 xml:space="preserve">веде облік працівників державного органу, організації, притягнутих </w:t>
      </w:r>
      <w:r w:rsidR="00D6553F">
        <w:rPr>
          <w:color w:val="000000"/>
          <w:sz w:val="28"/>
          <w:szCs w:val="28"/>
          <w:bdr w:val="none" w:sz="0" w:space="0" w:color="auto" w:frame="1"/>
        </w:rPr>
        <w:br/>
      </w:r>
      <w:r w:rsidRPr="008A5946">
        <w:rPr>
          <w:color w:val="000000"/>
          <w:sz w:val="28"/>
          <w:szCs w:val="28"/>
          <w:bdr w:val="none" w:sz="0" w:space="0" w:color="auto" w:frame="1"/>
        </w:rPr>
        <w:t>до відповідальності за вчинення корупційних правопорушень;</w:t>
      </w:r>
    </w:p>
    <w:p w:rsidR="008A5946" w:rsidRPr="008A5946" w:rsidRDefault="008A5946" w:rsidP="00D6553F">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взаємодіє з підрозділами з питань запобігання та виявлення корупції державного органу, організації, спеціально уповноваженими суб’єктами у сфері протидії корупції;</w:t>
      </w:r>
    </w:p>
    <w:p w:rsidR="008A5946" w:rsidRPr="008A5946" w:rsidRDefault="008A5946" w:rsidP="00D6553F">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розглядає в межах повноважень повідомлення щодо причетності працівників державного органу, організації до вчинення корупційних правопорушень;</w:t>
      </w:r>
    </w:p>
    <w:p w:rsidR="008A5946" w:rsidRPr="008A5946" w:rsidRDefault="008A5946" w:rsidP="00D6553F">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 xml:space="preserve">повідомляє у письмовій формі керівникові державного органу, організації та спеціально уповноваженим суб’єктам у сфері протидії корупції про факти, </w:t>
      </w:r>
      <w:r w:rsidR="00D6553F">
        <w:rPr>
          <w:color w:val="000000"/>
          <w:sz w:val="28"/>
          <w:szCs w:val="28"/>
          <w:bdr w:val="none" w:sz="0" w:space="0" w:color="auto" w:frame="1"/>
        </w:rPr>
        <w:br/>
      </w:r>
      <w:r w:rsidRPr="008A5946">
        <w:rPr>
          <w:color w:val="000000"/>
          <w:sz w:val="28"/>
          <w:szCs w:val="28"/>
          <w:bdr w:val="none" w:sz="0" w:space="0" w:color="auto" w:frame="1"/>
        </w:rPr>
        <w:t>що можуть свідчити про вчинення корупційних або пов’язаних з корупцією правопорушень посадовими особами державного органу, територіального органу, організації (порядок реалізації повноважень викладено у пункті 3.4 цього розділу).</w:t>
      </w:r>
    </w:p>
    <w:p w:rsidR="008A5946" w:rsidRPr="008A5946" w:rsidRDefault="008A5946" w:rsidP="00D6553F">
      <w:pPr>
        <w:shd w:val="clear" w:color="auto" w:fill="FFFFFF"/>
        <w:tabs>
          <w:tab w:val="left" w:pos="0"/>
        </w:tabs>
        <w:spacing w:before="40" w:after="40"/>
        <w:ind w:firstLine="709"/>
        <w:jc w:val="both"/>
        <w:textAlignment w:val="baseline"/>
        <w:rPr>
          <w:rFonts w:eastAsia="Calibri"/>
          <w:sz w:val="28"/>
          <w:szCs w:val="28"/>
          <w:lang w:eastAsia="en-US"/>
        </w:rPr>
      </w:pPr>
      <w:r w:rsidRPr="008A5946">
        <w:rPr>
          <w:iCs/>
          <w:color w:val="000000"/>
          <w:sz w:val="28"/>
          <w:szCs w:val="28"/>
          <w:bdr w:val="none" w:sz="0" w:space="0" w:color="auto" w:frame="1"/>
        </w:rPr>
        <w:t xml:space="preserve">Згідно з пунктом </w:t>
      </w:r>
      <w:r w:rsidRPr="008A5946">
        <w:rPr>
          <w:color w:val="000000"/>
          <w:sz w:val="28"/>
          <w:szCs w:val="28"/>
          <w:bdr w:val="none" w:sz="0" w:space="0" w:color="auto" w:frame="1"/>
        </w:rPr>
        <w:t xml:space="preserve">7 Типового положення уповноважений підрозділ </w:t>
      </w:r>
      <w:r w:rsidRPr="008A5946">
        <w:rPr>
          <w:rFonts w:eastAsia="Calibri"/>
          <w:color w:val="000000"/>
          <w:sz w:val="28"/>
          <w:szCs w:val="28"/>
          <w:lang w:eastAsia="en-US"/>
        </w:rPr>
        <w:t>з метою виконання покладених на нього повноважень має такі права</w:t>
      </w:r>
      <w:r w:rsidRPr="008A5946">
        <w:rPr>
          <w:rFonts w:eastAsia="Calibri"/>
          <w:sz w:val="28"/>
          <w:szCs w:val="28"/>
          <w:lang w:eastAsia="en-US"/>
        </w:rPr>
        <w:t>:</w:t>
      </w:r>
    </w:p>
    <w:p w:rsidR="008A5946" w:rsidRPr="008A5946" w:rsidRDefault="008A5946" w:rsidP="00D6553F">
      <w:pPr>
        <w:tabs>
          <w:tab w:val="left" w:pos="0"/>
        </w:tabs>
        <w:spacing w:before="40" w:after="40"/>
        <w:ind w:firstLine="709"/>
        <w:jc w:val="both"/>
        <w:rPr>
          <w:rFonts w:eastAsia="Calibri"/>
          <w:color w:val="000000"/>
          <w:sz w:val="28"/>
          <w:szCs w:val="28"/>
          <w:lang w:eastAsia="en-US"/>
        </w:rPr>
      </w:pPr>
      <w:r w:rsidRPr="008A5946">
        <w:rPr>
          <w:rFonts w:eastAsia="Calibri"/>
          <w:sz w:val="28"/>
          <w:szCs w:val="28"/>
          <w:lang w:eastAsia="en-US"/>
        </w:rPr>
        <w:t xml:space="preserve">отримувати від інших структурних підрозділів державного органу, організації інформацію і матеріали, необхідні для виконання покладених </w:t>
      </w:r>
      <w:r w:rsidR="00D6553F">
        <w:rPr>
          <w:rFonts w:eastAsia="Calibri"/>
          <w:sz w:val="28"/>
          <w:szCs w:val="28"/>
          <w:lang w:eastAsia="en-US"/>
        </w:rPr>
        <w:br/>
      </w:r>
      <w:r w:rsidRPr="008A5946">
        <w:rPr>
          <w:rFonts w:eastAsia="Calibri"/>
          <w:sz w:val="28"/>
          <w:szCs w:val="28"/>
          <w:lang w:eastAsia="en-US"/>
        </w:rPr>
        <w:t xml:space="preserve">на нього завдань, а також в установленому законом порядку інформацію </w:t>
      </w:r>
      <w:r w:rsidR="00D6553F">
        <w:rPr>
          <w:rFonts w:eastAsia="Calibri"/>
          <w:sz w:val="28"/>
          <w:szCs w:val="28"/>
          <w:lang w:eastAsia="en-US"/>
        </w:rPr>
        <w:br/>
      </w:r>
      <w:r w:rsidRPr="008A5946">
        <w:rPr>
          <w:rFonts w:eastAsia="Calibri"/>
          <w:sz w:val="28"/>
          <w:szCs w:val="28"/>
          <w:lang w:eastAsia="en-US"/>
        </w:rPr>
        <w:t xml:space="preserve">з обмеженим доступом або таку, що містить державну таємницю. </w:t>
      </w:r>
    </w:p>
    <w:p w:rsidR="008A5946" w:rsidRPr="008A5946" w:rsidRDefault="008A5946" w:rsidP="00D6553F">
      <w:pPr>
        <w:tabs>
          <w:tab w:val="left" w:pos="0"/>
        </w:tabs>
        <w:spacing w:before="40" w:after="40"/>
        <w:ind w:firstLine="709"/>
        <w:jc w:val="both"/>
        <w:rPr>
          <w:rFonts w:eastAsia="Calibri"/>
          <w:sz w:val="28"/>
          <w:szCs w:val="28"/>
          <w:lang w:eastAsia="en-US"/>
        </w:rPr>
      </w:pPr>
      <w:r w:rsidRPr="008A5946">
        <w:rPr>
          <w:rFonts w:eastAsia="Calibri"/>
          <w:color w:val="000000"/>
          <w:sz w:val="28"/>
          <w:szCs w:val="28"/>
          <w:lang w:eastAsia="en-US"/>
        </w:rPr>
        <w:t xml:space="preserve">З метою реалізації зазначеного права, а також опрацювання відповідно </w:t>
      </w:r>
      <w:r w:rsidR="00D6553F">
        <w:rPr>
          <w:rFonts w:eastAsia="Calibri"/>
          <w:color w:val="000000"/>
          <w:sz w:val="28"/>
          <w:szCs w:val="28"/>
          <w:lang w:eastAsia="en-US"/>
        </w:rPr>
        <w:br/>
      </w:r>
      <w:r w:rsidRPr="008A5946">
        <w:rPr>
          <w:rFonts w:eastAsia="Calibri"/>
          <w:color w:val="000000"/>
          <w:sz w:val="28"/>
          <w:szCs w:val="28"/>
          <w:lang w:eastAsia="en-US"/>
        </w:rPr>
        <w:t>до законодавства України документів, що містять інформацію з обмеженим доступом або таку, що містить державну таємницю, крім дотримання загальних правил ведення діловодства, керівникові уповноваженого підрозділу (уповноваженій особі) доцільно оформити допуск до державної таємниці;</w:t>
      </w:r>
    </w:p>
    <w:p w:rsidR="008A5946" w:rsidRPr="008A5946" w:rsidRDefault="008A5946" w:rsidP="00D6553F">
      <w:pPr>
        <w:tabs>
          <w:tab w:val="left" w:pos="0"/>
        </w:tabs>
        <w:spacing w:before="40" w:after="40"/>
        <w:ind w:firstLine="709"/>
        <w:jc w:val="both"/>
        <w:rPr>
          <w:rFonts w:eastAsia="Calibri"/>
          <w:sz w:val="28"/>
          <w:szCs w:val="28"/>
          <w:lang w:eastAsia="en-US"/>
        </w:rPr>
      </w:pPr>
      <w:r w:rsidRPr="008A5946">
        <w:rPr>
          <w:rFonts w:eastAsia="Calibri"/>
          <w:sz w:val="28"/>
          <w:szCs w:val="28"/>
          <w:lang w:eastAsia="en-US"/>
        </w:rPr>
        <w:t xml:space="preserve">отримувати від працівників державного органу, організації усні </w:t>
      </w:r>
      <w:r w:rsidR="00F47795">
        <w:rPr>
          <w:rFonts w:eastAsia="Calibri"/>
          <w:sz w:val="28"/>
          <w:szCs w:val="28"/>
          <w:lang w:eastAsia="en-US"/>
        </w:rPr>
        <w:br/>
      </w:r>
      <w:r w:rsidRPr="008A5946">
        <w:rPr>
          <w:rFonts w:eastAsia="Calibri"/>
          <w:sz w:val="28"/>
          <w:szCs w:val="28"/>
          <w:lang w:eastAsia="en-US"/>
        </w:rPr>
        <w:t>та письмові пояснення з питань, які виникають під час проведення перевірок, службових розслідувань тощо за зверненнями (повідомленнями) громадян, зокрема викривачів, юридичних осіб;</w:t>
      </w:r>
    </w:p>
    <w:p w:rsidR="008A5946" w:rsidRPr="008A5946" w:rsidRDefault="008A5946" w:rsidP="00D6553F">
      <w:pPr>
        <w:tabs>
          <w:tab w:val="left" w:pos="0"/>
        </w:tabs>
        <w:spacing w:before="40" w:after="40"/>
        <w:ind w:firstLine="709"/>
        <w:jc w:val="both"/>
        <w:rPr>
          <w:rFonts w:eastAsia="Calibri"/>
          <w:sz w:val="28"/>
          <w:szCs w:val="28"/>
          <w:lang w:eastAsia="en-US"/>
        </w:rPr>
      </w:pPr>
      <w:r w:rsidRPr="008A5946">
        <w:rPr>
          <w:rFonts w:eastAsia="Calibri"/>
          <w:sz w:val="28"/>
          <w:szCs w:val="28"/>
          <w:lang w:eastAsia="en-US"/>
        </w:rPr>
        <w:t xml:space="preserve">ініціювати перед керівником державного органу, організації питання щодо надання запитів до державних органів, органів влади Автономної Республіки Крим,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w:t>
      </w:r>
      <w:r w:rsidR="00F47795">
        <w:rPr>
          <w:rFonts w:eastAsia="Calibri"/>
          <w:sz w:val="28"/>
          <w:szCs w:val="28"/>
          <w:lang w:eastAsia="en-US"/>
        </w:rPr>
        <w:br/>
      </w:r>
      <w:r w:rsidRPr="008A5946">
        <w:rPr>
          <w:rFonts w:eastAsia="Calibri"/>
          <w:sz w:val="28"/>
          <w:szCs w:val="28"/>
          <w:lang w:eastAsia="en-US"/>
        </w:rPr>
        <w:t>на уповноважений підрозділ завдань.</w:t>
      </w:r>
    </w:p>
    <w:p w:rsidR="008A5946" w:rsidRPr="008A5946" w:rsidRDefault="008A5946" w:rsidP="008A5946">
      <w:pPr>
        <w:tabs>
          <w:tab w:val="left" w:pos="0"/>
        </w:tabs>
        <w:ind w:firstLine="709"/>
        <w:jc w:val="both"/>
        <w:rPr>
          <w:rFonts w:eastAsia="Calibri"/>
          <w:sz w:val="28"/>
          <w:szCs w:val="28"/>
          <w:lang w:eastAsia="en-US"/>
        </w:rPr>
      </w:pPr>
      <w:r w:rsidRPr="008A5946">
        <w:rPr>
          <w:rFonts w:eastAsia="Calibri"/>
          <w:sz w:val="28"/>
          <w:szCs w:val="28"/>
          <w:lang w:eastAsia="en-US"/>
        </w:rPr>
        <w:t>Крім того, відповідно до</w:t>
      </w:r>
      <w:r w:rsidRPr="008A5946">
        <w:rPr>
          <w:color w:val="000000"/>
          <w:sz w:val="28"/>
          <w:szCs w:val="28"/>
          <w:lang w:eastAsia="ru-RU"/>
        </w:rPr>
        <w:t xml:space="preserve"> </w:t>
      </w:r>
      <w:r w:rsidRPr="008A5946">
        <w:rPr>
          <w:rFonts w:eastAsia="Calibri"/>
          <w:sz w:val="28"/>
          <w:szCs w:val="28"/>
          <w:lang w:eastAsia="en-US"/>
        </w:rPr>
        <w:t xml:space="preserve">положень </w:t>
      </w:r>
      <w:r w:rsidRPr="008A5946">
        <w:rPr>
          <w:rFonts w:eastAsia="Calibri"/>
          <w:bCs/>
          <w:sz w:val="28"/>
          <w:szCs w:val="28"/>
          <w:bdr w:val="none" w:sz="0" w:space="0" w:color="auto" w:frame="1"/>
          <w:lang w:eastAsia="en-US"/>
        </w:rPr>
        <w:t xml:space="preserve">Типової інструкції </w:t>
      </w:r>
      <w:r w:rsidRPr="008A5946">
        <w:rPr>
          <w:rFonts w:eastAsia="Calibri"/>
          <w:bCs/>
          <w:color w:val="000000"/>
          <w:sz w:val="28"/>
          <w:szCs w:val="28"/>
          <w:bdr w:val="none" w:sz="0" w:space="0" w:color="auto" w:frame="1"/>
          <w:lang w:eastAsia="en-US"/>
        </w:rPr>
        <w:t xml:space="preserve">з діловодства </w:t>
      </w:r>
      <w:r w:rsidR="00F47795">
        <w:rPr>
          <w:rFonts w:eastAsia="Calibri"/>
          <w:bCs/>
          <w:color w:val="000000"/>
          <w:sz w:val="28"/>
          <w:szCs w:val="28"/>
          <w:bdr w:val="none" w:sz="0" w:space="0" w:color="auto" w:frame="1"/>
          <w:lang w:eastAsia="en-US"/>
        </w:rPr>
        <w:br/>
      </w:r>
      <w:r w:rsidRPr="008A5946">
        <w:rPr>
          <w:rFonts w:eastAsia="Calibri"/>
          <w:bCs/>
          <w:color w:val="000000"/>
          <w:sz w:val="28"/>
          <w:szCs w:val="28"/>
          <w:bdr w:val="none" w:sz="0" w:space="0" w:color="auto" w:frame="1"/>
          <w:lang w:eastAsia="en-US"/>
        </w:rPr>
        <w:t>у центральних органах виконавчої влади, Раді міністрів Автономної Республіки Крим, місцевих органах виконавчої влади</w:t>
      </w:r>
      <w:r w:rsidRPr="008A5946">
        <w:rPr>
          <w:rFonts w:eastAsia="Calibri"/>
          <w:bCs/>
          <w:sz w:val="28"/>
          <w:szCs w:val="28"/>
          <w:bdr w:val="none" w:sz="0" w:space="0" w:color="auto" w:frame="1"/>
          <w:lang w:eastAsia="en-US"/>
        </w:rPr>
        <w:t>,</w:t>
      </w:r>
      <w:r w:rsidRPr="008A5946">
        <w:rPr>
          <w:rFonts w:eastAsia="Calibri"/>
          <w:color w:val="000000"/>
          <w:sz w:val="28"/>
          <w:szCs w:val="28"/>
          <w:lang w:eastAsia="en-US"/>
        </w:rPr>
        <w:t xml:space="preserve"> </w:t>
      </w:r>
      <w:r w:rsidRPr="008A5946">
        <w:rPr>
          <w:rFonts w:eastAsia="Calibri"/>
          <w:sz w:val="28"/>
          <w:szCs w:val="28"/>
          <w:lang w:eastAsia="en-US"/>
        </w:rPr>
        <w:t>затвердженої</w:t>
      </w:r>
      <w:r w:rsidRPr="008A5946">
        <w:rPr>
          <w:rFonts w:eastAsia="Calibri"/>
          <w:color w:val="000000"/>
          <w:sz w:val="28"/>
          <w:szCs w:val="28"/>
          <w:lang w:eastAsia="en-US"/>
        </w:rPr>
        <w:t xml:space="preserve"> постановою Кабінету Міністрів України від 30 листопада 2011</w:t>
      </w:r>
      <w:r w:rsidR="00F47795">
        <w:rPr>
          <w:rFonts w:eastAsia="Calibri"/>
          <w:color w:val="000000"/>
          <w:sz w:val="28"/>
          <w:szCs w:val="28"/>
          <w:lang w:eastAsia="en-US"/>
        </w:rPr>
        <w:t> </w:t>
      </w:r>
      <w:r w:rsidRPr="008A5946">
        <w:rPr>
          <w:rFonts w:eastAsia="Calibri"/>
          <w:color w:val="000000"/>
          <w:sz w:val="28"/>
          <w:szCs w:val="28"/>
          <w:lang w:eastAsia="en-US"/>
        </w:rPr>
        <w:t xml:space="preserve">р. </w:t>
      </w:r>
      <w:r w:rsidR="00F47795">
        <w:rPr>
          <w:rFonts w:eastAsia="Calibri"/>
          <w:color w:val="000000"/>
          <w:sz w:val="28"/>
          <w:szCs w:val="28"/>
          <w:lang w:eastAsia="en-US"/>
        </w:rPr>
        <w:t>№ </w:t>
      </w:r>
      <w:r w:rsidRPr="008A5946">
        <w:rPr>
          <w:rFonts w:eastAsia="Calibri"/>
          <w:color w:val="000000"/>
          <w:sz w:val="28"/>
          <w:szCs w:val="28"/>
          <w:lang w:eastAsia="en-US"/>
        </w:rPr>
        <w:t>1242</w:t>
      </w:r>
      <w:r w:rsidRPr="008A5946">
        <w:rPr>
          <w:rFonts w:eastAsia="Calibri"/>
          <w:sz w:val="28"/>
          <w:szCs w:val="28"/>
          <w:lang w:eastAsia="en-US"/>
        </w:rPr>
        <w:t xml:space="preserve"> (пункти</w:t>
      </w:r>
      <w:r w:rsidR="00F47795">
        <w:rPr>
          <w:rFonts w:eastAsia="Calibri"/>
          <w:sz w:val="28"/>
          <w:szCs w:val="28"/>
          <w:lang w:eastAsia="en-US"/>
        </w:rPr>
        <w:t> </w:t>
      </w:r>
      <w:r w:rsidRPr="008A5946">
        <w:rPr>
          <w:rFonts w:eastAsia="Calibri"/>
          <w:sz w:val="28"/>
          <w:szCs w:val="28"/>
          <w:lang w:eastAsia="en-US"/>
        </w:rPr>
        <w:t>86,</w:t>
      </w:r>
      <w:r w:rsidR="00F47795">
        <w:rPr>
          <w:rFonts w:eastAsia="Calibri"/>
          <w:sz w:val="28"/>
          <w:szCs w:val="28"/>
          <w:lang w:eastAsia="en-US"/>
        </w:rPr>
        <w:t> </w:t>
      </w:r>
      <w:r w:rsidRPr="008A5946">
        <w:rPr>
          <w:rFonts w:eastAsia="Calibri"/>
          <w:sz w:val="28"/>
          <w:szCs w:val="28"/>
          <w:lang w:eastAsia="en-US"/>
        </w:rPr>
        <w:t xml:space="preserve">87), </w:t>
      </w:r>
      <w:r w:rsidRPr="008A5946">
        <w:rPr>
          <w:rFonts w:eastAsia="Calibri"/>
          <w:sz w:val="28"/>
          <w:szCs w:val="28"/>
          <w:lang w:eastAsia="en-US"/>
        </w:rPr>
        <w:lastRenderedPageBreak/>
        <w:t>уповноважений підрозділ забезпечує візування п</w:t>
      </w:r>
      <w:r w:rsidRPr="008A5946">
        <w:rPr>
          <w:color w:val="000000"/>
          <w:sz w:val="28"/>
          <w:szCs w:val="28"/>
          <w:lang w:eastAsia="ru-RU"/>
        </w:rPr>
        <w:t xml:space="preserve">роектів наказів (розпоряджень) </w:t>
      </w:r>
      <w:r w:rsidRPr="008A5946">
        <w:rPr>
          <w:rFonts w:eastAsia="Calibri"/>
          <w:sz w:val="28"/>
          <w:szCs w:val="28"/>
          <w:lang w:eastAsia="en-US"/>
        </w:rPr>
        <w:t xml:space="preserve">з основної діяльності, адміністративно-господарських питань та додатків до них та </w:t>
      </w:r>
      <w:r w:rsidRPr="008A5946">
        <w:rPr>
          <w:color w:val="000000"/>
          <w:sz w:val="28"/>
          <w:szCs w:val="28"/>
          <w:lang w:eastAsia="ru-RU"/>
        </w:rPr>
        <w:t xml:space="preserve">з кадрових питань (особового складу) державного органу. В інших </w:t>
      </w:r>
      <w:r w:rsidRPr="008A5946">
        <w:rPr>
          <w:rFonts w:eastAsia="Calibri"/>
          <w:sz w:val="28"/>
          <w:szCs w:val="28"/>
          <w:lang w:eastAsia="en-US"/>
        </w:rPr>
        <w:t>підприємствах, установах та організаціях незалежно від форми власності забезпечення візування п</w:t>
      </w:r>
      <w:r w:rsidRPr="008A5946">
        <w:rPr>
          <w:color w:val="000000"/>
          <w:sz w:val="28"/>
          <w:szCs w:val="28"/>
          <w:lang w:eastAsia="ru-RU"/>
        </w:rPr>
        <w:t xml:space="preserve">роектів наказів (розпоряджень) </w:t>
      </w:r>
      <w:r w:rsidRPr="008A5946">
        <w:rPr>
          <w:rFonts w:eastAsia="Calibri"/>
          <w:sz w:val="28"/>
          <w:szCs w:val="28"/>
          <w:lang w:eastAsia="en-US"/>
        </w:rPr>
        <w:t xml:space="preserve">з основної діяльності, адміністративно-господарських питань та додатків до них та </w:t>
      </w:r>
      <w:r w:rsidRPr="008A5946">
        <w:rPr>
          <w:color w:val="000000"/>
          <w:sz w:val="28"/>
          <w:szCs w:val="28"/>
          <w:lang w:eastAsia="ru-RU"/>
        </w:rPr>
        <w:t>з кадрових питань (особового складу) встановлюється керівником відповідно до внутрішніх організаційно-розпорядчих документів.</w:t>
      </w:r>
    </w:p>
    <w:p w:rsidR="008A5946" w:rsidRPr="008A5946" w:rsidRDefault="008A5946" w:rsidP="008A5946">
      <w:pPr>
        <w:tabs>
          <w:tab w:val="left" w:pos="0"/>
        </w:tabs>
        <w:ind w:firstLine="709"/>
        <w:jc w:val="both"/>
        <w:rPr>
          <w:rFonts w:eastAsia="Calibri"/>
          <w:sz w:val="28"/>
          <w:szCs w:val="28"/>
          <w:lang w:eastAsia="en-US"/>
        </w:rPr>
      </w:pPr>
    </w:p>
    <w:p w:rsidR="008A5946" w:rsidRDefault="00F47795" w:rsidP="008A5946">
      <w:pPr>
        <w:tabs>
          <w:tab w:val="left" w:pos="0"/>
          <w:tab w:val="left" w:pos="10076"/>
          <w:tab w:val="left" w:pos="10992"/>
          <w:tab w:val="left" w:pos="11908"/>
          <w:tab w:val="left" w:pos="12824"/>
          <w:tab w:val="left" w:pos="13740"/>
          <w:tab w:val="left" w:pos="14656"/>
        </w:tabs>
        <w:ind w:firstLine="709"/>
        <w:jc w:val="both"/>
        <w:rPr>
          <w:rFonts w:eastAsia="Calibri"/>
          <w:b/>
          <w:i/>
          <w:color w:val="000000"/>
          <w:sz w:val="28"/>
          <w:szCs w:val="28"/>
          <w:lang w:eastAsia="en-US"/>
        </w:rPr>
      </w:pPr>
      <w:r>
        <w:rPr>
          <w:rFonts w:eastAsia="Calibri"/>
          <w:b/>
          <w:i/>
          <w:sz w:val="28"/>
          <w:szCs w:val="28"/>
          <w:lang w:eastAsia="en-US"/>
        </w:rPr>
        <w:t>3.2. </w:t>
      </w:r>
      <w:r w:rsidR="008A5946" w:rsidRPr="008A5946">
        <w:rPr>
          <w:rFonts w:eastAsia="Calibri"/>
          <w:b/>
          <w:i/>
          <w:sz w:val="28"/>
          <w:szCs w:val="28"/>
          <w:lang w:eastAsia="en-US"/>
        </w:rPr>
        <w:t xml:space="preserve">Організація </w:t>
      </w:r>
      <w:r w:rsidR="008A5946" w:rsidRPr="008A5946">
        <w:rPr>
          <w:rFonts w:eastAsia="Calibri"/>
          <w:b/>
          <w:i/>
          <w:color w:val="000000"/>
          <w:sz w:val="28"/>
          <w:szCs w:val="28"/>
          <w:shd w:val="clear" w:color="auto" w:fill="FFFFFF"/>
          <w:lang w:eastAsia="en-US"/>
        </w:rPr>
        <w:t xml:space="preserve">підготовки, забезпечення та контроль за здійсненням заходів щодо запобігання корупції. </w:t>
      </w:r>
      <w:r w:rsidR="008A5946" w:rsidRPr="008A5946">
        <w:rPr>
          <w:rFonts w:eastAsia="Calibri"/>
          <w:b/>
          <w:i/>
          <w:color w:val="000000"/>
          <w:sz w:val="28"/>
          <w:szCs w:val="28"/>
          <w:lang w:eastAsia="en-US"/>
        </w:rPr>
        <w:t xml:space="preserve">Взаємодія уповноважених підрозділів </w:t>
      </w:r>
      <w:r>
        <w:rPr>
          <w:rFonts w:eastAsia="Calibri"/>
          <w:b/>
          <w:i/>
          <w:color w:val="000000"/>
          <w:sz w:val="28"/>
          <w:szCs w:val="28"/>
          <w:lang w:eastAsia="en-US"/>
        </w:rPr>
        <w:br/>
      </w:r>
      <w:r w:rsidR="008A5946" w:rsidRPr="008A5946">
        <w:rPr>
          <w:rFonts w:eastAsia="Calibri"/>
          <w:b/>
          <w:i/>
          <w:color w:val="000000"/>
          <w:sz w:val="28"/>
          <w:szCs w:val="28"/>
          <w:lang w:eastAsia="en-US"/>
        </w:rPr>
        <w:t>з громадськістю</w:t>
      </w:r>
    </w:p>
    <w:p w:rsidR="008A5946" w:rsidRPr="008A5946" w:rsidRDefault="008A5946" w:rsidP="008A5946">
      <w:pPr>
        <w:shd w:val="clear" w:color="auto" w:fill="FFFFFF"/>
        <w:tabs>
          <w:tab w:val="left" w:pos="0"/>
        </w:tabs>
        <w:ind w:firstLine="709"/>
        <w:jc w:val="both"/>
        <w:rPr>
          <w:color w:val="000000"/>
          <w:sz w:val="28"/>
          <w:szCs w:val="28"/>
          <w:lang w:eastAsia="ru-RU"/>
        </w:rPr>
      </w:pPr>
      <w:r w:rsidRPr="008A5946">
        <w:rPr>
          <w:color w:val="000000"/>
          <w:sz w:val="28"/>
          <w:szCs w:val="28"/>
          <w:lang w:eastAsia="ru-RU"/>
        </w:rPr>
        <w:t xml:space="preserve">Відповідно до пункту 4 Типового положення до основних завдань уповноважених підрозділів належить підготовка, забезпечення та контроль </w:t>
      </w:r>
      <w:r w:rsidR="00F47795">
        <w:rPr>
          <w:color w:val="000000"/>
          <w:sz w:val="28"/>
          <w:szCs w:val="28"/>
          <w:lang w:eastAsia="ru-RU"/>
        </w:rPr>
        <w:br/>
      </w:r>
      <w:r w:rsidRPr="008A5946">
        <w:rPr>
          <w:color w:val="000000"/>
          <w:sz w:val="28"/>
          <w:szCs w:val="28"/>
          <w:lang w:eastAsia="ru-RU"/>
        </w:rPr>
        <w:t>за здійсненням заходів щодо запобігання корупції.</w:t>
      </w:r>
    </w:p>
    <w:p w:rsidR="008A5946" w:rsidRPr="008A5946" w:rsidRDefault="008A5946" w:rsidP="00F47795">
      <w:pPr>
        <w:tabs>
          <w:tab w:val="left" w:pos="0"/>
        </w:tabs>
        <w:spacing w:before="40" w:after="40"/>
        <w:ind w:firstLine="709"/>
        <w:jc w:val="both"/>
        <w:rPr>
          <w:rFonts w:eastAsia="Calibri"/>
          <w:bCs/>
          <w:sz w:val="28"/>
          <w:szCs w:val="28"/>
          <w:lang w:eastAsia="en-US"/>
        </w:rPr>
      </w:pPr>
      <w:r w:rsidRPr="008A5946">
        <w:rPr>
          <w:rFonts w:eastAsia="Calibri"/>
          <w:color w:val="000000"/>
          <w:sz w:val="28"/>
          <w:szCs w:val="28"/>
          <w:lang w:eastAsia="en-US"/>
        </w:rPr>
        <w:t>З метою забезпечення системного здійснення заходів щодо запобігання корупції уповноваженим підрозділом розробляється та впроваджується план роботи (заходи) щодо запобігання і виявлення корупції (далі - план) терміном</w:t>
      </w:r>
      <w:r w:rsidRPr="008A5946">
        <w:rPr>
          <w:rFonts w:eastAsia="Calibri"/>
          <w:bCs/>
          <w:sz w:val="28"/>
          <w:szCs w:val="28"/>
          <w:lang w:eastAsia="en-US"/>
        </w:rPr>
        <w:t xml:space="preserve"> </w:t>
      </w:r>
      <w:r w:rsidR="00F47795">
        <w:rPr>
          <w:rFonts w:eastAsia="Calibri"/>
          <w:bCs/>
          <w:sz w:val="28"/>
          <w:szCs w:val="28"/>
          <w:lang w:eastAsia="en-US"/>
        </w:rPr>
        <w:br/>
      </w:r>
      <w:r w:rsidRPr="008A5946">
        <w:rPr>
          <w:rFonts w:eastAsia="Calibri"/>
          <w:bCs/>
          <w:sz w:val="28"/>
          <w:szCs w:val="28"/>
          <w:lang w:eastAsia="en-US"/>
        </w:rPr>
        <w:t xml:space="preserve">на один календарний рік, який є одним із основних документів для здійснення діяльності. З метою деталізації заходів, уточнення строків виконання </w:t>
      </w:r>
      <w:r w:rsidR="00F47795">
        <w:rPr>
          <w:rFonts w:eastAsia="Calibri"/>
          <w:bCs/>
          <w:sz w:val="28"/>
          <w:szCs w:val="28"/>
          <w:lang w:eastAsia="en-US"/>
        </w:rPr>
        <w:br/>
      </w:r>
      <w:r w:rsidRPr="008A5946">
        <w:rPr>
          <w:rFonts w:eastAsia="Calibri"/>
          <w:bCs/>
          <w:sz w:val="28"/>
          <w:szCs w:val="28"/>
          <w:lang w:eastAsia="en-US"/>
        </w:rPr>
        <w:t xml:space="preserve">та виконавців, з урахуванням специфіки діяльності відповідного </w:t>
      </w:r>
      <w:r w:rsidRPr="008A5946">
        <w:rPr>
          <w:rFonts w:eastAsia="Calibri"/>
          <w:sz w:val="28"/>
          <w:szCs w:val="28"/>
          <w:lang w:eastAsia="en-US"/>
        </w:rPr>
        <w:t xml:space="preserve">державного органу, організації </w:t>
      </w:r>
      <w:r w:rsidRPr="008A5946">
        <w:rPr>
          <w:rFonts w:eastAsia="Calibri"/>
          <w:bCs/>
          <w:sz w:val="28"/>
          <w:szCs w:val="28"/>
          <w:lang w:eastAsia="en-US"/>
        </w:rPr>
        <w:t xml:space="preserve">підрозділом можуть розроблятися короткострокові плани </w:t>
      </w:r>
      <w:r w:rsidR="00F47795">
        <w:rPr>
          <w:rFonts w:eastAsia="Calibri"/>
          <w:bCs/>
          <w:sz w:val="28"/>
          <w:szCs w:val="28"/>
          <w:lang w:eastAsia="en-US"/>
        </w:rPr>
        <w:br/>
      </w:r>
      <w:r w:rsidRPr="008A5946">
        <w:rPr>
          <w:rFonts w:eastAsia="Calibri"/>
          <w:bCs/>
          <w:sz w:val="28"/>
          <w:szCs w:val="28"/>
          <w:lang w:eastAsia="en-US"/>
        </w:rPr>
        <w:t xml:space="preserve">(на місяць, квартал, півріччя). </w:t>
      </w:r>
    </w:p>
    <w:p w:rsidR="008A5946" w:rsidRPr="008A5946" w:rsidRDefault="008A5946" w:rsidP="00F47795">
      <w:pPr>
        <w:tabs>
          <w:tab w:val="left" w:pos="0"/>
        </w:tabs>
        <w:spacing w:before="40" w:after="40"/>
        <w:ind w:firstLine="709"/>
        <w:jc w:val="both"/>
        <w:rPr>
          <w:rFonts w:eastAsia="Calibri"/>
          <w:bCs/>
          <w:sz w:val="28"/>
          <w:szCs w:val="28"/>
          <w:lang w:eastAsia="en-US"/>
        </w:rPr>
      </w:pPr>
      <w:r w:rsidRPr="008A5946">
        <w:rPr>
          <w:rFonts w:eastAsia="Calibri"/>
          <w:bCs/>
          <w:sz w:val="28"/>
          <w:szCs w:val="28"/>
          <w:lang w:eastAsia="en-US"/>
        </w:rPr>
        <w:t xml:space="preserve">План затверджується до початку року, на який він розробляється.  </w:t>
      </w:r>
    </w:p>
    <w:p w:rsidR="008A5946" w:rsidRPr="008A5946" w:rsidRDefault="008A5946" w:rsidP="00F47795">
      <w:pPr>
        <w:tabs>
          <w:tab w:val="left" w:pos="0"/>
        </w:tabs>
        <w:spacing w:before="40" w:after="40"/>
        <w:ind w:firstLine="709"/>
        <w:jc w:val="both"/>
        <w:rPr>
          <w:rFonts w:eastAsia="Calibri"/>
          <w:sz w:val="28"/>
          <w:szCs w:val="28"/>
          <w:lang w:eastAsia="en-US"/>
        </w:rPr>
      </w:pPr>
      <w:r w:rsidRPr="008A5946">
        <w:rPr>
          <w:rFonts w:eastAsia="Calibri"/>
          <w:bCs/>
          <w:sz w:val="28"/>
          <w:szCs w:val="28"/>
          <w:lang w:eastAsia="en-US"/>
        </w:rPr>
        <w:t>У плані до кожного завдання розробляються конкретні заходи (рекомендується не менше 2-3 заходів) із зазначенням чітких строків виконання, конкретних виконавців, індикаторів виконання, очікуваного результату. Після виконання відповідного заходу</w:t>
      </w:r>
      <w:r w:rsidR="00F47795">
        <w:rPr>
          <w:rFonts w:eastAsia="Calibri"/>
          <w:bCs/>
          <w:sz w:val="28"/>
          <w:szCs w:val="28"/>
          <w:lang w:eastAsia="en-US"/>
        </w:rPr>
        <w:t> </w:t>
      </w:r>
      <w:r w:rsidRPr="008A5946">
        <w:rPr>
          <w:rFonts w:eastAsia="Calibri"/>
          <w:bCs/>
          <w:sz w:val="28"/>
          <w:szCs w:val="28"/>
          <w:lang w:eastAsia="en-US"/>
        </w:rPr>
        <w:t>–</w:t>
      </w:r>
      <w:r w:rsidR="00F47795">
        <w:rPr>
          <w:rFonts w:eastAsia="Calibri"/>
          <w:bCs/>
          <w:sz w:val="28"/>
          <w:szCs w:val="28"/>
          <w:lang w:eastAsia="en-US"/>
        </w:rPr>
        <w:t> </w:t>
      </w:r>
      <w:r w:rsidRPr="008A5946">
        <w:rPr>
          <w:rFonts w:eastAsia="Calibri"/>
          <w:bCs/>
          <w:sz w:val="28"/>
          <w:szCs w:val="28"/>
          <w:lang w:eastAsia="en-US"/>
        </w:rPr>
        <w:t>у плані ставиться відмітка про виконання.</w:t>
      </w:r>
    </w:p>
    <w:p w:rsidR="008A5946" w:rsidRPr="008A5946" w:rsidRDefault="008A5946" w:rsidP="00F47795">
      <w:pPr>
        <w:shd w:val="clear" w:color="auto" w:fill="FFFFFF"/>
        <w:tabs>
          <w:tab w:val="left" w:pos="0"/>
        </w:tabs>
        <w:spacing w:before="40" w:after="40"/>
        <w:ind w:firstLine="709"/>
        <w:jc w:val="both"/>
        <w:rPr>
          <w:color w:val="000000"/>
          <w:sz w:val="28"/>
          <w:szCs w:val="28"/>
          <w:lang w:eastAsia="ru-RU"/>
        </w:rPr>
      </w:pPr>
      <w:r w:rsidRPr="008A5946">
        <w:rPr>
          <w:color w:val="000000"/>
          <w:sz w:val="28"/>
          <w:szCs w:val="28"/>
          <w:lang w:eastAsia="ru-RU"/>
        </w:rPr>
        <w:t>З метою розробки якісного та дієвого плану, уповноваженим підрозділом має бути проведено комплексний аналіз специфіки діяльності відповідного державного органу, організації результатів виконання попередніх заходів, характеру вчинених працівниками державного органу,</w:t>
      </w:r>
      <w:r w:rsidRPr="008A5946">
        <w:rPr>
          <w:sz w:val="28"/>
          <w:szCs w:val="28"/>
          <w:lang w:eastAsia="ru-RU"/>
        </w:rPr>
        <w:t xml:space="preserve"> організації</w:t>
      </w:r>
      <w:r w:rsidRPr="008A5946">
        <w:rPr>
          <w:color w:val="000000"/>
          <w:sz w:val="28"/>
          <w:szCs w:val="28"/>
          <w:lang w:eastAsia="ru-RU"/>
        </w:rPr>
        <w:t xml:space="preserve"> корупційних або пов’язаних із корупцією правопорушень, з метою вжиття заходів щодо усунення причин і умов, що їм сприяли.</w:t>
      </w:r>
    </w:p>
    <w:p w:rsidR="008A5946" w:rsidRPr="008A5946" w:rsidRDefault="008A5946" w:rsidP="00F47795">
      <w:pPr>
        <w:shd w:val="clear" w:color="auto" w:fill="FFFFFF"/>
        <w:tabs>
          <w:tab w:val="left" w:pos="0"/>
        </w:tabs>
        <w:spacing w:before="40" w:after="40"/>
        <w:ind w:firstLine="709"/>
        <w:jc w:val="both"/>
        <w:rPr>
          <w:color w:val="000000"/>
          <w:sz w:val="28"/>
          <w:szCs w:val="28"/>
          <w:lang w:eastAsia="ru-RU"/>
        </w:rPr>
      </w:pPr>
      <w:r w:rsidRPr="008A5946">
        <w:rPr>
          <w:color w:val="000000"/>
          <w:sz w:val="28"/>
          <w:szCs w:val="28"/>
          <w:lang w:eastAsia="ru-RU"/>
        </w:rPr>
        <w:t>З урахуванням зазначених даних до плану включаються відповідні аналітичні, організаційні, контрольні, навчальні та нормотворчі заходи із чітким формулюванням, конкретним визначенням відповідальних за виконання передбачених заходів (структурних підрозділів або осіб), чітких та зрозумілих строків їх реалізації. Обов’язковим є проведення підсумкового узагальнення стану виконання плану, обговорення його результатів на нарадах, засіданнях колегій тощо.</w:t>
      </w:r>
    </w:p>
    <w:p w:rsidR="008A5946" w:rsidRPr="008A5946" w:rsidRDefault="008A5946" w:rsidP="00F47795">
      <w:pPr>
        <w:shd w:val="clear" w:color="auto" w:fill="FFFFFF"/>
        <w:tabs>
          <w:tab w:val="left" w:pos="0"/>
        </w:tabs>
        <w:spacing w:before="40" w:after="40"/>
        <w:ind w:firstLine="709"/>
        <w:jc w:val="both"/>
        <w:textAlignment w:val="baseline"/>
        <w:rPr>
          <w:rFonts w:eastAsia="Calibri"/>
          <w:bCs/>
          <w:color w:val="000000"/>
          <w:sz w:val="28"/>
          <w:szCs w:val="28"/>
          <w:bdr w:val="none" w:sz="0" w:space="0" w:color="auto" w:frame="1"/>
        </w:rPr>
      </w:pPr>
      <w:r w:rsidRPr="008A5946">
        <w:rPr>
          <w:rFonts w:eastAsia="Calibri"/>
          <w:color w:val="000000"/>
          <w:sz w:val="28"/>
          <w:szCs w:val="28"/>
          <w:lang w:eastAsia="en-US"/>
        </w:rPr>
        <w:t xml:space="preserve">Окремою структурною одиницею плану має бути визначено заходи </w:t>
      </w:r>
      <w:r w:rsidR="00F47795">
        <w:rPr>
          <w:rFonts w:eastAsia="Calibri"/>
          <w:color w:val="000000"/>
          <w:sz w:val="28"/>
          <w:szCs w:val="28"/>
          <w:lang w:eastAsia="en-US"/>
        </w:rPr>
        <w:br/>
      </w:r>
      <w:r w:rsidRPr="008A5946">
        <w:rPr>
          <w:rFonts w:eastAsia="Calibri"/>
          <w:color w:val="000000"/>
          <w:sz w:val="28"/>
          <w:szCs w:val="28"/>
          <w:shd w:val="clear" w:color="auto" w:fill="FFFFFF"/>
          <w:lang w:eastAsia="en-US"/>
        </w:rPr>
        <w:t xml:space="preserve">з виконання </w:t>
      </w:r>
      <w:r w:rsidRPr="008A5946">
        <w:rPr>
          <w:rFonts w:eastAsia="Calibri"/>
          <w:bCs/>
          <w:color w:val="000000"/>
          <w:sz w:val="28"/>
          <w:szCs w:val="28"/>
          <w:shd w:val="clear" w:color="auto" w:fill="FFFFFF"/>
          <w:lang w:eastAsia="en-US"/>
        </w:rPr>
        <w:t xml:space="preserve">Державної програми щодо реалізації засад державної антикорупційної політики в Україні (Антикорупційної стратегії) </w:t>
      </w:r>
      <w:r w:rsidR="00F47795">
        <w:rPr>
          <w:rFonts w:eastAsia="Calibri"/>
          <w:bCs/>
          <w:color w:val="000000"/>
          <w:sz w:val="28"/>
          <w:szCs w:val="28"/>
          <w:shd w:val="clear" w:color="auto" w:fill="FFFFFF"/>
          <w:lang w:eastAsia="en-US"/>
        </w:rPr>
        <w:br/>
      </w:r>
      <w:r w:rsidRPr="008A5946">
        <w:rPr>
          <w:rFonts w:eastAsia="Calibri"/>
          <w:bCs/>
          <w:color w:val="000000"/>
          <w:sz w:val="28"/>
          <w:szCs w:val="28"/>
          <w:shd w:val="clear" w:color="auto" w:fill="FFFFFF"/>
          <w:lang w:eastAsia="en-US"/>
        </w:rPr>
        <w:lastRenderedPageBreak/>
        <w:t>на 2015</w:t>
      </w:r>
      <w:r w:rsidR="00F47795">
        <w:rPr>
          <w:rFonts w:eastAsia="Calibri"/>
          <w:bCs/>
          <w:color w:val="000000"/>
          <w:sz w:val="28"/>
          <w:szCs w:val="28"/>
          <w:shd w:val="clear" w:color="auto" w:fill="FFFFFF"/>
          <w:lang w:eastAsia="en-US"/>
        </w:rPr>
        <w:t> </w:t>
      </w:r>
      <w:r w:rsidRPr="008A5946">
        <w:rPr>
          <w:rFonts w:eastAsia="Calibri"/>
          <w:bCs/>
          <w:color w:val="000000"/>
          <w:sz w:val="28"/>
          <w:szCs w:val="28"/>
          <w:shd w:val="clear" w:color="auto" w:fill="FFFFFF"/>
          <w:lang w:eastAsia="en-US"/>
        </w:rPr>
        <w:t>–</w:t>
      </w:r>
      <w:r w:rsidR="00F47795">
        <w:rPr>
          <w:rFonts w:eastAsia="Calibri"/>
          <w:bCs/>
          <w:color w:val="000000"/>
          <w:sz w:val="28"/>
          <w:szCs w:val="28"/>
          <w:shd w:val="clear" w:color="auto" w:fill="FFFFFF"/>
          <w:lang w:eastAsia="en-US"/>
        </w:rPr>
        <w:t> </w:t>
      </w:r>
      <w:r w:rsidRPr="008A5946">
        <w:rPr>
          <w:rFonts w:eastAsia="Calibri"/>
          <w:bCs/>
          <w:color w:val="000000"/>
          <w:sz w:val="28"/>
          <w:szCs w:val="28"/>
          <w:shd w:val="clear" w:color="auto" w:fill="FFFFFF"/>
          <w:lang w:eastAsia="en-US"/>
        </w:rPr>
        <w:t xml:space="preserve">2017 роки, затвердженої постановою Кабінету Міністрів України </w:t>
      </w:r>
      <w:r w:rsidR="00F47795">
        <w:rPr>
          <w:rFonts w:eastAsia="Calibri"/>
          <w:bCs/>
          <w:color w:val="000000"/>
          <w:sz w:val="28"/>
          <w:szCs w:val="28"/>
          <w:shd w:val="clear" w:color="auto" w:fill="FFFFFF"/>
          <w:lang w:eastAsia="en-US"/>
        </w:rPr>
        <w:br/>
      </w:r>
      <w:r w:rsidRPr="008A5946">
        <w:rPr>
          <w:rFonts w:eastAsia="Calibri"/>
          <w:bCs/>
          <w:color w:val="000000"/>
          <w:sz w:val="28"/>
          <w:szCs w:val="28"/>
          <w:shd w:val="clear" w:color="auto" w:fill="FFFFFF"/>
          <w:lang w:eastAsia="en-US"/>
        </w:rPr>
        <w:t xml:space="preserve">від </w:t>
      </w:r>
      <w:r w:rsidRPr="008A5946">
        <w:rPr>
          <w:rFonts w:eastAsia="Calibri"/>
          <w:bCs/>
          <w:color w:val="000000"/>
          <w:sz w:val="28"/>
          <w:szCs w:val="28"/>
          <w:bdr w:val="none" w:sz="0" w:space="0" w:color="auto" w:frame="1"/>
        </w:rPr>
        <w:t>29 квітня 2015 року №</w:t>
      </w:r>
      <w:r w:rsidR="00F47795">
        <w:rPr>
          <w:rFonts w:eastAsia="Calibri"/>
          <w:bCs/>
          <w:color w:val="000000"/>
          <w:sz w:val="28"/>
          <w:szCs w:val="28"/>
          <w:bdr w:val="none" w:sz="0" w:space="0" w:color="auto" w:frame="1"/>
        </w:rPr>
        <w:t> </w:t>
      </w:r>
      <w:r w:rsidRPr="008A5946">
        <w:rPr>
          <w:rFonts w:eastAsia="Calibri"/>
          <w:bCs/>
          <w:color w:val="000000"/>
          <w:sz w:val="28"/>
          <w:szCs w:val="28"/>
          <w:bdr w:val="none" w:sz="0" w:space="0" w:color="auto" w:frame="1"/>
        </w:rPr>
        <w:t>265.</w:t>
      </w:r>
    </w:p>
    <w:p w:rsidR="008A5946" w:rsidRPr="008A5946" w:rsidRDefault="008A5946" w:rsidP="00F47795">
      <w:pPr>
        <w:tabs>
          <w:tab w:val="left" w:pos="0"/>
        </w:tabs>
        <w:spacing w:before="40" w:after="40"/>
        <w:ind w:firstLine="709"/>
        <w:jc w:val="both"/>
        <w:rPr>
          <w:sz w:val="28"/>
          <w:szCs w:val="28"/>
          <w:lang w:eastAsia="ru-RU"/>
        </w:rPr>
      </w:pPr>
      <w:r w:rsidRPr="008A5946">
        <w:rPr>
          <w:color w:val="000000"/>
          <w:sz w:val="28"/>
          <w:szCs w:val="28"/>
          <w:lang w:eastAsia="ru-RU"/>
        </w:rPr>
        <w:t>Серед принципів, на яких ґрунтується д</w:t>
      </w:r>
      <w:r w:rsidRPr="008A5946">
        <w:rPr>
          <w:sz w:val="28"/>
          <w:szCs w:val="28"/>
          <w:lang w:eastAsia="ru-RU"/>
        </w:rPr>
        <w:t>іяльність уповноважених підрозділів, зокрема є відкритість та прозорість діяльності державних органів, організацій, участь громадськості у заходах із запобігання та виявлення корупції.</w:t>
      </w:r>
    </w:p>
    <w:p w:rsidR="008A5946" w:rsidRPr="008A5946" w:rsidRDefault="008A5946" w:rsidP="00F47795">
      <w:pPr>
        <w:tabs>
          <w:tab w:val="left" w:pos="0"/>
        </w:tabs>
        <w:spacing w:before="40" w:after="40"/>
        <w:ind w:firstLine="709"/>
        <w:jc w:val="both"/>
        <w:rPr>
          <w:rFonts w:eastAsia="Calibri"/>
          <w:sz w:val="28"/>
          <w:szCs w:val="28"/>
          <w:lang w:eastAsia="en-US"/>
        </w:rPr>
      </w:pPr>
      <w:r w:rsidRPr="008A5946">
        <w:rPr>
          <w:rFonts w:eastAsia="Calibri"/>
          <w:sz w:val="28"/>
          <w:szCs w:val="28"/>
          <w:lang w:eastAsia="en-US"/>
        </w:rPr>
        <w:t xml:space="preserve">З цією метою уповноваженим підрозділам необхідно здійснювати заходи </w:t>
      </w:r>
      <w:r w:rsidR="00F47795">
        <w:rPr>
          <w:rFonts w:eastAsia="Calibri"/>
          <w:sz w:val="28"/>
          <w:szCs w:val="28"/>
          <w:lang w:eastAsia="en-US"/>
        </w:rPr>
        <w:br/>
      </w:r>
      <w:r w:rsidRPr="008A5946">
        <w:rPr>
          <w:rFonts w:eastAsia="Calibri"/>
          <w:sz w:val="28"/>
          <w:szCs w:val="28"/>
          <w:lang w:eastAsia="en-US"/>
        </w:rPr>
        <w:t>з формування негативного ставлення громадян до корупції, зокрема:</w:t>
      </w:r>
    </w:p>
    <w:p w:rsidR="008A5946" w:rsidRPr="008A5946" w:rsidRDefault="008A5946" w:rsidP="00F47795">
      <w:pPr>
        <w:tabs>
          <w:tab w:val="left" w:pos="0"/>
        </w:tabs>
        <w:spacing w:before="40" w:after="40"/>
        <w:ind w:firstLine="709"/>
        <w:jc w:val="both"/>
        <w:rPr>
          <w:rFonts w:eastAsia="Calibri"/>
          <w:sz w:val="28"/>
          <w:szCs w:val="28"/>
          <w:lang w:eastAsia="en-US"/>
        </w:rPr>
      </w:pPr>
      <w:r w:rsidRPr="008A5946">
        <w:rPr>
          <w:rFonts w:eastAsia="Calibri"/>
          <w:sz w:val="28"/>
          <w:szCs w:val="28"/>
          <w:lang w:eastAsia="en-US"/>
        </w:rPr>
        <w:t>системно розміщувати у засобах масової інформації публікації повідомлення;</w:t>
      </w:r>
    </w:p>
    <w:p w:rsidR="008A5946" w:rsidRPr="008A5946" w:rsidRDefault="008A5946" w:rsidP="00F47795">
      <w:pPr>
        <w:tabs>
          <w:tab w:val="left" w:pos="0"/>
        </w:tabs>
        <w:spacing w:before="40" w:after="40"/>
        <w:ind w:firstLine="709"/>
        <w:jc w:val="both"/>
        <w:rPr>
          <w:rFonts w:eastAsia="Calibri"/>
          <w:sz w:val="28"/>
          <w:szCs w:val="28"/>
          <w:lang w:eastAsia="en-US"/>
        </w:rPr>
      </w:pPr>
      <w:r w:rsidRPr="008A5946">
        <w:rPr>
          <w:rFonts w:eastAsia="Calibri"/>
          <w:sz w:val="28"/>
          <w:szCs w:val="28"/>
          <w:lang w:eastAsia="en-US"/>
        </w:rPr>
        <w:t>проводити комунікативні заходи з питань реалізації державної антикорупційної політики, зокрема, періодичні (щомісячні, щоквартальні);</w:t>
      </w:r>
    </w:p>
    <w:p w:rsidR="008A5946" w:rsidRPr="008A5946" w:rsidRDefault="008A5946" w:rsidP="00F47795">
      <w:pPr>
        <w:tabs>
          <w:tab w:val="left" w:pos="0"/>
        </w:tabs>
        <w:spacing w:before="40" w:after="40"/>
        <w:ind w:firstLine="709"/>
        <w:jc w:val="both"/>
        <w:rPr>
          <w:rFonts w:eastAsia="Calibri"/>
          <w:sz w:val="28"/>
          <w:szCs w:val="28"/>
          <w:lang w:eastAsia="en-US"/>
        </w:rPr>
      </w:pPr>
      <w:r w:rsidRPr="008A5946">
        <w:rPr>
          <w:rFonts w:eastAsia="Calibri"/>
          <w:sz w:val="28"/>
          <w:szCs w:val="28"/>
          <w:lang w:eastAsia="en-US"/>
        </w:rPr>
        <w:t>розміщувати виступи в аудіовізуальних засобах масової інформації;</w:t>
      </w:r>
    </w:p>
    <w:p w:rsidR="008A5946" w:rsidRPr="008A5946" w:rsidRDefault="008A5946" w:rsidP="00F47795">
      <w:pPr>
        <w:tabs>
          <w:tab w:val="left" w:pos="0"/>
        </w:tabs>
        <w:spacing w:before="40" w:after="40"/>
        <w:ind w:firstLine="709"/>
        <w:jc w:val="both"/>
        <w:rPr>
          <w:rFonts w:eastAsia="Calibri"/>
          <w:sz w:val="28"/>
          <w:szCs w:val="28"/>
          <w:lang w:eastAsia="en-US"/>
        </w:rPr>
      </w:pPr>
      <w:r w:rsidRPr="008A5946">
        <w:rPr>
          <w:rFonts w:eastAsia="Calibri"/>
          <w:sz w:val="28"/>
          <w:szCs w:val="28"/>
          <w:lang w:eastAsia="en-US"/>
        </w:rPr>
        <w:t>розміщувати публікації у друкованих засобах масової інформації</w:t>
      </w:r>
      <w:r w:rsidR="00F47795">
        <w:rPr>
          <w:rFonts w:eastAsia="Calibri"/>
          <w:sz w:val="28"/>
          <w:szCs w:val="28"/>
          <w:lang w:eastAsia="en-US"/>
        </w:rPr>
        <w:t> </w:t>
      </w:r>
      <w:r w:rsidRPr="008A5946">
        <w:rPr>
          <w:rFonts w:eastAsia="Calibri"/>
          <w:sz w:val="28"/>
          <w:szCs w:val="28"/>
          <w:lang w:eastAsia="en-US"/>
        </w:rPr>
        <w:t>–</w:t>
      </w:r>
      <w:r w:rsidR="00F47795">
        <w:rPr>
          <w:rFonts w:eastAsia="Calibri"/>
          <w:sz w:val="28"/>
          <w:szCs w:val="28"/>
          <w:lang w:eastAsia="en-US"/>
        </w:rPr>
        <w:br/>
      </w:r>
      <w:r w:rsidRPr="008A5946">
        <w:rPr>
          <w:rFonts w:eastAsia="Calibri"/>
          <w:sz w:val="28"/>
          <w:szCs w:val="28"/>
          <w:lang w:eastAsia="en-US"/>
        </w:rPr>
        <w:t>як в центральних, так і в галузевих (регіональних) виданнях, а також інформацію на офіційному веб-сайті державного органу, організації, інших інтернет-ресурсах;</w:t>
      </w:r>
    </w:p>
    <w:p w:rsidR="008A5946" w:rsidRPr="008A5946" w:rsidRDefault="008A5946" w:rsidP="00F47795">
      <w:pPr>
        <w:tabs>
          <w:tab w:val="left" w:pos="0"/>
        </w:tabs>
        <w:spacing w:before="40" w:after="40"/>
        <w:ind w:firstLine="709"/>
        <w:jc w:val="both"/>
        <w:rPr>
          <w:rFonts w:eastAsia="Calibri"/>
          <w:sz w:val="28"/>
          <w:szCs w:val="28"/>
          <w:lang w:eastAsia="en-US"/>
        </w:rPr>
      </w:pPr>
      <w:r w:rsidRPr="008A5946">
        <w:rPr>
          <w:rFonts w:eastAsia="Calibri"/>
          <w:sz w:val="28"/>
          <w:szCs w:val="28"/>
          <w:lang w:eastAsia="en-US"/>
        </w:rPr>
        <w:t>проводити тренінги, семінари, круглі столи, конференції, навчання тощо.</w:t>
      </w:r>
    </w:p>
    <w:p w:rsidR="008A5946" w:rsidRPr="008A5946" w:rsidRDefault="008A5946" w:rsidP="008A5946">
      <w:pPr>
        <w:tabs>
          <w:tab w:val="left" w:pos="0"/>
        </w:tabs>
        <w:ind w:firstLine="709"/>
        <w:jc w:val="both"/>
        <w:rPr>
          <w:rFonts w:eastAsia="Calibri"/>
          <w:sz w:val="28"/>
          <w:szCs w:val="28"/>
          <w:lang w:eastAsia="en-US"/>
        </w:rPr>
      </w:pPr>
      <w:r w:rsidRPr="008A5946">
        <w:rPr>
          <w:rFonts w:eastAsia="Calibri"/>
          <w:sz w:val="28"/>
          <w:szCs w:val="28"/>
          <w:lang w:eastAsia="en-US"/>
        </w:rPr>
        <w:t>Тематикою вказаних публікацій та заходів мають бути: роз’яснення основних положень антикорупційного законодавства, етика поведінки державних службовців, запобігання та шляхи врегулювання конфлікту інтересів тощо.</w:t>
      </w:r>
    </w:p>
    <w:p w:rsidR="008A5946" w:rsidRPr="008A5946" w:rsidRDefault="008A5946" w:rsidP="008A5946">
      <w:pPr>
        <w:tabs>
          <w:tab w:val="left" w:pos="0"/>
          <w:tab w:val="left" w:pos="10076"/>
          <w:tab w:val="left" w:pos="10992"/>
          <w:tab w:val="left" w:pos="11908"/>
          <w:tab w:val="left" w:pos="12824"/>
          <w:tab w:val="left" w:pos="13740"/>
          <w:tab w:val="left" w:pos="14656"/>
        </w:tabs>
        <w:ind w:firstLine="709"/>
        <w:jc w:val="both"/>
        <w:rPr>
          <w:rFonts w:eastAsia="Calibri"/>
          <w:b/>
          <w:i/>
          <w:color w:val="000000"/>
          <w:sz w:val="28"/>
          <w:szCs w:val="28"/>
          <w:shd w:val="clear" w:color="auto" w:fill="FFFFFF"/>
          <w:lang w:eastAsia="en-US"/>
        </w:rPr>
      </w:pPr>
    </w:p>
    <w:p w:rsidR="008A5946" w:rsidRDefault="00F47795" w:rsidP="008A5946">
      <w:pPr>
        <w:tabs>
          <w:tab w:val="left" w:pos="0"/>
          <w:tab w:val="left" w:pos="10076"/>
          <w:tab w:val="left" w:pos="10992"/>
          <w:tab w:val="left" w:pos="11908"/>
          <w:tab w:val="left" w:pos="12824"/>
          <w:tab w:val="left" w:pos="13740"/>
          <w:tab w:val="left" w:pos="14656"/>
        </w:tabs>
        <w:ind w:firstLine="709"/>
        <w:jc w:val="both"/>
        <w:rPr>
          <w:rFonts w:eastAsia="Calibri"/>
          <w:b/>
          <w:i/>
          <w:color w:val="000000"/>
          <w:sz w:val="28"/>
          <w:szCs w:val="28"/>
          <w:shd w:val="clear" w:color="auto" w:fill="FFFFFF"/>
          <w:lang w:eastAsia="en-US"/>
        </w:rPr>
      </w:pPr>
      <w:r>
        <w:rPr>
          <w:rFonts w:eastAsia="Calibri"/>
          <w:b/>
          <w:i/>
          <w:sz w:val="28"/>
          <w:szCs w:val="28"/>
          <w:lang w:eastAsia="en-US"/>
        </w:rPr>
        <w:t>3.3. </w:t>
      </w:r>
      <w:r w:rsidR="008A5946" w:rsidRPr="008A5946">
        <w:rPr>
          <w:rFonts w:eastAsia="Calibri"/>
          <w:b/>
          <w:i/>
          <w:sz w:val="28"/>
          <w:szCs w:val="28"/>
          <w:lang w:eastAsia="en-US"/>
        </w:rPr>
        <w:t>Н</w:t>
      </w:r>
      <w:r w:rsidR="008A5946" w:rsidRPr="008A5946">
        <w:rPr>
          <w:rFonts w:eastAsia="Calibri"/>
          <w:b/>
          <w:i/>
          <w:color w:val="000000"/>
          <w:sz w:val="28"/>
          <w:szCs w:val="28"/>
          <w:shd w:val="clear" w:color="auto" w:fill="FFFFFF"/>
          <w:lang w:eastAsia="en-US"/>
        </w:rPr>
        <w:t>адання методичної, консультаційної допомоги та проведення роз’яснювальної роботи з питань дотримання вимог антикорупційного законодавства</w:t>
      </w:r>
    </w:p>
    <w:p w:rsidR="008A5946" w:rsidRPr="008A5946" w:rsidRDefault="008A5946" w:rsidP="008A5946">
      <w:pPr>
        <w:shd w:val="clear" w:color="auto" w:fill="FFFFFF"/>
        <w:tabs>
          <w:tab w:val="left" w:pos="0"/>
        </w:tabs>
        <w:ind w:firstLine="709"/>
        <w:jc w:val="both"/>
        <w:rPr>
          <w:color w:val="000000"/>
          <w:sz w:val="28"/>
          <w:szCs w:val="28"/>
          <w:lang w:eastAsia="ru-RU"/>
        </w:rPr>
      </w:pPr>
      <w:r w:rsidRPr="008A5946">
        <w:rPr>
          <w:sz w:val="28"/>
          <w:szCs w:val="28"/>
          <w:lang w:eastAsia="ru-RU"/>
        </w:rPr>
        <w:t xml:space="preserve">Відповідно до підпункту 2 пункту 4 Типового положення до основних завдань уповноважених підрозділів належить </w:t>
      </w:r>
      <w:r w:rsidRPr="008A5946">
        <w:rPr>
          <w:color w:val="000000"/>
          <w:sz w:val="28"/>
          <w:szCs w:val="28"/>
          <w:lang w:eastAsia="ru-RU"/>
        </w:rPr>
        <w:t>надання структурним підрозділам та окремим працівникам державного органу, організації</w:t>
      </w:r>
      <w:r w:rsidRPr="008A5946">
        <w:rPr>
          <w:bCs/>
          <w:color w:val="000000"/>
          <w:sz w:val="28"/>
          <w:szCs w:val="28"/>
          <w:bdr w:val="none" w:sz="0" w:space="0" w:color="auto" w:frame="1"/>
          <w:lang w:eastAsia="ru-RU"/>
        </w:rPr>
        <w:t xml:space="preserve"> методичної </w:t>
      </w:r>
      <w:r w:rsidR="00F47795">
        <w:rPr>
          <w:bCs/>
          <w:color w:val="000000"/>
          <w:sz w:val="28"/>
          <w:szCs w:val="28"/>
          <w:bdr w:val="none" w:sz="0" w:space="0" w:color="auto" w:frame="1"/>
          <w:lang w:eastAsia="ru-RU"/>
        </w:rPr>
        <w:br/>
      </w:r>
      <w:r w:rsidRPr="008A5946">
        <w:rPr>
          <w:bCs/>
          <w:color w:val="000000"/>
          <w:sz w:val="28"/>
          <w:szCs w:val="28"/>
          <w:bdr w:val="none" w:sz="0" w:space="0" w:color="auto" w:frame="1"/>
          <w:lang w:eastAsia="ru-RU"/>
        </w:rPr>
        <w:t xml:space="preserve">та консультаційної допомоги з питань дотримання вимог антикорупційного законодавства, проведення організаційної та роз’яснювальної роботи </w:t>
      </w:r>
      <w:r w:rsidR="00F47795">
        <w:rPr>
          <w:bCs/>
          <w:color w:val="000000"/>
          <w:sz w:val="28"/>
          <w:szCs w:val="28"/>
          <w:bdr w:val="none" w:sz="0" w:space="0" w:color="auto" w:frame="1"/>
          <w:lang w:eastAsia="ru-RU"/>
        </w:rPr>
        <w:br/>
      </w:r>
      <w:r w:rsidRPr="008A5946">
        <w:rPr>
          <w:bCs/>
          <w:color w:val="000000"/>
          <w:sz w:val="28"/>
          <w:szCs w:val="28"/>
          <w:bdr w:val="none" w:sz="0" w:space="0" w:color="auto" w:frame="1"/>
          <w:lang w:eastAsia="ru-RU"/>
        </w:rPr>
        <w:t>із запобігання, виявлення і протидії корупції.</w:t>
      </w:r>
    </w:p>
    <w:p w:rsidR="008A5946" w:rsidRPr="008A5946" w:rsidRDefault="008A5946" w:rsidP="00F47795">
      <w:pPr>
        <w:shd w:val="clear" w:color="auto" w:fill="FFFFFF"/>
        <w:tabs>
          <w:tab w:val="left" w:pos="0"/>
        </w:tabs>
        <w:spacing w:before="40" w:after="40"/>
        <w:ind w:firstLine="709"/>
        <w:jc w:val="both"/>
        <w:rPr>
          <w:color w:val="000000"/>
          <w:sz w:val="28"/>
          <w:szCs w:val="28"/>
          <w:lang w:eastAsia="ru-RU"/>
        </w:rPr>
      </w:pPr>
      <w:r w:rsidRPr="008A5946">
        <w:rPr>
          <w:color w:val="000000"/>
          <w:sz w:val="28"/>
          <w:szCs w:val="28"/>
          <w:lang w:eastAsia="ru-RU"/>
        </w:rPr>
        <w:t xml:space="preserve">Запорукою мінімізації корупційних проявів є забезпечення належного застосування антикорупційного законодавства. Консультаційна допомога </w:t>
      </w:r>
      <w:r w:rsidR="00F47795">
        <w:rPr>
          <w:color w:val="000000"/>
          <w:sz w:val="28"/>
          <w:szCs w:val="28"/>
          <w:lang w:eastAsia="ru-RU"/>
        </w:rPr>
        <w:br/>
      </w:r>
      <w:r w:rsidRPr="008A5946">
        <w:rPr>
          <w:color w:val="000000"/>
          <w:sz w:val="28"/>
          <w:szCs w:val="28"/>
          <w:lang w:eastAsia="ru-RU"/>
        </w:rPr>
        <w:t xml:space="preserve">з питань дотримання вимог антикорупційного законодавства полягає у розгляді конкретних ситуацій, які виникли у працівників державного органу, організації, та наданні рекомендацій щодо порядку його дій. Така допомога також </w:t>
      </w:r>
      <w:r w:rsidR="00F47795">
        <w:rPr>
          <w:color w:val="000000"/>
          <w:sz w:val="28"/>
          <w:szCs w:val="28"/>
          <w:lang w:eastAsia="ru-RU"/>
        </w:rPr>
        <w:br/>
      </w:r>
      <w:r w:rsidRPr="008A5946">
        <w:rPr>
          <w:color w:val="000000"/>
          <w:sz w:val="28"/>
          <w:szCs w:val="28"/>
          <w:lang w:eastAsia="ru-RU"/>
        </w:rPr>
        <w:t xml:space="preserve">може надаватися окремим структурним підрозділам, якщо певні ситуації </w:t>
      </w:r>
      <w:r w:rsidR="00F47795">
        <w:rPr>
          <w:color w:val="000000"/>
          <w:sz w:val="28"/>
          <w:szCs w:val="28"/>
          <w:lang w:eastAsia="ru-RU"/>
        </w:rPr>
        <w:br/>
      </w:r>
      <w:r w:rsidRPr="008A5946">
        <w:rPr>
          <w:color w:val="000000"/>
          <w:sz w:val="28"/>
          <w:szCs w:val="28"/>
          <w:lang w:eastAsia="ru-RU"/>
        </w:rPr>
        <w:t>для їх працівників є типовими.</w:t>
      </w:r>
    </w:p>
    <w:p w:rsidR="008A5946" w:rsidRPr="008A5946" w:rsidRDefault="008A5946" w:rsidP="00F47795">
      <w:pPr>
        <w:shd w:val="clear" w:color="auto" w:fill="FFFFFF"/>
        <w:tabs>
          <w:tab w:val="left" w:pos="0"/>
        </w:tabs>
        <w:spacing w:before="40" w:after="40"/>
        <w:ind w:firstLine="709"/>
        <w:jc w:val="both"/>
        <w:rPr>
          <w:color w:val="000000"/>
          <w:sz w:val="28"/>
          <w:szCs w:val="28"/>
          <w:lang w:eastAsia="ru-RU"/>
        </w:rPr>
      </w:pPr>
      <w:r w:rsidRPr="008A5946">
        <w:rPr>
          <w:color w:val="000000"/>
          <w:sz w:val="28"/>
          <w:szCs w:val="28"/>
          <w:lang w:eastAsia="ru-RU"/>
        </w:rPr>
        <w:t xml:space="preserve">В залежності від організації роботи, а також наявності потреби у особи, </w:t>
      </w:r>
      <w:r w:rsidR="00F47795">
        <w:rPr>
          <w:color w:val="000000"/>
          <w:sz w:val="28"/>
          <w:szCs w:val="28"/>
          <w:lang w:eastAsia="ru-RU"/>
        </w:rPr>
        <w:br/>
      </w:r>
      <w:r w:rsidRPr="008A5946">
        <w:rPr>
          <w:color w:val="000000"/>
          <w:sz w:val="28"/>
          <w:szCs w:val="28"/>
          <w:lang w:eastAsia="ru-RU"/>
        </w:rPr>
        <w:t xml:space="preserve">що звернулася за наданням консультації, вона може надаватися в письмовій </w:t>
      </w:r>
      <w:r w:rsidR="00F47795">
        <w:rPr>
          <w:color w:val="000000"/>
          <w:sz w:val="28"/>
          <w:szCs w:val="28"/>
          <w:lang w:eastAsia="ru-RU"/>
        </w:rPr>
        <w:br/>
      </w:r>
      <w:r w:rsidRPr="008A5946">
        <w:rPr>
          <w:color w:val="000000"/>
          <w:sz w:val="28"/>
          <w:szCs w:val="28"/>
          <w:lang w:eastAsia="ru-RU"/>
        </w:rPr>
        <w:t>чи усній формі. Облік наданих консультацій необхідно вести у окремому журналі.</w:t>
      </w:r>
    </w:p>
    <w:p w:rsidR="008A5946" w:rsidRPr="008A5946" w:rsidRDefault="008A5946" w:rsidP="00F47795">
      <w:pPr>
        <w:shd w:val="clear" w:color="auto" w:fill="FFFFFF"/>
        <w:tabs>
          <w:tab w:val="left" w:pos="0"/>
        </w:tabs>
        <w:spacing w:before="40" w:after="40"/>
        <w:ind w:firstLine="709"/>
        <w:jc w:val="both"/>
        <w:rPr>
          <w:color w:val="000000"/>
          <w:sz w:val="28"/>
          <w:szCs w:val="28"/>
          <w:lang w:eastAsia="ru-RU"/>
        </w:rPr>
      </w:pPr>
      <w:r w:rsidRPr="008A5946">
        <w:rPr>
          <w:color w:val="000000"/>
          <w:sz w:val="28"/>
          <w:szCs w:val="28"/>
          <w:lang w:eastAsia="ru-RU"/>
        </w:rPr>
        <w:lastRenderedPageBreak/>
        <w:t xml:space="preserve">Наприклад, відповідна допомога може надаватися у випадку необхідності з’ясування наявності чи відсутності в особи конфлікту інтересів, конкретні запитання можуть стосуватися заповнення декларації </w:t>
      </w:r>
      <w:r w:rsidRPr="008A5946">
        <w:rPr>
          <w:color w:val="000000"/>
          <w:sz w:val="28"/>
          <w:szCs w:val="28"/>
          <w:shd w:val="clear" w:color="auto" w:fill="FFFFFF"/>
          <w:lang w:eastAsia="ru-RU"/>
        </w:rPr>
        <w:t xml:space="preserve">особи, уповноваженої </w:t>
      </w:r>
      <w:r w:rsidR="00F47795">
        <w:rPr>
          <w:color w:val="000000"/>
          <w:sz w:val="28"/>
          <w:szCs w:val="28"/>
          <w:shd w:val="clear" w:color="auto" w:fill="FFFFFF"/>
          <w:lang w:eastAsia="ru-RU"/>
        </w:rPr>
        <w:br/>
      </w:r>
      <w:r w:rsidRPr="008A5946">
        <w:rPr>
          <w:color w:val="000000"/>
          <w:sz w:val="28"/>
          <w:szCs w:val="28"/>
          <w:shd w:val="clear" w:color="auto" w:fill="FFFFFF"/>
          <w:lang w:eastAsia="ru-RU"/>
        </w:rPr>
        <w:t>на виконання функцій держави або місцевого самоврядування</w:t>
      </w:r>
      <w:r w:rsidRPr="008A5946">
        <w:rPr>
          <w:color w:val="000000"/>
          <w:sz w:val="28"/>
          <w:szCs w:val="28"/>
          <w:lang w:eastAsia="ru-RU"/>
        </w:rPr>
        <w:t xml:space="preserve"> тощо.</w:t>
      </w:r>
    </w:p>
    <w:p w:rsidR="008A5946" w:rsidRPr="008A5946" w:rsidRDefault="008A5946" w:rsidP="00F47795">
      <w:pPr>
        <w:shd w:val="clear" w:color="auto" w:fill="FFFFFF"/>
        <w:tabs>
          <w:tab w:val="left" w:pos="0"/>
        </w:tabs>
        <w:spacing w:before="40" w:after="40"/>
        <w:ind w:firstLine="709"/>
        <w:jc w:val="both"/>
        <w:rPr>
          <w:color w:val="000000"/>
          <w:sz w:val="28"/>
          <w:szCs w:val="28"/>
          <w:lang w:eastAsia="ru-RU"/>
        </w:rPr>
      </w:pPr>
      <w:r w:rsidRPr="008A5946">
        <w:rPr>
          <w:color w:val="000000"/>
          <w:sz w:val="28"/>
          <w:szCs w:val="28"/>
          <w:lang w:eastAsia="ru-RU"/>
        </w:rPr>
        <w:t xml:space="preserve">Роз’яснювальна робота із запобігання, виявлення і протидії корупції </w:t>
      </w:r>
      <w:r w:rsidR="00F47795">
        <w:rPr>
          <w:color w:val="000000"/>
          <w:sz w:val="28"/>
          <w:szCs w:val="28"/>
          <w:lang w:eastAsia="ru-RU"/>
        </w:rPr>
        <w:br/>
      </w:r>
      <w:r w:rsidRPr="008A5946">
        <w:rPr>
          <w:color w:val="000000"/>
          <w:sz w:val="28"/>
          <w:szCs w:val="28"/>
          <w:lang w:eastAsia="ru-RU"/>
        </w:rPr>
        <w:t xml:space="preserve">є одним із пріоритетних напрямків роботи та має спрямовуватися </w:t>
      </w:r>
      <w:r w:rsidR="00F47795">
        <w:rPr>
          <w:color w:val="000000"/>
          <w:sz w:val="28"/>
          <w:szCs w:val="28"/>
          <w:lang w:eastAsia="ru-RU"/>
        </w:rPr>
        <w:br/>
      </w:r>
      <w:r w:rsidRPr="008A5946">
        <w:rPr>
          <w:color w:val="000000"/>
          <w:sz w:val="28"/>
          <w:szCs w:val="28"/>
          <w:lang w:eastAsia="ru-RU"/>
        </w:rPr>
        <w:t>на забезпечення належного рівня знань та розуміння працівниками положень антикорупційного законодавства.</w:t>
      </w:r>
    </w:p>
    <w:p w:rsidR="008A5946" w:rsidRPr="008A5946" w:rsidRDefault="008A5946" w:rsidP="00F47795">
      <w:pPr>
        <w:shd w:val="clear" w:color="auto" w:fill="FFFFFF"/>
        <w:tabs>
          <w:tab w:val="left" w:pos="0"/>
        </w:tabs>
        <w:spacing w:before="40" w:after="40"/>
        <w:ind w:firstLine="709"/>
        <w:jc w:val="both"/>
        <w:rPr>
          <w:color w:val="000000"/>
          <w:sz w:val="28"/>
          <w:szCs w:val="28"/>
          <w:lang w:eastAsia="ru-RU"/>
        </w:rPr>
      </w:pPr>
      <w:r w:rsidRPr="008A5946">
        <w:rPr>
          <w:color w:val="000000"/>
          <w:sz w:val="28"/>
          <w:szCs w:val="28"/>
          <w:lang w:eastAsia="ru-RU"/>
        </w:rPr>
        <w:t xml:space="preserve">Однією з поширених форм здійснення такої роботи є проведення </w:t>
      </w:r>
      <w:r w:rsidR="00F47795">
        <w:rPr>
          <w:color w:val="000000"/>
          <w:sz w:val="28"/>
          <w:szCs w:val="28"/>
          <w:lang w:eastAsia="ru-RU"/>
        </w:rPr>
        <w:br/>
      </w:r>
      <w:r w:rsidRPr="008A5946">
        <w:rPr>
          <w:color w:val="000000"/>
          <w:sz w:val="28"/>
          <w:szCs w:val="28"/>
          <w:lang w:eastAsia="ru-RU"/>
        </w:rPr>
        <w:t xml:space="preserve">з працівниками занять та семінарів на відповідну тематику. В рамках організації цієї роботи з метою забезпечення ефективності даного інструменту необхідно планувати проведення відповідних заходів з врахуванням рівня поширеності корупційних проявів серед працівників, характеру вчинюваних корупційних </w:t>
      </w:r>
      <w:r w:rsidR="00F47795">
        <w:rPr>
          <w:color w:val="000000"/>
          <w:sz w:val="28"/>
          <w:szCs w:val="28"/>
          <w:lang w:eastAsia="ru-RU"/>
        </w:rPr>
        <w:br/>
      </w:r>
      <w:r w:rsidRPr="008A5946">
        <w:rPr>
          <w:color w:val="000000"/>
          <w:sz w:val="28"/>
          <w:szCs w:val="28"/>
          <w:lang w:eastAsia="ru-RU"/>
        </w:rPr>
        <w:t xml:space="preserve">або пов’язаних з корупцією правопорушень, а також проблемних питань, </w:t>
      </w:r>
      <w:r w:rsidR="00F47795">
        <w:rPr>
          <w:color w:val="000000"/>
          <w:sz w:val="28"/>
          <w:szCs w:val="28"/>
          <w:lang w:eastAsia="ru-RU"/>
        </w:rPr>
        <w:br/>
      </w:r>
      <w:r w:rsidRPr="008A5946">
        <w:rPr>
          <w:color w:val="000000"/>
          <w:sz w:val="28"/>
          <w:szCs w:val="28"/>
          <w:lang w:eastAsia="ru-RU"/>
        </w:rPr>
        <w:t>які виникають при застосуванні положень антикорупційного законодавства.</w:t>
      </w:r>
    </w:p>
    <w:p w:rsidR="008A5946" w:rsidRPr="008A5946" w:rsidRDefault="008A5946" w:rsidP="00F47795">
      <w:pPr>
        <w:shd w:val="clear" w:color="auto" w:fill="FFFFFF"/>
        <w:tabs>
          <w:tab w:val="left" w:pos="0"/>
        </w:tabs>
        <w:spacing w:before="40" w:after="40"/>
        <w:ind w:firstLine="709"/>
        <w:jc w:val="both"/>
        <w:rPr>
          <w:color w:val="000000"/>
          <w:sz w:val="28"/>
          <w:szCs w:val="28"/>
          <w:lang w:eastAsia="ru-RU"/>
        </w:rPr>
      </w:pPr>
      <w:r w:rsidRPr="008A5946">
        <w:rPr>
          <w:color w:val="000000"/>
          <w:sz w:val="28"/>
          <w:szCs w:val="28"/>
          <w:lang w:eastAsia="ru-RU"/>
        </w:rPr>
        <w:t xml:space="preserve">До прикладу, в період з 1 січня по 1 квітня актуальним є проведення занять з питань заповнення декларації </w:t>
      </w:r>
      <w:r w:rsidRPr="008A5946">
        <w:rPr>
          <w:color w:val="000000"/>
          <w:sz w:val="28"/>
          <w:szCs w:val="28"/>
          <w:shd w:val="clear" w:color="auto" w:fill="FFFFFF"/>
          <w:lang w:eastAsia="ru-RU"/>
        </w:rPr>
        <w:t>особи, уповноваженої на виконання функцій держави або місцевого самоврядування</w:t>
      </w:r>
      <w:r w:rsidRPr="008A5946">
        <w:rPr>
          <w:color w:val="000000"/>
          <w:sz w:val="28"/>
          <w:szCs w:val="28"/>
          <w:lang w:eastAsia="ru-RU"/>
        </w:rPr>
        <w:t xml:space="preserve">. Це насамперед, </w:t>
      </w:r>
      <w:r w:rsidRPr="008A5946">
        <w:rPr>
          <w:sz w:val="28"/>
          <w:szCs w:val="28"/>
          <w:bdr w:val="none" w:sz="0" w:space="0" w:color="auto" w:frame="1"/>
        </w:rPr>
        <w:t xml:space="preserve">надання допомоги </w:t>
      </w:r>
      <w:r w:rsidR="00F47795">
        <w:rPr>
          <w:sz w:val="28"/>
          <w:szCs w:val="28"/>
          <w:bdr w:val="none" w:sz="0" w:space="0" w:color="auto" w:frame="1"/>
        </w:rPr>
        <w:br/>
      </w:r>
      <w:r w:rsidRPr="008A5946">
        <w:rPr>
          <w:sz w:val="28"/>
          <w:szCs w:val="28"/>
          <w:bdr w:val="none" w:sz="0" w:space="0" w:color="auto" w:frame="1"/>
        </w:rPr>
        <w:t xml:space="preserve">в заповненні декларації особи, уповноваженої на виконання функцій держави або місцевого самоврядування, повідомлення </w:t>
      </w:r>
      <w:r w:rsidRPr="008A5946">
        <w:rPr>
          <w:sz w:val="28"/>
          <w:szCs w:val="28"/>
          <w:lang w:eastAsia="ru-RU"/>
        </w:rPr>
        <w:t>про відкриття валютного рахунка в установі банку-нерезидента</w:t>
      </w:r>
      <w:r w:rsidRPr="008A5946">
        <w:rPr>
          <w:sz w:val="28"/>
          <w:szCs w:val="28"/>
          <w:bdr w:val="none" w:sz="0" w:space="0" w:color="auto" w:frame="1"/>
        </w:rPr>
        <w:t xml:space="preserve"> та про суттєві зміни в майновому стані.</w:t>
      </w:r>
      <w:r w:rsidR="00F47795">
        <w:rPr>
          <w:sz w:val="28"/>
          <w:szCs w:val="28"/>
          <w:bdr w:val="none" w:sz="0" w:space="0" w:color="auto" w:frame="1"/>
        </w:rPr>
        <w:t xml:space="preserve"> </w:t>
      </w:r>
      <w:r w:rsidR="00F47795">
        <w:rPr>
          <w:sz w:val="28"/>
          <w:szCs w:val="28"/>
          <w:bdr w:val="none" w:sz="0" w:space="0" w:color="auto" w:frame="1"/>
        </w:rPr>
        <w:br/>
      </w:r>
      <w:r w:rsidRPr="008A5946">
        <w:rPr>
          <w:sz w:val="28"/>
          <w:szCs w:val="28"/>
          <w:bdr w:val="none" w:sz="0" w:space="0" w:color="auto" w:frame="1"/>
        </w:rPr>
        <w:t xml:space="preserve">З цих питань Національним агентством розроблено </w:t>
      </w:r>
      <w:hyperlink r:id="rId9" w:anchor="n16" w:history="1">
        <w:r w:rsidRPr="008A5946">
          <w:rPr>
            <w:sz w:val="28"/>
            <w:szCs w:val="28"/>
            <w:bdr w:val="none" w:sz="0" w:space="0" w:color="auto" w:frame="1"/>
            <w:lang w:eastAsia="ru-RU"/>
          </w:rPr>
          <w:t>Порядок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w:t>
        </w:r>
      </w:hyperlink>
      <w:r w:rsidRPr="008A5946">
        <w:rPr>
          <w:sz w:val="28"/>
          <w:szCs w:val="28"/>
          <w:lang w:eastAsia="ru-RU"/>
        </w:rPr>
        <w:t>;</w:t>
      </w:r>
      <w:r w:rsidR="00F47795" w:rsidRPr="00F47795">
        <w:rPr>
          <w:sz w:val="28"/>
          <w:szCs w:val="28"/>
          <w:lang w:eastAsia="ru-RU"/>
        </w:rPr>
        <w:t xml:space="preserve"> </w:t>
      </w:r>
      <w:hyperlink r:id="rId10" w:anchor="n4" w:tgtFrame="_blank" w:history="1">
        <w:r w:rsidRPr="008A5946">
          <w:rPr>
            <w:sz w:val="28"/>
            <w:szCs w:val="28"/>
            <w:bdr w:val="none" w:sz="0" w:space="0" w:color="auto" w:frame="1"/>
            <w:lang w:eastAsia="ru-RU"/>
          </w:rPr>
          <w:t>Форма декларації осіб, уповноважених на виконання функцій держави або місцевого самоврядування</w:t>
        </w:r>
      </w:hyperlink>
      <w:r w:rsidRPr="008A5946">
        <w:rPr>
          <w:sz w:val="28"/>
          <w:szCs w:val="28"/>
          <w:lang w:eastAsia="ru-RU"/>
        </w:rPr>
        <w:t xml:space="preserve"> та</w:t>
      </w:r>
      <w:r w:rsidR="00F47795" w:rsidRPr="00F47795">
        <w:rPr>
          <w:sz w:val="28"/>
          <w:szCs w:val="28"/>
          <w:lang w:eastAsia="ru-RU"/>
        </w:rPr>
        <w:t xml:space="preserve"> </w:t>
      </w:r>
      <w:hyperlink r:id="rId11" w:anchor="n4" w:tgtFrame="_blank" w:history="1">
        <w:r w:rsidRPr="008A5946">
          <w:rPr>
            <w:sz w:val="28"/>
            <w:szCs w:val="28"/>
            <w:bdr w:val="none" w:sz="0" w:space="0" w:color="auto" w:frame="1"/>
            <w:lang w:eastAsia="ru-RU"/>
          </w:rPr>
          <w:t>Форма повідомлення про суттєві зміни в майновому стані суб’єкта декларування</w:t>
        </w:r>
      </w:hyperlink>
      <w:r w:rsidRPr="008A5946">
        <w:rPr>
          <w:sz w:val="28"/>
          <w:szCs w:val="28"/>
          <w:lang w:eastAsia="ru-RU"/>
        </w:rPr>
        <w:t xml:space="preserve">, затверджені </w:t>
      </w:r>
      <w:r w:rsidRPr="008A5946">
        <w:rPr>
          <w:bCs/>
          <w:color w:val="000000"/>
          <w:sz w:val="28"/>
          <w:szCs w:val="28"/>
          <w:shd w:val="clear" w:color="auto" w:fill="FFFFFF"/>
          <w:lang w:eastAsia="ru-RU"/>
        </w:rPr>
        <w:t>р</w:t>
      </w:r>
      <w:r w:rsidRPr="008A5946">
        <w:rPr>
          <w:bCs/>
          <w:color w:val="000000"/>
          <w:sz w:val="28"/>
          <w:szCs w:val="28"/>
          <w:bdr w:val="none" w:sz="0" w:space="0" w:color="auto" w:frame="1"/>
          <w:lang w:eastAsia="ru-RU"/>
        </w:rPr>
        <w:t>ішенням Національного агентства</w:t>
      </w:r>
      <w:r w:rsidRPr="008A5946">
        <w:rPr>
          <w:sz w:val="28"/>
          <w:szCs w:val="28"/>
          <w:lang w:eastAsia="ru-RU"/>
        </w:rPr>
        <w:t xml:space="preserve"> від </w:t>
      </w:r>
      <w:r w:rsidRPr="008A5946">
        <w:rPr>
          <w:bCs/>
          <w:color w:val="000000"/>
          <w:sz w:val="28"/>
          <w:szCs w:val="28"/>
          <w:bdr w:val="none" w:sz="0" w:space="0" w:color="auto" w:frame="1"/>
          <w:lang w:eastAsia="ru-RU"/>
        </w:rPr>
        <w:t>10</w:t>
      </w:r>
      <w:r w:rsidR="00F47795">
        <w:rPr>
          <w:bCs/>
          <w:color w:val="000000"/>
          <w:sz w:val="28"/>
          <w:szCs w:val="28"/>
          <w:bdr w:val="none" w:sz="0" w:space="0" w:color="auto" w:frame="1"/>
          <w:lang w:eastAsia="ru-RU"/>
        </w:rPr>
        <w:t xml:space="preserve"> червня </w:t>
      </w:r>
      <w:r w:rsidRPr="008A5946">
        <w:rPr>
          <w:bCs/>
          <w:color w:val="000000"/>
          <w:sz w:val="28"/>
          <w:szCs w:val="28"/>
          <w:bdr w:val="none" w:sz="0" w:space="0" w:color="auto" w:frame="1"/>
          <w:lang w:eastAsia="ru-RU"/>
        </w:rPr>
        <w:t>2016</w:t>
      </w:r>
      <w:r w:rsidR="00F47795" w:rsidRPr="00F47795">
        <w:rPr>
          <w:bCs/>
          <w:color w:val="000000"/>
          <w:sz w:val="28"/>
          <w:szCs w:val="28"/>
          <w:bdr w:val="none" w:sz="0" w:space="0" w:color="auto" w:frame="1"/>
          <w:lang w:eastAsia="ru-RU"/>
        </w:rPr>
        <w:t xml:space="preserve"> року</w:t>
      </w:r>
      <w:r w:rsidRPr="008A5946">
        <w:rPr>
          <w:bCs/>
          <w:color w:val="000000"/>
          <w:sz w:val="28"/>
          <w:szCs w:val="28"/>
          <w:bdr w:val="none" w:sz="0" w:space="0" w:color="auto" w:frame="1"/>
          <w:lang w:eastAsia="ru-RU"/>
        </w:rPr>
        <w:t xml:space="preserve"> №</w:t>
      </w:r>
      <w:r w:rsidR="00F47795">
        <w:rPr>
          <w:bCs/>
          <w:color w:val="000000"/>
          <w:sz w:val="28"/>
          <w:szCs w:val="28"/>
          <w:bdr w:val="none" w:sz="0" w:space="0" w:color="auto" w:frame="1"/>
          <w:lang w:eastAsia="ru-RU"/>
        </w:rPr>
        <w:t> </w:t>
      </w:r>
      <w:r w:rsidRPr="008A5946">
        <w:rPr>
          <w:bCs/>
          <w:color w:val="000000"/>
          <w:sz w:val="28"/>
          <w:szCs w:val="28"/>
          <w:bdr w:val="none" w:sz="0" w:space="0" w:color="auto" w:frame="1"/>
          <w:lang w:eastAsia="ru-RU"/>
        </w:rPr>
        <w:t xml:space="preserve">3 </w:t>
      </w:r>
      <w:r w:rsidR="00F47795">
        <w:rPr>
          <w:bCs/>
          <w:color w:val="000000"/>
          <w:sz w:val="28"/>
          <w:szCs w:val="28"/>
          <w:bdr w:val="none" w:sz="0" w:space="0" w:color="auto" w:frame="1"/>
          <w:lang w:eastAsia="ru-RU"/>
        </w:rPr>
        <w:t>"</w:t>
      </w:r>
      <w:r w:rsidRPr="008A5946">
        <w:rPr>
          <w:bCs/>
          <w:color w:val="000000"/>
          <w:sz w:val="28"/>
          <w:szCs w:val="28"/>
          <w:shd w:val="clear" w:color="auto" w:fill="FFFFFF"/>
          <w:lang w:eastAsia="ru-RU"/>
        </w:rPr>
        <w:t>Про функціонування Єдиного державного реєстру декларацій осіб, уповноважених на виконання функцій держави або місцевого самоврядування</w:t>
      </w:r>
      <w:r w:rsidR="00F47795">
        <w:rPr>
          <w:bCs/>
          <w:color w:val="000000"/>
          <w:sz w:val="28"/>
          <w:szCs w:val="28"/>
          <w:shd w:val="clear" w:color="auto" w:fill="FFFFFF"/>
          <w:lang w:eastAsia="ru-RU"/>
        </w:rPr>
        <w:t>"</w:t>
      </w:r>
      <w:r w:rsidRPr="008A5946">
        <w:rPr>
          <w:bCs/>
          <w:color w:val="000000"/>
          <w:sz w:val="28"/>
          <w:szCs w:val="28"/>
          <w:shd w:val="clear" w:color="auto" w:fill="FFFFFF"/>
          <w:lang w:eastAsia="ru-RU"/>
        </w:rPr>
        <w:t xml:space="preserve">, </w:t>
      </w:r>
      <w:r w:rsidRPr="008A5946">
        <w:rPr>
          <w:bCs/>
          <w:color w:val="000000"/>
          <w:sz w:val="28"/>
          <w:szCs w:val="28"/>
          <w:bdr w:val="none" w:sz="0" w:space="0" w:color="auto" w:frame="1"/>
          <w:lang w:eastAsia="ru-RU"/>
        </w:rPr>
        <w:t>зареєстрованого в Міністерстві юстиції України 15</w:t>
      </w:r>
      <w:r w:rsidR="00F47795">
        <w:rPr>
          <w:bCs/>
          <w:color w:val="000000"/>
          <w:sz w:val="28"/>
          <w:szCs w:val="28"/>
          <w:bdr w:val="none" w:sz="0" w:space="0" w:color="auto" w:frame="1"/>
          <w:lang w:eastAsia="ru-RU"/>
        </w:rPr>
        <w:t xml:space="preserve"> липня </w:t>
      </w:r>
      <w:r w:rsidRPr="008A5946">
        <w:rPr>
          <w:bCs/>
          <w:color w:val="000000"/>
          <w:sz w:val="28"/>
          <w:szCs w:val="28"/>
          <w:bdr w:val="none" w:sz="0" w:space="0" w:color="auto" w:frame="1"/>
          <w:lang w:eastAsia="ru-RU"/>
        </w:rPr>
        <w:t>2016</w:t>
      </w:r>
      <w:r w:rsidR="00F47795">
        <w:rPr>
          <w:bCs/>
          <w:color w:val="000000"/>
          <w:sz w:val="28"/>
          <w:szCs w:val="28"/>
          <w:bdr w:val="none" w:sz="0" w:space="0" w:color="auto" w:frame="1"/>
          <w:lang w:eastAsia="ru-RU"/>
        </w:rPr>
        <w:t xml:space="preserve"> року за № </w:t>
      </w:r>
      <w:r w:rsidRPr="008A5946">
        <w:rPr>
          <w:bCs/>
          <w:color w:val="000000"/>
          <w:sz w:val="28"/>
          <w:szCs w:val="28"/>
          <w:bdr w:val="none" w:sz="0" w:space="0" w:color="auto" w:frame="1"/>
          <w:lang w:eastAsia="ru-RU"/>
        </w:rPr>
        <w:t>959/29089 та Р</w:t>
      </w:r>
      <w:r w:rsidRPr="008A5946">
        <w:rPr>
          <w:kern w:val="36"/>
          <w:sz w:val="28"/>
          <w:szCs w:val="28"/>
        </w:rPr>
        <w:t xml:space="preserve">оз’яснення щодо застосування окремих положень Закону України </w:t>
      </w:r>
      <w:r w:rsidR="00F47795">
        <w:rPr>
          <w:kern w:val="36"/>
          <w:sz w:val="28"/>
          <w:szCs w:val="28"/>
        </w:rPr>
        <w:t>"</w:t>
      </w:r>
      <w:r w:rsidRPr="008A5946">
        <w:rPr>
          <w:kern w:val="36"/>
          <w:sz w:val="28"/>
          <w:szCs w:val="28"/>
        </w:rPr>
        <w:t>Про запобігання корупції</w:t>
      </w:r>
      <w:r w:rsidR="00F47795">
        <w:rPr>
          <w:kern w:val="36"/>
          <w:sz w:val="28"/>
          <w:szCs w:val="28"/>
        </w:rPr>
        <w:t>"</w:t>
      </w:r>
      <w:r w:rsidRPr="008A5946">
        <w:rPr>
          <w:kern w:val="36"/>
          <w:sz w:val="28"/>
          <w:szCs w:val="28"/>
        </w:rPr>
        <w:t xml:space="preserve"> стосовно заходів фінансового контролю (розміщені на офіційному веб-сайті Національного агентства у розділі </w:t>
      </w:r>
      <w:r w:rsidR="00F47795">
        <w:rPr>
          <w:kern w:val="36"/>
          <w:sz w:val="28"/>
          <w:szCs w:val="28"/>
        </w:rPr>
        <w:t>"Декларування"</w:t>
      </w:r>
      <w:r w:rsidRPr="008A5946">
        <w:rPr>
          <w:kern w:val="36"/>
          <w:sz w:val="28"/>
          <w:szCs w:val="28"/>
        </w:rPr>
        <w:t xml:space="preserve">, </w:t>
      </w:r>
      <w:r w:rsidR="00F47795">
        <w:rPr>
          <w:kern w:val="36"/>
          <w:sz w:val="28"/>
          <w:szCs w:val="28"/>
        </w:rPr>
        <w:t>"Законодавство"</w:t>
      </w:r>
      <w:r w:rsidRPr="008A5946">
        <w:rPr>
          <w:kern w:val="36"/>
          <w:sz w:val="28"/>
          <w:szCs w:val="28"/>
        </w:rPr>
        <w:t>).</w:t>
      </w:r>
    </w:p>
    <w:p w:rsidR="008A5946" w:rsidRPr="008A5946" w:rsidRDefault="00F47795" w:rsidP="00F47795">
      <w:pPr>
        <w:shd w:val="clear" w:color="auto" w:fill="FFFFFF"/>
        <w:tabs>
          <w:tab w:val="left" w:pos="0"/>
        </w:tabs>
        <w:spacing w:before="40" w:after="40"/>
        <w:ind w:firstLine="709"/>
        <w:jc w:val="both"/>
        <w:rPr>
          <w:color w:val="000000"/>
          <w:sz w:val="28"/>
          <w:szCs w:val="28"/>
          <w:lang w:eastAsia="ru-RU"/>
        </w:rPr>
      </w:pPr>
      <w:r>
        <w:rPr>
          <w:color w:val="000000"/>
          <w:sz w:val="28"/>
          <w:szCs w:val="28"/>
          <w:lang w:eastAsia="ru-RU"/>
        </w:rPr>
        <w:t>В</w:t>
      </w:r>
      <w:r w:rsidR="008A5946" w:rsidRPr="008A5946">
        <w:rPr>
          <w:color w:val="000000"/>
          <w:sz w:val="28"/>
          <w:szCs w:val="28"/>
          <w:lang w:eastAsia="ru-RU"/>
        </w:rPr>
        <w:t xml:space="preserve"> залежності від тематики занять до їх проведення можна ініціювати залучення представників інших органів, діяльність яких пов’язана </w:t>
      </w:r>
      <w:r>
        <w:rPr>
          <w:color w:val="000000"/>
          <w:sz w:val="28"/>
          <w:szCs w:val="28"/>
          <w:lang w:eastAsia="ru-RU"/>
        </w:rPr>
        <w:br/>
      </w:r>
      <w:r w:rsidR="008A5946" w:rsidRPr="008A5946">
        <w:rPr>
          <w:color w:val="000000"/>
          <w:sz w:val="28"/>
          <w:szCs w:val="28"/>
          <w:lang w:eastAsia="ru-RU"/>
        </w:rPr>
        <w:t>із запобіганням та протидією корупції.</w:t>
      </w:r>
    </w:p>
    <w:p w:rsidR="008A5946" w:rsidRPr="008A5946" w:rsidRDefault="008A5946" w:rsidP="00F47795">
      <w:pPr>
        <w:shd w:val="clear" w:color="auto" w:fill="FFFFFF"/>
        <w:tabs>
          <w:tab w:val="left" w:pos="0"/>
        </w:tabs>
        <w:spacing w:before="40" w:after="40"/>
        <w:ind w:firstLine="709"/>
        <w:jc w:val="both"/>
        <w:rPr>
          <w:color w:val="000000"/>
          <w:sz w:val="28"/>
          <w:szCs w:val="28"/>
          <w:lang w:eastAsia="ru-RU"/>
        </w:rPr>
      </w:pPr>
      <w:r w:rsidRPr="008A5946">
        <w:rPr>
          <w:color w:val="000000"/>
          <w:sz w:val="28"/>
          <w:szCs w:val="28"/>
          <w:lang w:eastAsia="ru-RU"/>
        </w:rPr>
        <w:t xml:space="preserve">Результати </w:t>
      </w:r>
      <w:r w:rsidRPr="008A5946">
        <w:rPr>
          <w:sz w:val="28"/>
          <w:szCs w:val="28"/>
          <w:lang w:eastAsia="ru-RU"/>
        </w:rPr>
        <w:t xml:space="preserve">інформаційно-роз’яснювальної роботи мають в обов’язковому порядку документуватися шляхом складання відповідних протоколів, довідок </w:t>
      </w:r>
      <w:r w:rsidR="00F47795">
        <w:rPr>
          <w:sz w:val="28"/>
          <w:szCs w:val="28"/>
          <w:lang w:eastAsia="ru-RU"/>
        </w:rPr>
        <w:br/>
      </w:r>
      <w:r w:rsidRPr="008A5946">
        <w:rPr>
          <w:sz w:val="28"/>
          <w:szCs w:val="28"/>
          <w:lang w:eastAsia="ru-RU"/>
        </w:rPr>
        <w:t>та інших, передбачених відомчими інструкціями з діловодства, документів.</w:t>
      </w:r>
    </w:p>
    <w:p w:rsidR="008A5946" w:rsidRPr="008A5946" w:rsidRDefault="008A5946" w:rsidP="00F47795">
      <w:pPr>
        <w:shd w:val="clear" w:color="auto" w:fill="FFFFFF"/>
        <w:tabs>
          <w:tab w:val="left" w:pos="0"/>
        </w:tabs>
        <w:spacing w:before="40" w:after="40"/>
        <w:ind w:firstLine="709"/>
        <w:jc w:val="both"/>
        <w:rPr>
          <w:color w:val="000000"/>
          <w:sz w:val="28"/>
          <w:szCs w:val="28"/>
          <w:lang w:eastAsia="ru-RU"/>
        </w:rPr>
      </w:pPr>
      <w:r w:rsidRPr="008A5946">
        <w:rPr>
          <w:color w:val="000000"/>
          <w:sz w:val="28"/>
          <w:szCs w:val="28"/>
          <w:lang w:eastAsia="ru-RU"/>
        </w:rPr>
        <w:t>Згадана робота може також здійснюватися шляхом періодичних публікацій у галузевих виданнях, які поширюються серед працівників, розміщення повідомлень на інформаційних стендах або внутрішніх електронних інформаційних базах.</w:t>
      </w:r>
    </w:p>
    <w:p w:rsidR="008A5946" w:rsidRPr="008A5946" w:rsidRDefault="008A5946" w:rsidP="00F47795">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709"/>
        <w:jc w:val="both"/>
        <w:rPr>
          <w:rFonts w:eastAsia="Calibri"/>
          <w:color w:val="000000"/>
          <w:sz w:val="28"/>
          <w:szCs w:val="28"/>
          <w:lang w:eastAsia="en-US"/>
        </w:rPr>
      </w:pPr>
      <w:r w:rsidRPr="008A5946">
        <w:rPr>
          <w:rFonts w:eastAsia="Calibri"/>
          <w:color w:val="000000"/>
          <w:sz w:val="28"/>
          <w:szCs w:val="28"/>
          <w:lang w:eastAsia="en-US"/>
        </w:rPr>
        <w:lastRenderedPageBreak/>
        <w:t xml:space="preserve">Участь в інформаційному і науково-дослідному забезпеченні здійснення заходів щодо запобігання та виявлення корупції, а також міжнародному співробітництві у зазначеній сфері можливо реалізувати шляхом інформування суспільства про здійснені антикорупційні заходи в державному органі, організації, залучення інституцій громадянського суспільства до превентивних антикорупційних заходів, проведення спільних заходів із запрошенням міжнародних організацій, що здійснюють діяльність у сфері запобігання </w:t>
      </w:r>
      <w:r w:rsidR="00F47795">
        <w:rPr>
          <w:rFonts w:eastAsia="Calibri"/>
          <w:color w:val="000000"/>
          <w:sz w:val="28"/>
          <w:szCs w:val="28"/>
          <w:lang w:eastAsia="en-US"/>
        </w:rPr>
        <w:br/>
      </w:r>
      <w:r w:rsidRPr="008A5946">
        <w:rPr>
          <w:rFonts w:eastAsia="Calibri"/>
          <w:color w:val="000000"/>
          <w:sz w:val="28"/>
          <w:szCs w:val="28"/>
          <w:lang w:eastAsia="en-US"/>
        </w:rPr>
        <w:t>та протидії корупції.</w:t>
      </w:r>
    </w:p>
    <w:p w:rsidR="008A5946" w:rsidRPr="008A5946" w:rsidRDefault="008A5946" w:rsidP="00F47795">
      <w:pPr>
        <w:tabs>
          <w:tab w:val="left" w:pos="0"/>
        </w:tabs>
        <w:spacing w:before="40" w:after="40"/>
        <w:ind w:firstLine="709"/>
        <w:jc w:val="both"/>
        <w:rPr>
          <w:rFonts w:eastAsia="Calibri"/>
          <w:sz w:val="28"/>
          <w:szCs w:val="28"/>
          <w:lang w:eastAsia="en-US"/>
        </w:rPr>
      </w:pPr>
      <w:r w:rsidRPr="008A5946">
        <w:rPr>
          <w:rFonts w:eastAsia="Calibri"/>
          <w:sz w:val="28"/>
          <w:szCs w:val="28"/>
          <w:lang w:eastAsia="en-US"/>
        </w:rPr>
        <w:t xml:space="preserve">Діяльність уповноваженого підрозділу має ґрунтуватися на принципах відкритості та прозорості. Основними формами інформаційного забезпечення антикорупційних заходів державного органу, організації мають бути сприяння проведенню громадського обговорення проектів нормативно-правових актів, </w:t>
      </w:r>
      <w:r w:rsidR="00F47795">
        <w:rPr>
          <w:rFonts w:eastAsia="Calibri"/>
          <w:sz w:val="28"/>
          <w:szCs w:val="28"/>
          <w:lang w:eastAsia="en-US"/>
        </w:rPr>
        <w:br/>
      </w:r>
      <w:r w:rsidRPr="008A5946">
        <w:rPr>
          <w:rFonts w:eastAsia="Calibri"/>
          <w:sz w:val="28"/>
          <w:szCs w:val="28"/>
          <w:lang w:eastAsia="en-US"/>
        </w:rPr>
        <w:t xml:space="preserve">що розробляються цим органом (організацією), висвітлення його діяльності </w:t>
      </w:r>
      <w:r w:rsidR="00F47795">
        <w:rPr>
          <w:rFonts w:eastAsia="Calibri"/>
          <w:sz w:val="28"/>
          <w:szCs w:val="28"/>
          <w:lang w:eastAsia="en-US"/>
        </w:rPr>
        <w:br/>
      </w:r>
      <w:r w:rsidRPr="008A5946">
        <w:rPr>
          <w:rFonts w:eastAsia="Calibri"/>
          <w:sz w:val="28"/>
          <w:szCs w:val="28"/>
          <w:lang w:eastAsia="en-US"/>
        </w:rPr>
        <w:t>в аудіовізуальних та друкованих засобах масової інформації та мережі Інтернет.</w:t>
      </w:r>
    </w:p>
    <w:p w:rsidR="008A5946" w:rsidRPr="008A5946" w:rsidRDefault="008A5946" w:rsidP="00F4779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709"/>
        <w:jc w:val="both"/>
        <w:rPr>
          <w:rFonts w:eastAsia="Calibri"/>
          <w:sz w:val="28"/>
          <w:szCs w:val="28"/>
          <w:lang w:eastAsia="en-US"/>
        </w:rPr>
      </w:pPr>
      <w:r w:rsidRPr="008A5946">
        <w:rPr>
          <w:rFonts w:eastAsia="Calibri"/>
          <w:sz w:val="28"/>
          <w:szCs w:val="28"/>
          <w:lang w:eastAsia="en-US"/>
        </w:rPr>
        <w:t xml:space="preserve">Також слід посилити роль громадських рад при державних органах </w:t>
      </w:r>
      <w:r w:rsidR="00F47795">
        <w:rPr>
          <w:rFonts w:eastAsia="Calibri"/>
          <w:sz w:val="28"/>
          <w:szCs w:val="28"/>
          <w:lang w:eastAsia="en-US"/>
        </w:rPr>
        <w:br/>
      </w:r>
      <w:r w:rsidRPr="008A5946">
        <w:rPr>
          <w:rFonts w:eastAsia="Calibri"/>
          <w:sz w:val="28"/>
          <w:szCs w:val="28"/>
          <w:lang w:eastAsia="en-US"/>
        </w:rPr>
        <w:t>та організаціях, зокрема шляхом запровадження розгляду на громадській раді питання про стан запобігання та виявлення корупції в такому органі, організації.</w:t>
      </w:r>
    </w:p>
    <w:p w:rsidR="008A5946" w:rsidRPr="008A5946" w:rsidRDefault="008A5946" w:rsidP="00F4779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709"/>
        <w:jc w:val="both"/>
        <w:rPr>
          <w:rFonts w:eastAsia="Calibri"/>
          <w:color w:val="000000"/>
          <w:sz w:val="28"/>
          <w:szCs w:val="28"/>
          <w:lang w:eastAsia="en-US"/>
        </w:rPr>
      </w:pPr>
      <w:r w:rsidRPr="008A5946">
        <w:rPr>
          <w:rFonts w:eastAsia="Calibri"/>
          <w:sz w:val="28"/>
          <w:szCs w:val="28"/>
          <w:lang w:eastAsia="en-US"/>
        </w:rPr>
        <w:t xml:space="preserve">Крім того, уповноважений підрозділ при виконанні своїх повноважень </w:t>
      </w:r>
      <w:r w:rsidR="00710890">
        <w:rPr>
          <w:rFonts w:eastAsia="Calibri"/>
          <w:sz w:val="28"/>
          <w:szCs w:val="28"/>
          <w:lang w:eastAsia="en-US"/>
        </w:rPr>
        <w:br/>
      </w:r>
      <w:r w:rsidRPr="008A5946">
        <w:rPr>
          <w:rFonts w:eastAsia="Calibri"/>
          <w:sz w:val="28"/>
          <w:szCs w:val="28"/>
          <w:lang w:eastAsia="en-US"/>
        </w:rPr>
        <w:t>в межах компетенції залучається до заходів, пов’язаних із міжнародним співробітництвом державного органу, організації. Такими заходами, зокрема можуть бути участь у міжнародних проектах у сфері запобігання та виявлення корупції, участь у тренінгах антикорупційних органів країн, які мають позитивні напрацювання та результати у діяльності з протидії корупції тощо.</w:t>
      </w:r>
    </w:p>
    <w:p w:rsidR="008A5946" w:rsidRPr="008A5946" w:rsidRDefault="008A5946" w:rsidP="008A5946">
      <w:pPr>
        <w:shd w:val="clear" w:color="auto" w:fill="FFFFFF"/>
        <w:tabs>
          <w:tab w:val="left" w:pos="0"/>
        </w:tabs>
        <w:ind w:firstLine="709"/>
        <w:jc w:val="both"/>
        <w:textAlignment w:val="baseline"/>
        <w:rPr>
          <w:i/>
          <w:color w:val="000000"/>
          <w:sz w:val="28"/>
          <w:szCs w:val="28"/>
          <w:bdr w:val="none" w:sz="0" w:space="0" w:color="auto" w:frame="1"/>
        </w:rPr>
      </w:pPr>
      <w:r w:rsidRPr="008A5946">
        <w:rPr>
          <w:rFonts w:eastAsia="Calibri"/>
          <w:color w:val="000000"/>
          <w:sz w:val="28"/>
          <w:szCs w:val="28"/>
          <w:lang w:eastAsia="en-US"/>
        </w:rPr>
        <w:t>Обов’язком уповноваженого підрозділу також є п</w:t>
      </w:r>
      <w:r w:rsidRPr="008A5946">
        <w:rPr>
          <w:rFonts w:eastAsia="Calibri"/>
          <w:sz w:val="28"/>
          <w:szCs w:val="28"/>
          <w:bdr w:val="none" w:sz="0" w:space="0" w:color="auto" w:frame="1"/>
        </w:rPr>
        <w:t xml:space="preserve">роведення в державному органі, організації організаційно-роз’яснювальної роботи із запобігання </w:t>
      </w:r>
      <w:r w:rsidR="00F47795">
        <w:rPr>
          <w:rFonts w:eastAsia="Calibri"/>
          <w:sz w:val="28"/>
          <w:szCs w:val="28"/>
          <w:bdr w:val="none" w:sz="0" w:space="0" w:color="auto" w:frame="1"/>
        </w:rPr>
        <w:br/>
      </w:r>
      <w:r w:rsidRPr="008A5946">
        <w:rPr>
          <w:rFonts w:eastAsia="Calibri"/>
          <w:sz w:val="28"/>
          <w:szCs w:val="28"/>
          <w:bdr w:val="none" w:sz="0" w:space="0" w:color="auto" w:frame="1"/>
        </w:rPr>
        <w:t xml:space="preserve">та виявлення корупційних та пов’язаних з корупцією правопорушень. Для його виконання розробляється </w:t>
      </w:r>
      <w:r w:rsidRPr="008A5946">
        <w:rPr>
          <w:rFonts w:eastAsia="Calibri"/>
          <w:color w:val="000000"/>
          <w:sz w:val="28"/>
          <w:szCs w:val="28"/>
          <w:lang w:eastAsia="en-US"/>
        </w:rPr>
        <w:t xml:space="preserve">комплекс організаційних заходів щодо роз’яснення основних положень актів антикорупційного законодавства, зокрема етичних норм поведінки державного службовця, дотримання </w:t>
      </w:r>
      <w:r w:rsidRPr="008A5946">
        <w:rPr>
          <w:rFonts w:eastAsia="Calibri"/>
          <w:sz w:val="28"/>
          <w:szCs w:val="28"/>
          <w:lang w:eastAsia="en-US"/>
        </w:rPr>
        <w:t>обмежень щодо використання службових повноважень,</w:t>
      </w:r>
      <w:r w:rsidRPr="008A5946">
        <w:rPr>
          <w:rFonts w:eastAsia="Calibri"/>
          <w:color w:val="000000"/>
          <w:sz w:val="28"/>
          <w:szCs w:val="28"/>
          <w:lang w:eastAsia="en-US"/>
        </w:rPr>
        <w:t xml:space="preserve"> врегулювання конфлікту інтересів. Забезпечуються впровадження систематичного внутрішнього навчання </w:t>
      </w:r>
      <w:r w:rsidR="00F47795">
        <w:rPr>
          <w:rFonts w:eastAsia="Calibri"/>
          <w:color w:val="000000"/>
          <w:sz w:val="28"/>
          <w:szCs w:val="28"/>
          <w:lang w:eastAsia="en-US"/>
        </w:rPr>
        <w:br/>
      </w:r>
      <w:r w:rsidRPr="008A5946">
        <w:rPr>
          <w:rFonts w:eastAsia="Calibri"/>
          <w:color w:val="000000"/>
          <w:sz w:val="28"/>
          <w:szCs w:val="28"/>
          <w:lang w:eastAsia="en-US"/>
        </w:rPr>
        <w:t>з антикорупційних питань, організація тренінгів, підвищення кваліфікації тощо.</w:t>
      </w:r>
    </w:p>
    <w:p w:rsidR="008A5946" w:rsidRPr="008A5946" w:rsidRDefault="008A5946" w:rsidP="008A5946">
      <w:pPr>
        <w:shd w:val="clear" w:color="auto" w:fill="FFFFFF"/>
        <w:tabs>
          <w:tab w:val="left" w:pos="0"/>
        </w:tabs>
        <w:ind w:firstLine="709"/>
        <w:jc w:val="both"/>
        <w:textAlignment w:val="baseline"/>
        <w:rPr>
          <w:rFonts w:eastAsia="Calibri"/>
          <w:b/>
          <w:i/>
          <w:sz w:val="28"/>
          <w:szCs w:val="28"/>
          <w:lang w:eastAsia="en-US"/>
        </w:rPr>
      </w:pPr>
    </w:p>
    <w:p w:rsidR="008A5946" w:rsidRDefault="00F47795" w:rsidP="008A5946">
      <w:pPr>
        <w:shd w:val="clear" w:color="auto" w:fill="FFFFFF"/>
        <w:tabs>
          <w:tab w:val="left" w:pos="0"/>
        </w:tabs>
        <w:ind w:firstLine="709"/>
        <w:jc w:val="both"/>
        <w:textAlignment w:val="baseline"/>
        <w:rPr>
          <w:rFonts w:eastAsia="Calibri"/>
          <w:b/>
          <w:i/>
          <w:color w:val="000000"/>
          <w:sz w:val="28"/>
          <w:szCs w:val="28"/>
          <w:shd w:val="clear" w:color="auto" w:fill="FFFFFF"/>
          <w:lang w:eastAsia="en-US"/>
        </w:rPr>
      </w:pPr>
      <w:r>
        <w:rPr>
          <w:rFonts w:eastAsia="Calibri"/>
          <w:b/>
          <w:i/>
          <w:sz w:val="28"/>
          <w:szCs w:val="28"/>
          <w:lang w:eastAsia="en-US"/>
        </w:rPr>
        <w:t>3.4. </w:t>
      </w:r>
      <w:r w:rsidR="008A5946" w:rsidRPr="008A5946">
        <w:rPr>
          <w:rFonts w:eastAsia="Calibri"/>
          <w:b/>
          <w:i/>
          <w:sz w:val="28"/>
          <w:szCs w:val="28"/>
          <w:lang w:eastAsia="en-US"/>
        </w:rPr>
        <w:t>З</w:t>
      </w:r>
      <w:r w:rsidR="008A5946" w:rsidRPr="008A5946">
        <w:rPr>
          <w:rFonts w:eastAsia="Calibri"/>
          <w:b/>
          <w:i/>
          <w:color w:val="000000"/>
          <w:sz w:val="28"/>
          <w:szCs w:val="28"/>
          <w:shd w:val="clear" w:color="auto" w:fill="FFFFFF"/>
          <w:lang w:eastAsia="en-US"/>
        </w:rPr>
        <w:t>дійснення контролю за дотриманням антикорупційного законодавства</w:t>
      </w:r>
    </w:p>
    <w:p w:rsidR="008A5946" w:rsidRPr="008A5946" w:rsidRDefault="008A5946" w:rsidP="008A5946">
      <w:pPr>
        <w:shd w:val="clear" w:color="auto" w:fill="FFFFFF"/>
        <w:tabs>
          <w:tab w:val="left" w:pos="0"/>
        </w:tabs>
        <w:ind w:firstLine="709"/>
        <w:jc w:val="both"/>
        <w:textAlignment w:val="baseline"/>
        <w:rPr>
          <w:color w:val="000000"/>
          <w:sz w:val="28"/>
          <w:szCs w:val="28"/>
          <w:bdr w:val="none" w:sz="0" w:space="0" w:color="auto" w:frame="1"/>
        </w:rPr>
      </w:pPr>
      <w:r w:rsidRPr="008A5946">
        <w:rPr>
          <w:rFonts w:eastAsia="Calibri"/>
          <w:color w:val="000000"/>
          <w:sz w:val="28"/>
          <w:szCs w:val="28"/>
          <w:lang w:eastAsia="en-US"/>
        </w:rPr>
        <w:t>Уповноважений підрозділ відповідно до покладених на нього завдань</w:t>
      </w:r>
      <w:r w:rsidRPr="008A5946">
        <w:rPr>
          <w:color w:val="000000"/>
          <w:sz w:val="28"/>
          <w:szCs w:val="28"/>
          <w:bdr w:val="none" w:sz="0" w:space="0" w:color="auto" w:frame="1"/>
        </w:rPr>
        <w:t xml:space="preserve"> забезпечує:</w:t>
      </w:r>
    </w:p>
    <w:p w:rsidR="008A5946" w:rsidRPr="008A5946" w:rsidRDefault="008A5946" w:rsidP="00F47795">
      <w:pPr>
        <w:shd w:val="clear" w:color="auto" w:fill="FFFFFF"/>
        <w:tabs>
          <w:tab w:val="left" w:pos="0"/>
        </w:tabs>
        <w:spacing w:before="40" w:after="40"/>
        <w:ind w:firstLine="709"/>
        <w:jc w:val="both"/>
        <w:textAlignment w:val="baseline"/>
        <w:rPr>
          <w:rFonts w:eastAsia="Calibri"/>
          <w:sz w:val="28"/>
          <w:szCs w:val="28"/>
          <w:bdr w:val="none" w:sz="0" w:space="0" w:color="auto" w:frame="1"/>
        </w:rPr>
      </w:pPr>
      <w:r w:rsidRPr="008A5946">
        <w:rPr>
          <w:color w:val="000000"/>
          <w:sz w:val="28"/>
          <w:szCs w:val="28"/>
          <w:bdr w:val="none" w:sz="0" w:space="0" w:color="auto" w:frame="1"/>
        </w:rPr>
        <w:t>контроль за дотриманням</w:t>
      </w:r>
      <w:r w:rsidRPr="008A5946">
        <w:rPr>
          <w:rFonts w:eastAsia="Calibri"/>
          <w:color w:val="000000"/>
          <w:sz w:val="28"/>
          <w:szCs w:val="28"/>
          <w:lang w:eastAsia="en-US"/>
        </w:rPr>
        <w:t xml:space="preserve"> у державних органах, організаціях</w:t>
      </w:r>
      <w:r w:rsidRPr="008A5946">
        <w:rPr>
          <w:color w:val="000000"/>
          <w:sz w:val="28"/>
          <w:szCs w:val="28"/>
          <w:bdr w:val="none" w:sz="0" w:space="0" w:color="auto" w:frame="1"/>
        </w:rPr>
        <w:t xml:space="preserve"> вимог антикорупційного законодавства, </w:t>
      </w:r>
      <w:r w:rsidRPr="008A5946">
        <w:rPr>
          <w:rFonts w:eastAsia="Calibri"/>
          <w:sz w:val="28"/>
          <w:szCs w:val="28"/>
          <w:bdr w:val="none" w:sz="0" w:space="0" w:color="auto" w:frame="1"/>
        </w:rPr>
        <w:t>зокрема щодо:</w:t>
      </w:r>
    </w:p>
    <w:p w:rsidR="008A5946" w:rsidRPr="008A5946" w:rsidRDefault="008A5946" w:rsidP="00F47795">
      <w:pPr>
        <w:shd w:val="clear" w:color="auto" w:fill="FFFFFF"/>
        <w:tabs>
          <w:tab w:val="left" w:pos="0"/>
        </w:tabs>
        <w:spacing w:before="40" w:after="40"/>
        <w:ind w:firstLine="709"/>
        <w:jc w:val="both"/>
        <w:textAlignment w:val="baseline"/>
        <w:rPr>
          <w:rFonts w:eastAsia="Calibri"/>
          <w:sz w:val="28"/>
          <w:szCs w:val="28"/>
          <w:bdr w:val="none" w:sz="0" w:space="0" w:color="auto" w:frame="1"/>
        </w:rPr>
      </w:pPr>
      <w:r w:rsidRPr="008A5946">
        <w:rPr>
          <w:rFonts w:eastAsia="Calibri"/>
          <w:sz w:val="28"/>
          <w:szCs w:val="28"/>
          <w:bdr w:val="none" w:sz="0" w:space="0" w:color="auto" w:frame="1"/>
        </w:rPr>
        <w:t>обмежень щодо використання службових повноважень чи свого становища;</w:t>
      </w:r>
    </w:p>
    <w:p w:rsidR="008A5946" w:rsidRPr="008A5946" w:rsidRDefault="008A5946" w:rsidP="00F47795">
      <w:pPr>
        <w:shd w:val="clear" w:color="auto" w:fill="FFFFFF"/>
        <w:tabs>
          <w:tab w:val="left" w:pos="0"/>
        </w:tabs>
        <w:spacing w:before="40" w:after="40"/>
        <w:ind w:firstLine="709"/>
        <w:jc w:val="both"/>
        <w:textAlignment w:val="baseline"/>
        <w:rPr>
          <w:rFonts w:eastAsia="Calibri"/>
          <w:sz w:val="28"/>
          <w:szCs w:val="28"/>
          <w:bdr w:val="none" w:sz="0" w:space="0" w:color="auto" w:frame="1"/>
        </w:rPr>
      </w:pPr>
      <w:r w:rsidRPr="008A5946">
        <w:rPr>
          <w:rFonts w:eastAsia="Calibri"/>
          <w:sz w:val="28"/>
          <w:szCs w:val="28"/>
          <w:bdr w:val="none" w:sz="0" w:space="0" w:color="auto" w:frame="1"/>
        </w:rPr>
        <w:t xml:space="preserve">обмежень щодо одержання подарунків (детальна інформація викладена </w:t>
      </w:r>
      <w:r w:rsidR="00F47795">
        <w:rPr>
          <w:rFonts w:eastAsia="Calibri"/>
          <w:sz w:val="28"/>
          <w:szCs w:val="28"/>
          <w:bdr w:val="none" w:sz="0" w:space="0" w:color="auto" w:frame="1"/>
        </w:rPr>
        <w:br/>
      </w:r>
      <w:r w:rsidRPr="008A5946">
        <w:rPr>
          <w:rFonts w:eastAsia="Calibri"/>
          <w:sz w:val="28"/>
          <w:szCs w:val="28"/>
          <w:bdr w:val="none" w:sz="0" w:space="0" w:color="auto" w:frame="1"/>
        </w:rPr>
        <w:t xml:space="preserve">у підпункті 5.2 пункту 5 </w:t>
      </w:r>
      <w:r w:rsidRPr="008A5946">
        <w:rPr>
          <w:color w:val="000000"/>
          <w:sz w:val="28"/>
          <w:szCs w:val="28"/>
          <w:bdr w:val="none" w:sz="0" w:space="0" w:color="auto" w:frame="1"/>
        </w:rPr>
        <w:t>М</w:t>
      </w:r>
      <w:r w:rsidRPr="008A5946">
        <w:rPr>
          <w:bCs/>
          <w:sz w:val="28"/>
          <w:szCs w:val="28"/>
          <w:lang w:eastAsia="en-US"/>
        </w:rPr>
        <w:t>етодичних рекомендацій з питань з</w:t>
      </w:r>
      <w:r w:rsidRPr="008A5946">
        <w:rPr>
          <w:sz w:val="28"/>
          <w:szCs w:val="28"/>
          <w:lang w:eastAsia="en-US"/>
        </w:rPr>
        <w:t xml:space="preserve">апобігання </w:t>
      </w:r>
      <w:r w:rsidR="00F47795">
        <w:rPr>
          <w:sz w:val="28"/>
          <w:szCs w:val="28"/>
          <w:lang w:eastAsia="en-US"/>
        </w:rPr>
        <w:br/>
      </w:r>
      <w:r w:rsidRPr="008A5946">
        <w:rPr>
          <w:sz w:val="28"/>
          <w:szCs w:val="28"/>
          <w:lang w:eastAsia="en-US"/>
        </w:rPr>
        <w:t xml:space="preserve">та врегулювання конфлікту інтересів у діяльності осіб, уповноважених </w:t>
      </w:r>
      <w:r w:rsidR="00F47795">
        <w:rPr>
          <w:sz w:val="28"/>
          <w:szCs w:val="28"/>
          <w:lang w:eastAsia="en-US"/>
        </w:rPr>
        <w:br/>
      </w:r>
      <w:r w:rsidRPr="008A5946">
        <w:rPr>
          <w:sz w:val="28"/>
          <w:szCs w:val="28"/>
          <w:lang w:eastAsia="en-US"/>
        </w:rPr>
        <w:lastRenderedPageBreak/>
        <w:t>на виконання функцій держави або місцевого самоврядування, та прирівняних до них осіб, затверджених рішенням Національного аген</w:t>
      </w:r>
      <w:r w:rsidR="00F47795">
        <w:rPr>
          <w:sz w:val="28"/>
          <w:szCs w:val="28"/>
          <w:lang w:eastAsia="en-US"/>
        </w:rPr>
        <w:t xml:space="preserve">тства від 14 липня </w:t>
      </w:r>
      <w:r w:rsidR="00F47795">
        <w:rPr>
          <w:sz w:val="28"/>
          <w:szCs w:val="28"/>
          <w:lang w:eastAsia="en-US"/>
        </w:rPr>
        <w:br/>
        <w:t>2016 року № </w:t>
      </w:r>
      <w:r w:rsidRPr="008A5946">
        <w:rPr>
          <w:sz w:val="28"/>
          <w:szCs w:val="28"/>
          <w:lang w:eastAsia="en-US"/>
        </w:rPr>
        <w:t>2)</w:t>
      </w:r>
      <w:r w:rsidRPr="008A5946">
        <w:rPr>
          <w:rFonts w:eastAsia="Calibri"/>
          <w:sz w:val="28"/>
          <w:szCs w:val="28"/>
          <w:bdr w:val="none" w:sz="0" w:space="0" w:color="auto" w:frame="1"/>
        </w:rPr>
        <w:t>;</w:t>
      </w:r>
    </w:p>
    <w:p w:rsidR="008A5946" w:rsidRPr="008A5946" w:rsidRDefault="008A5946" w:rsidP="00F47795">
      <w:pPr>
        <w:shd w:val="clear" w:color="auto" w:fill="FFFFFF"/>
        <w:tabs>
          <w:tab w:val="left" w:pos="0"/>
        </w:tabs>
        <w:spacing w:before="40" w:after="40"/>
        <w:ind w:firstLine="709"/>
        <w:jc w:val="both"/>
        <w:textAlignment w:val="baseline"/>
        <w:rPr>
          <w:rFonts w:eastAsia="Calibri"/>
          <w:i/>
          <w:color w:val="000000"/>
          <w:sz w:val="28"/>
          <w:szCs w:val="28"/>
          <w:lang w:eastAsia="en-US"/>
        </w:rPr>
      </w:pPr>
      <w:r w:rsidRPr="008A5946">
        <w:rPr>
          <w:rFonts w:eastAsia="Calibri"/>
          <w:sz w:val="28"/>
          <w:szCs w:val="28"/>
          <w:bdr w:val="none" w:sz="0" w:space="0" w:color="auto" w:frame="1"/>
        </w:rPr>
        <w:t xml:space="preserve">запобігання одержанню неправомірної вигоди або подарунка </w:t>
      </w:r>
      <w:r w:rsidR="00F47795">
        <w:rPr>
          <w:rFonts w:eastAsia="Calibri"/>
          <w:sz w:val="28"/>
          <w:szCs w:val="28"/>
          <w:bdr w:val="none" w:sz="0" w:space="0" w:color="auto" w:frame="1"/>
        </w:rPr>
        <w:br/>
      </w:r>
      <w:r w:rsidRPr="008A5946">
        <w:rPr>
          <w:rFonts w:eastAsia="Calibri"/>
          <w:sz w:val="28"/>
          <w:szCs w:val="28"/>
          <w:bdr w:val="none" w:sz="0" w:space="0" w:color="auto" w:frame="1"/>
        </w:rPr>
        <w:t>та поводження з ними відповідно до статті 24 Закону, зокрема,</w:t>
      </w:r>
      <w:r w:rsidRPr="008A5946">
        <w:rPr>
          <w:rFonts w:eastAsia="Calibri"/>
          <w:b/>
          <w:bCs/>
          <w:color w:val="000000"/>
          <w:sz w:val="28"/>
          <w:szCs w:val="28"/>
          <w:bdr w:val="none" w:sz="0" w:space="0" w:color="auto" w:frame="1"/>
          <w:lang w:eastAsia="ru-RU"/>
        </w:rPr>
        <w:t xml:space="preserve"> </w:t>
      </w:r>
      <w:r w:rsidRPr="008A5946">
        <w:rPr>
          <w:rFonts w:eastAsia="Calibri"/>
          <w:i/>
          <w:color w:val="000000"/>
          <w:sz w:val="28"/>
          <w:szCs w:val="28"/>
          <w:lang w:eastAsia="en-US"/>
        </w:rPr>
        <w:t xml:space="preserve">у разі надходження пропозиції щодо неправомірної вигоди або подарунка, незважаючи на приватні інтереси, особи, уповноважені на виконання функцій держави </w:t>
      </w:r>
      <w:r w:rsidR="00F47795">
        <w:rPr>
          <w:rFonts w:eastAsia="Calibri"/>
          <w:i/>
          <w:color w:val="000000"/>
          <w:sz w:val="28"/>
          <w:szCs w:val="28"/>
          <w:lang w:eastAsia="en-US"/>
        </w:rPr>
        <w:br/>
      </w:r>
      <w:r w:rsidRPr="008A5946">
        <w:rPr>
          <w:rFonts w:eastAsia="Calibri"/>
          <w:i/>
          <w:color w:val="000000"/>
          <w:sz w:val="28"/>
          <w:szCs w:val="28"/>
          <w:lang w:eastAsia="en-US"/>
        </w:rPr>
        <w:t>або місцевого самоврядування, прирівняні до них особи зобов’язані невідкладно вжити таких заходів:</w:t>
      </w:r>
    </w:p>
    <w:p w:rsidR="008A5946" w:rsidRPr="008A5946" w:rsidRDefault="00F47795" w:rsidP="00F47795">
      <w:pPr>
        <w:shd w:val="clear" w:color="auto" w:fill="FFFFFF"/>
        <w:spacing w:before="40" w:after="40"/>
        <w:ind w:firstLine="708"/>
        <w:jc w:val="both"/>
        <w:textAlignment w:val="baseline"/>
        <w:rPr>
          <w:i/>
          <w:color w:val="000000"/>
          <w:sz w:val="28"/>
          <w:szCs w:val="28"/>
          <w:lang w:eastAsia="ru-RU"/>
        </w:rPr>
      </w:pPr>
      <w:bookmarkStart w:id="52" w:name="n325"/>
      <w:bookmarkEnd w:id="52"/>
      <w:r>
        <w:rPr>
          <w:i/>
          <w:color w:val="000000"/>
          <w:sz w:val="28"/>
          <w:szCs w:val="28"/>
          <w:lang w:eastAsia="ru-RU"/>
        </w:rPr>
        <w:t>1) </w:t>
      </w:r>
      <w:r w:rsidR="008A5946" w:rsidRPr="008A5946">
        <w:rPr>
          <w:i/>
          <w:color w:val="000000"/>
          <w:sz w:val="28"/>
          <w:szCs w:val="28"/>
          <w:lang w:eastAsia="ru-RU"/>
        </w:rPr>
        <w:t>відмовитися від пропозиції;</w:t>
      </w:r>
    </w:p>
    <w:p w:rsidR="008A5946" w:rsidRPr="008A5946" w:rsidRDefault="00F47795" w:rsidP="00F47795">
      <w:pPr>
        <w:shd w:val="clear" w:color="auto" w:fill="FFFFFF"/>
        <w:spacing w:before="40" w:after="40"/>
        <w:ind w:firstLine="708"/>
        <w:jc w:val="both"/>
        <w:textAlignment w:val="baseline"/>
        <w:rPr>
          <w:i/>
          <w:color w:val="000000"/>
          <w:sz w:val="28"/>
          <w:szCs w:val="28"/>
          <w:lang w:eastAsia="ru-RU"/>
        </w:rPr>
      </w:pPr>
      <w:bookmarkStart w:id="53" w:name="n326"/>
      <w:bookmarkEnd w:id="53"/>
      <w:r>
        <w:rPr>
          <w:i/>
          <w:color w:val="000000"/>
          <w:sz w:val="28"/>
          <w:szCs w:val="28"/>
          <w:lang w:eastAsia="ru-RU"/>
        </w:rPr>
        <w:t>2) </w:t>
      </w:r>
      <w:r w:rsidR="008A5946" w:rsidRPr="008A5946">
        <w:rPr>
          <w:i/>
          <w:color w:val="000000"/>
          <w:sz w:val="28"/>
          <w:szCs w:val="28"/>
          <w:lang w:eastAsia="ru-RU"/>
        </w:rPr>
        <w:t>за можливості ідентифікувати особу, яка зробила пропозицію;</w:t>
      </w:r>
    </w:p>
    <w:p w:rsidR="008A5946" w:rsidRPr="008A5946" w:rsidRDefault="00F47795" w:rsidP="00F47795">
      <w:pPr>
        <w:shd w:val="clear" w:color="auto" w:fill="FFFFFF"/>
        <w:spacing w:before="40" w:after="40"/>
        <w:ind w:firstLine="708"/>
        <w:jc w:val="both"/>
        <w:textAlignment w:val="baseline"/>
        <w:rPr>
          <w:i/>
          <w:color w:val="000000"/>
          <w:sz w:val="28"/>
          <w:szCs w:val="28"/>
          <w:lang w:eastAsia="ru-RU"/>
        </w:rPr>
      </w:pPr>
      <w:bookmarkStart w:id="54" w:name="n327"/>
      <w:bookmarkEnd w:id="54"/>
      <w:r>
        <w:rPr>
          <w:i/>
          <w:color w:val="000000"/>
          <w:sz w:val="28"/>
          <w:szCs w:val="28"/>
          <w:lang w:eastAsia="ru-RU"/>
        </w:rPr>
        <w:t>3) </w:t>
      </w:r>
      <w:r w:rsidR="008A5946" w:rsidRPr="008A5946">
        <w:rPr>
          <w:i/>
          <w:color w:val="000000"/>
          <w:sz w:val="28"/>
          <w:szCs w:val="28"/>
          <w:lang w:eastAsia="ru-RU"/>
        </w:rPr>
        <w:t>залучити свідків, якщо це можливо, у тому числі з числа співробітників;</w:t>
      </w:r>
    </w:p>
    <w:p w:rsidR="008A5946" w:rsidRPr="008A5946" w:rsidRDefault="00F47795" w:rsidP="00F47795">
      <w:pPr>
        <w:shd w:val="clear" w:color="auto" w:fill="FFFFFF"/>
        <w:spacing w:before="40" w:after="40"/>
        <w:ind w:firstLine="708"/>
        <w:jc w:val="both"/>
        <w:textAlignment w:val="baseline"/>
        <w:rPr>
          <w:i/>
          <w:color w:val="000000"/>
          <w:sz w:val="28"/>
          <w:szCs w:val="28"/>
          <w:lang w:eastAsia="ru-RU"/>
        </w:rPr>
      </w:pPr>
      <w:bookmarkStart w:id="55" w:name="n328"/>
      <w:bookmarkEnd w:id="55"/>
      <w:r>
        <w:rPr>
          <w:i/>
          <w:color w:val="000000"/>
          <w:sz w:val="28"/>
          <w:szCs w:val="28"/>
          <w:lang w:eastAsia="ru-RU"/>
        </w:rPr>
        <w:t>4) </w:t>
      </w:r>
      <w:r w:rsidR="008A5946" w:rsidRPr="008A5946">
        <w:rPr>
          <w:i/>
          <w:color w:val="000000"/>
          <w:sz w:val="28"/>
          <w:szCs w:val="28"/>
          <w:lang w:eastAsia="ru-RU"/>
        </w:rPr>
        <w:t xml:space="preserve">письмово повідомити про пропозицію безпосереднього керівника </w:t>
      </w:r>
      <w:r>
        <w:rPr>
          <w:i/>
          <w:color w:val="000000"/>
          <w:sz w:val="28"/>
          <w:szCs w:val="28"/>
          <w:lang w:eastAsia="ru-RU"/>
        </w:rPr>
        <w:br/>
      </w:r>
      <w:r w:rsidR="008A5946" w:rsidRPr="008A5946">
        <w:rPr>
          <w:i/>
          <w:color w:val="000000"/>
          <w:sz w:val="28"/>
          <w:szCs w:val="28"/>
          <w:lang w:eastAsia="ru-RU"/>
        </w:rPr>
        <w:t>(за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8A5946" w:rsidRPr="008A5946" w:rsidRDefault="008A5946" w:rsidP="00F47795">
      <w:pPr>
        <w:shd w:val="clear" w:color="auto" w:fill="FFFFFF"/>
        <w:spacing w:before="40" w:after="40"/>
        <w:ind w:firstLine="708"/>
        <w:jc w:val="both"/>
        <w:textAlignment w:val="baseline"/>
        <w:rPr>
          <w:i/>
          <w:color w:val="000000"/>
          <w:sz w:val="28"/>
          <w:szCs w:val="28"/>
          <w:lang w:eastAsia="ru-RU"/>
        </w:rPr>
      </w:pPr>
      <w:bookmarkStart w:id="56" w:name="n329"/>
      <w:bookmarkEnd w:id="56"/>
      <w:r w:rsidRPr="008A5946">
        <w:rPr>
          <w:i/>
          <w:color w:val="000000"/>
          <w:sz w:val="28"/>
          <w:szCs w:val="28"/>
          <w:lang w:eastAsia="ru-RU"/>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8A5946" w:rsidRPr="008A5946" w:rsidRDefault="008A5946" w:rsidP="00F47795">
      <w:pPr>
        <w:shd w:val="clear" w:color="auto" w:fill="FFFFFF"/>
        <w:spacing w:before="40" w:after="40"/>
        <w:ind w:firstLine="708"/>
        <w:jc w:val="both"/>
        <w:textAlignment w:val="baseline"/>
        <w:rPr>
          <w:i/>
          <w:color w:val="000000"/>
          <w:sz w:val="28"/>
          <w:szCs w:val="28"/>
          <w:lang w:eastAsia="ru-RU"/>
        </w:rPr>
      </w:pPr>
      <w:bookmarkStart w:id="57" w:name="n330"/>
      <w:bookmarkEnd w:id="57"/>
      <w:r w:rsidRPr="008A5946">
        <w:rPr>
          <w:i/>
          <w:color w:val="000000"/>
          <w:sz w:val="28"/>
          <w:szCs w:val="28"/>
          <w:lang w:eastAsia="ru-RU"/>
        </w:rPr>
        <w:t xml:space="preserve">Про виявлення майна, що може бути неправомірною вигодою, </w:t>
      </w:r>
      <w:r w:rsidR="00253A38">
        <w:rPr>
          <w:i/>
          <w:color w:val="000000"/>
          <w:sz w:val="28"/>
          <w:szCs w:val="28"/>
          <w:lang w:eastAsia="ru-RU"/>
        </w:rPr>
        <w:br/>
      </w:r>
      <w:r w:rsidRPr="008A5946">
        <w:rPr>
          <w:i/>
          <w:color w:val="000000"/>
          <w:sz w:val="28"/>
          <w:szCs w:val="28"/>
          <w:lang w:eastAsia="ru-RU"/>
        </w:rPr>
        <w:t xml:space="preserve">або подарунка складається акт, який підписується особою, яка виявила неправомірну вигоду або подарунок, та її безпосереднім керівником </w:t>
      </w:r>
      <w:r w:rsidR="00253A38">
        <w:rPr>
          <w:i/>
          <w:color w:val="000000"/>
          <w:sz w:val="28"/>
          <w:szCs w:val="28"/>
          <w:lang w:eastAsia="ru-RU"/>
        </w:rPr>
        <w:br/>
      </w:r>
      <w:r w:rsidRPr="008A5946">
        <w:rPr>
          <w:i/>
          <w:color w:val="000000"/>
          <w:sz w:val="28"/>
          <w:szCs w:val="28"/>
          <w:lang w:eastAsia="ru-RU"/>
        </w:rPr>
        <w:t>або керівником відповідного органу, підприємства, установи, організації.</w:t>
      </w:r>
    </w:p>
    <w:p w:rsidR="008A5946" w:rsidRPr="008A5946" w:rsidRDefault="008A5946" w:rsidP="00F47795">
      <w:pPr>
        <w:shd w:val="clear" w:color="auto" w:fill="FFFFFF"/>
        <w:spacing w:before="40" w:after="40"/>
        <w:ind w:firstLine="708"/>
        <w:jc w:val="both"/>
        <w:textAlignment w:val="baseline"/>
        <w:rPr>
          <w:i/>
          <w:color w:val="000000"/>
          <w:sz w:val="28"/>
          <w:szCs w:val="28"/>
          <w:lang w:eastAsia="ru-RU"/>
        </w:rPr>
      </w:pPr>
      <w:bookmarkStart w:id="58" w:name="n331"/>
      <w:bookmarkEnd w:id="58"/>
      <w:r w:rsidRPr="008A5946">
        <w:rPr>
          <w:i/>
          <w:color w:val="000000"/>
          <w:sz w:val="28"/>
          <w:szCs w:val="28"/>
          <w:lang w:eastAsia="ru-RU"/>
        </w:rPr>
        <w:t xml:space="preserve">У разі якщо майно, що може бути неправомірною вигодою, або подарунок виявляє особа, яка є керівником органу, підприємства, установи, організації, </w:t>
      </w:r>
      <w:r w:rsidR="00253A38">
        <w:rPr>
          <w:i/>
          <w:color w:val="000000"/>
          <w:sz w:val="28"/>
          <w:szCs w:val="28"/>
          <w:lang w:eastAsia="ru-RU"/>
        </w:rPr>
        <w:br/>
      </w:r>
      <w:r w:rsidRPr="008A5946">
        <w:rPr>
          <w:i/>
          <w:color w:val="000000"/>
          <w:sz w:val="28"/>
          <w:szCs w:val="28"/>
          <w:lang w:eastAsia="ru-RU"/>
        </w:rPr>
        <w:t>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8A5946" w:rsidRPr="008A5946" w:rsidRDefault="008A5946" w:rsidP="00F47795">
      <w:pPr>
        <w:shd w:val="clear" w:color="auto" w:fill="FFFFFF"/>
        <w:spacing w:before="40" w:after="40"/>
        <w:ind w:firstLine="708"/>
        <w:jc w:val="both"/>
        <w:textAlignment w:val="baseline"/>
        <w:rPr>
          <w:i/>
          <w:color w:val="000000"/>
          <w:sz w:val="28"/>
          <w:szCs w:val="28"/>
          <w:lang w:eastAsia="ru-RU"/>
        </w:rPr>
      </w:pPr>
      <w:bookmarkStart w:id="59" w:name="n332"/>
      <w:bookmarkEnd w:id="59"/>
      <w:r w:rsidRPr="008A5946">
        <w:rPr>
          <w:i/>
          <w:color w:val="000000"/>
          <w:sz w:val="28"/>
          <w:szCs w:val="28"/>
          <w:lang w:eastAsia="ru-RU"/>
        </w:rPr>
        <w:t xml:space="preserve">Предмети неправомірної вигоди, а також одержані чи виявлені подарунки зберігаються в органі до їх передачі спеціально уповноваженим суб’єктам </w:t>
      </w:r>
      <w:r w:rsidR="00253A38">
        <w:rPr>
          <w:i/>
          <w:color w:val="000000"/>
          <w:sz w:val="28"/>
          <w:szCs w:val="28"/>
          <w:lang w:eastAsia="ru-RU"/>
        </w:rPr>
        <w:br/>
      </w:r>
      <w:r w:rsidRPr="008A5946">
        <w:rPr>
          <w:i/>
          <w:color w:val="000000"/>
          <w:sz w:val="28"/>
          <w:szCs w:val="28"/>
          <w:lang w:eastAsia="ru-RU"/>
        </w:rPr>
        <w:t>у сфері протидії корупції.</w:t>
      </w:r>
    </w:p>
    <w:p w:rsidR="008A5946" w:rsidRPr="008A5946" w:rsidRDefault="008A5946" w:rsidP="00F47795">
      <w:pPr>
        <w:shd w:val="clear" w:color="auto" w:fill="FFFFFF"/>
        <w:spacing w:before="40" w:after="40"/>
        <w:ind w:firstLine="708"/>
        <w:jc w:val="both"/>
        <w:textAlignment w:val="baseline"/>
        <w:rPr>
          <w:i/>
          <w:color w:val="000000"/>
          <w:sz w:val="28"/>
          <w:szCs w:val="28"/>
          <w:lang w:eastAsia="ru-RU"/>
        </w:rPr>
      </w:pPr>
      <w:bookmarkStart w:id="60" w:name="n333"/>
      <w:bookmarkEnd w:id="60"/>
      <w:r w:rsidRPr="008A5946">
        <w:rPr>
          <w:i/>
          <w:color w:val="000000"/>
          <w:sz w:val="28"/>
          <w:szCs w:val="28"/>
          <w:lang w:eastAsia="ru-RU"/>
        </w:rPr>
        <w:t>Положення цієї статті не поширюються на випадки одержання подарунка за наявності обставин, передбачених</w:t>
      </w:r>
      <w:r w:rsidR="00253A38">
        <w:rPr>
          <w:i/>
          <w:color w:val="000000"/>
          <w:sz w:val="28"/>
          <w:szCs w:val="28"/>
          <w:lang w:eastAsia="ru-RU"/>
        </w:rPr>
        <w:t xml:space="preserve"> </w:t>
      </w:r>
      <w:hyperlink r:id="rId12" w:anchor="n317" w:history="1">
        <w:r w:rsidRPr="008A5946">
          <w:rPr>
            <w:i/>
            <w:color w:val="000000"/>
            <w:sz w:val="28"/>
            <w:szCs w:val="28"/>
            <w:bdr w:val="none" w:sz="0" w:space="0" w:color="auto" w:frame="1"/>
            <w:lang w:eastAsia="ru-RU"/>
          </w:rPr>
          <w:t>частиною другою</w:t>
        </w:r>
      </w:hyperlink>
      <w:r w:rsidR="00253A38">
        <w:rPr>
          <w:i/>
          <w:color w:val="000000"/>
          <w:sz w:val="28"/>
          <w:szCs w:val="28"/>
          <w:lang w:eastAsia="ru-RU"/>
        </w:rPr>
        <w:t xml:space="preserve"> </w:t>
      </w:r>
      <w:r w:rsidRPr="008A5946">
        <w:rPr>
          <w:i/>
          <w:color w:val="000000"/>
          <w:sz w:val="28"/>
          <w:szCs w:val="28"/>
          <w:lang w:eastAsia="ru-RU"/>
        </w:rPr>
        <w:t>статті 23 Закону.</w:t>
      </w:r>
    </w:p>
    <w:p w:rsidR="008A5946" w:rsidRPr="008A5946" w:rsidRDefault="008A5946" w:rsidP="00F47795">
      <w:pPr>
        <w:shd w:val="clear" w:color="auto" w:fill="FFFFFF"/>
        <w:spacing w:before="40" w:after="40"/>
        <w:ind w:firstLine="708"/>
        <w:jc w:val="both"/>
        <w:textAlignment w:val="baseline"/>
        <w:rPr>
          <w:i/>
          <w:sz w:val="28"/>
          <w:szCs w:val="28"/>
          <w:bdr w:val="none" w:sz="0" w:space="0" w:color="auto" w:frame="1"/>
        </w:rPr>
      </w:pPr>
      <w:bookmarkStart w:id="61" w:name="n334"/>
      <w:bookmarkEnd w:id="61"/>
      <w:r w:rsidRPr="008A5946">
        <w:rPr>
          <w:i/>
          <w:color w:val="000000"/>
          <w:sz w:val="28"/>
          <w:szCs w:val="28"/>
          <w:lang w:eastAsia="ru-RU"/>
        </w:rPr>
        <w:t>У випадку наявності в особи, зазначеної у</w:t>
      </w:r>
      <w:r w:rsidR="00253A38">
        <w:rPr>
          <w:i/>
          <w:color w:val="000000"/>
          <w:sz w:val="28"/>
          <w:szCs w:val="28"/>
          <w:lang w:eastAsia="ru-RU"/>
        </w:rPr>
        <w:t xml:space="preserve"> </w:t>
      </w:r>
      <w:hyperlink r:id="rId13" w:anchor="n26" w:history="1">
        <w:r w:rsidRPr="008A5946">
          <w:rPr>
            <w:i/>
            <w:color w:val="000000"/>
            <w:sz w:val="28"/>
            <w:szCs w:val="28"/>
            <w:bdr w:val="none" w:sz="0" w:space="0" w:color="auto" w:frame="1"/>
            <w:lang w:eastAsia="ru-RU"/>
          </w:rPr>
          <w:t>пунктах 1</w:t>
        </w:r>
      </w:hyperlink>
      <w:r w:rsidR="00253A38">
        <w:rPr>
          <w:i/>
          <w:color w:val="000000"/>
          <w:sz w:val="28"/>
          <w:szCs w:val="28"/>
          <w:lang w:eastAsia="ru-RU"/>
        </w:rPr>
        <w:t xml:space="preserve">, </w:t>
      </w:r>
      <w:hyperlink r:id="rId14" w:anchor="n37" w:history="1">
        <w:r w:rsidRPr="008A5946">
          <w:rPr>
            <w:i/>
            <w:color w:val="000000"/>
            <w:sz w:val="28"/>
            <w:szCs w:val="28"/>
            <w:bdr w:val="none" w:sz="0" w:space="0" w:color="auto" w:frame="1"/>
            <w:lang w:eastAsia="ru-RU"/>
          </w:rPr>
          <w:t>2</w:t>
        </w:r>
      </w:hyperlink>
      <w:r w:rsidR="00253A38">
        <w:rPr>
          <w:i/>
          <w:color w:val="000000"/>
          <w:sz w:val="28"/>
          <w:szCs w:val="28"/>
          <w:lang w:eastAsia="ru-RU"/>
        </w:rPr>
        <w:t xml:space="preserve"> </w:t>
      </w:r>
      <w:r w:rsidRPr="008A5946">
        <w:rPr>
          <w:i/>
          <w:color w:val="000000"/>
          <w:sz w:val="28"/>
          <w:szCs w:val="28"/>
          <w:lang w:eastAsia="ru-RU"/>
        </w:rPr>
        <w:t xml:space="preserve">частини першої статті 3 Закону, сумнівів щодо можливості одержання нею подарунка, вона має право письмово звернутися для одержання консультації з цього питання </w:t>
      </w:r>
      <w:r w:rsidR="00253A38">
        <w:rPr>
          <w:i/>
          <w:color w:val="000000"/>
          <w:sz w:val="28"/>
          <w:szCs w:val="28"/>
          <w:lang w:eastAsia="ru-RU"/>
        </w:rPr>
        <w:br/>
      </w:r>
      <w:r w:rsidRPr="008A5946">
        <w:rPr>
          <w:i/>
          <w:color w:val="000000"/>
          <w:sz w:val="28"/>
          <w:szCs w:val="28"/>
          <w:lang w:eastAsia="ru-RU"/>
        </w:rPr>
        <w:t>до територіального органу Національного агентства, який надає відповідне роз’яснення</w:t>
      </w:r>
      <w:r w:rsidRPr="008A5946">
        <w:rPr>
          <w:i/>
          <w:sz w:val="28"/>
          <w:szCs w:val="28"/>
          <w:bdr w:val="none" w:sz="0" w:space="0" w:color="auto" w:frame="1"/>
        </w:rPr>
        <w:t>;</w:t>
      </w:r>
    </w:p>
    <w:p w:rsidR="008A5946" w:rsidRPr="008A5946" w:rsidRDefault="008A5946" w:rsidP="00F47795">
      <w:pPr>
        <w:shd w:val="clear" w:color="auto" w:fill="FFFFFF"/>
        <w:tabs>
          <w:tab w:val="left" w:pos="0"/>
        </w:tabs>
        <w:spacing w:before="40" w:after="40"/>
        <w:ind w:left="710"/>
        <w:jc w:val="both"/>
        <w:textAlignment w:val="baseline"/>
        <w:rPr>
          <w:rFonts w:eastAsia="Calibri"/>
          <w:sz w:val="28"/>
          <w:szCs w:val="28"/>
          <w:lang w:eastAsia="en-US"/>
        </w:rPr>
      </w:pPr>
      <w:r w:rsidRPr="008A5946">
        <w:rPr>
          <w:rFonts w:eastAsia="Calibri"/>
          <w:sz w:val="28"/>
          <w:szCs w:val="28"/>
          <w:bdr w:val="none" w:sz="0" w:space="0" w:color="auto" w:frame="1"/>
        </w:rPr>
        <w:lastRenderedPageBreak/>
        <w:t>обмежень щодо сумісництва та суміщення з іншими видами діяльності;</w:t>
      </w:r>
    </w:p>
    <w:p w:rsidR="008A5946" w:rsidRPr="008A5946" w:rsidRDefault="008A5946" w:rsidP="00F47795">
      <w:pPr>
        <w:shd w:val="clear" w:color="auto" w:fill="FFFFFF"/>
        <w:spacing w:before="40" w:after="40"/>
        <w:ind w:firstLine="708"/>
        <w:jc w:val="both"/>
        <w:textAlignment w:val="baseline"/>
        <w:rPr>
          <w:color w:val="000000"/>
          <w:sz w:val="28"/>
          <w:szCs w:val="28"/>
          <w:bdr w:val="none" w:sz="0" w:space="0" w:color="auto" w:frame="1"/>
        </w:rPr>
      </w:pPr>
      <w:r w:rsidRPr="008A5946">
        <w:rPr>
          <w:rFonts w:eastAsia="Calibri"/>
          <w:sz w:val="28"/>
          <w:szCs w:val="28"/>
          <w:bdr w:val="none" w:sz="0" w:space="0" w:color="auto" w:frame="1"/>
        </w:rPr>
        <w:t>обмежень щодо</w:t>
      </w:r>
      <w:r w:rsidRPr="008A5946">
        <w:rPr>
          <w:color w:val="000000"/>
          <w:sz w:val="28"/>
          <w:szCs w:val="28"/>
          <w:bdr w:val="none" w:sz="0" w:space="0" w:color="auto" w:frame="1"/>
        </w:rPr>
        <w:t xml:space="preserve"> спільної роботи близьких осіб. При цьому слід враховувати, що пряме підпорядкування при спільній роботі близьких осіб </w:t>
      </w:r>
      <w:r w:rsidR="00253A38">
        <w:rPr>
          <w:color w:val="000000"/>
          <w:sz w:val="28"/>
          <w:szCs w:val="28"/>
          <w:bdr w:val="none" w:sz="0" w:space="0" w:color="auto" w:frame="1"/>
        </w:rPr>
        <w:br/>
      </w:r>
      <w:r w:rsidRPr="008A5946">
        <w:rPr>
          <w:color w:val="000000"/>
          <w:sz w:val="28"/>
          <w:szCs w:val="28"/>
          <w:bdr w:val="none" w:sz="0" w:space="0" w:color="auto" w:frame="1"/>
        </w:rPr>
        <w:t xml:space="preserve">у </w:t>
      </w:r>
      <w:r w:rsidR="00D04130">
        <w:rPr>
          <w:color w:val="000000"/>
          <w:sz w:val="28"/>
          <w:szCs w:val="28"/>
          <w:bdr w:val="none" w:sz="0" w:space="0" w:color="auto" w:frame="1"/>
        </w:rPr>
        <w:t xml:space="preserve">державному органі </w:t>
      </w:r>
      <w:r w:rsidRPr="008A5946">
        <w:rPr>
          <w:color w:val="000000"/>
          <w:sz w:val="28"/>
          <w:szCs w:val="28"/>
          <w:bdr w:val="none" w:sz="0" w:space="0" w:color="auto" w:frame="1"/>
        </w:rPr>
        <w:t>може виникнути, зокрема, у разі тимчасового покладення відповідних обов’язків на одну із цих осіб;</w:t>
      </w:r>
    </w:p>
    <w:p w:rsidR="008A5946" w:rsidRPr="008A5946" w:rsidRDefault="008A5946" w:rsidP="00253A38">
      <w:pPr>
        <w:shd w:val="clear" w:color="auto" w:fill="FFFFFF"/>
        <w:tabs>
          <w:tab w:val="left" w:pos="0"/>
        </w:tabs>
        <w:spacing w:before="40" w:after="40"/>
        <w:ind w:firstLine="709"/>
        <w:jc w:val="both"/>
        <w:textAlignment w:val="baseline"/>
        <w:rPr>
          <w:rFonts w:eastAsia="Calibri"/>
          <w:sz w:val="28"/>
          <w:szCs w:val="28"/>
          <w:lang w:eastAsia="en-US"/>
        </w:rPr>
      </w:pPr>
      <w:r w:rsidRPr="008A5946">
        <w:rPr>
          <w:rFonts w:eastAsia="Calibri"/>
          <w:sz w:val="28"/>
          <w:szCs w:val="28"/>
          <w:lang w:eastAsia="en-US"/>
        </w:rPr>
        <w:t>вжиття заходів із запобігання, виявлення конфлікту інтересів та його усунення, контролю за дотриманням вимог законодавства щодо врегулювання конфлікту інтересів. С</w:t>
      </w:r>
      <w:r w:rsidRPr="008A5946">
        <w:rPr>
          <w:color w:val="000000"/>
          <w:sz w:val="28"/>
          <w:szCs w:val="28"/>
          <w:bdr w:val="none" w:sz="0" w:space="0" w:color="auto" w:frame="1"/>
        </w:rPr>
        <w:t>тосовно реалізації вказаних повноважень уповноважений підрозділ може керуватися М</w:t>
      </w:r>
      <w:r w:rsidRPr="008A5946">
        <w:rPr>
          <w:bCs/>
          <w:sz w:val="28"/>
          <w:szCs w:val="28"/>
          <w:lang w:eastAsia="en-US"/>
        </w:rPr>
        <w:t>етодичними рекомендаціями з питань з</w:t>
      </w:r>
      <w:r w:rsidRPr="008A5946">
        <w:rPr>
          <w:sz w:val="28"/>
          <w:szCs w:val="28"/>
          <w:lang w:eastAsia="en-US"/>
        </w:rPr>
        <w:t xml:space="preserve">апобігання та врегулювання конфлікту інтересів у діяльності осіб, уповноважених </w:t>
      </w:r>
      <w:r w:rsidR="00253A38">
        <w:rPr>
          <w:sz w:val="28"/>
          <w:szCs w:val="28"/>
          <w:lang w:eastAsia="en-US"/>
        </w:rPr>
        <w:br/>
      </w:r>
      <w:r w:rsidRPr="008A5946">
        <w:rPr>
          <w:sz w:val="28"/>
          <w:szCs w:val="28"/>
          <w:lang w:eastAsia="en-US"/>
        </w:rPr>
        <w:t>на виконання функцій держави або місцевого самоврядування, та прирівняних до них осіб, затвердженими рішенням Національного аген</w:t>
      </w:r>
      <w:r w:rsidR="00253A38">
        <w:rPr>
          <w:sz w:val="28"/>
          <w:szCs w:val="28"/>
          <w:lang w:eastAsia="en-US"/>
        </w:rPr>
        <w:t xml:space="preserve">тства від 14 липня </w:t>
      </w:r>
      <w:r w:rsidR="00253A38">
        <w:rPr>
          <w:sz w:val="28"/>
          <w:szCs w:val="28"/>
          <w:lang w:eastAsia="en-US"/>
        </w:rPr>
        <w:br/>
        <w:t>2016 року № </w:t>
      </w:r>
      <w:r w:rsidRPr="008A5946">
        <w:rPr>
          <w:sz w:val="28"/>
          <w:szCs w:val="28"/>
          <w:lang w:eastAsia="en-US"/>
        </w:rPr>
        <w:t>2;</w:t>
      </w:r>
    </w:p>
    <w:p w:rsidR="008A5946" w:rsidRPr="008A5946" w:rsidRDefault="008A5946" w:rsidP="00253A38">
      <w:pPr>
        <w:shd w:val="clear" w:color="auto" w:fill="FFFFFF"/>
        <w:tabs>
          <w:tab w:val="left" w:pos="0"/>
        </w:tabs>
        <w:spacing w:before="40" w:after="40"/>
        <w:ind w:firstLine="709"/>
        <w:jc w:val="both"/>
        <w:textAlignment w:val="baseline"/>
        <w:rPr>
          <w:rFonts w:eastAsia="Calibri"/>
          <w:sz w:val="28"/>
          <w:szCs w:val="28"/>
          <w:lang w:eastAsia="en-US"/>
        </w:rPr>
      </w:pPr>
      <w:r w:rsidRPr="008A5946">
        <w:rPr>
          <w:rFonts w:eastAsia="Calibri"/>
          <w:bCs/>
          <w:sz w:val="28"/>
          <w:szCs w:val="28"/>
          <w:bdr w:val="none" w:sz="0" w:space="0" w:color="auto" w:frame="1"/>
          <w:lang w:eastAsia="en-US"/>
        </w:rPr>
        <w:t xml:space="preserve">організацію роботи та проведення навчання щодо дотримання службовцями державного органу правил етичної поведінки, </w:t>
      </w:r>
      <w:r w:rsidRPr="008A5946">
        <w:rPr>
          <w:rFonts w:eastAsia="Calibri"/>
          <w:sz w:val="28"/>
          <w:szCs w:val="28"/>
          <w:bdr w:val="none" w:sz="0" w:space="0" w:color="auto" w:frame="1"/>
        </w:rPr>
        <w:t xml:space="preserve">розробку </w:t>
      </w:r>
      <w:r w:rsidR="00253A38">
        <w:rPr>
          <w:rFonts w:eastAsia="Calibri"/>
          <w:sz w:val="28"/>
          <w:szCs w:val="28"/>
          <w:bdr w:val="none" w:sz="0" w:space="0" w:color="auto" w:frame="1"/>
        </w:rPr>
        <w:br/>
      </w:r>
      <w:r w:rsidRPr="008A5946">
        <w:rPr>
          <w:rFonts w:eastAsia="Calibri"/>
          <w:sz w:val="28"/>
          <w:szCs w:val="28"/>
          <w:bdr w:val="none" w:sz="0" w:space="0" w:color="auto" w:frame="1"/>
        </w:rPr>
        <w:t>та контролю виконання галузевих кодексів чи стандартів етичної поведінки посадових осіб відповідного державного органу, організації;</w:t>
      </w:r>
    </w:p>
    <w:p w:rsidR="008A5946" w:rsidRPr="008A5946" w:rsidRDefault="008A5946" w:rsidP="00253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709"/>
        <w:jc w:val="both"/>
        <w:textAlignment w:val="baseline"/>
        <w:rPr>
          <w:color w:val="000000"/>
          <w:sz w:val="28"/>
          <w:szCs w:val="28"/>
          <w:lang w:eastAsia="ru-RU"/>
        </w:rPr>
      </w:pPr>
      <w:r w:rsidRPr="008A5946">
        <w:rPr>
          <w:color w:val="000000"/>
          <w:sz w:val="28"/>
          <w:szCs w:val="28"/>
          <w:lang w:eastAsia="ru-RU"/>
        </w:rPr>
        <w:t xml:space="preserve">інформування посадових осіб державного органу, організації </w:t>
      </w:r>
      <w:r w:rsidR="00253A38">
        <w:rPr>
          <w:color w:val="000000"/>
          <w:sz w:val="28"/>
          <w:szCs w:val="28"/>
          <w:lang w:eastAsia="ru-RU"/>
        </w:rPr>
        <w:br/>
      </w:r>
      <w:r w:rsidRPr="008A5946">
        <w:rPr>
          <w:color w:val="000000"/>
          <w:sz w:val="28"/>
          <w:szCs w:val="28"/>
          <w:lang w:eastAsia="ru-RU"/>
        </w:rPr>
        <w:t xml:space="preserve">про зобов’язання щодо передачі в управління іншій особі належних </w:t>
      </w:r>
      <w:r w:rsidR="00253A38">
        <w:rPr>
          <w:color w:val="000000"/>
          <w:sz w:val="28"/>
          <w:szCs w:val="28"/>
          <w:lang w:eastAsia="ru-RU"/>
        </w:rPr>
        <w:br/>
      </w:r>
      <w:r w:rsidRPr="008A5946">
        <w:rPr>
          <w:color w:val="000000"/>
          <w:sz w:val="28"/>
          <w:szCs w:val="28"/>
          <w:lang w:eastAsia="ru-RU"/>
        </w:rPr>
        <w:t xml:space="preserve">їм підприємств та корпоративних прав у порядку, встановленому законом </w:t>
      </w:r>
      <w:r w:rsidR="00253A38">
        <w:rPr>
          <w:color w:val="000000"/>
          <w:sz w:val="28"/>
          <w:szCs w:val="28"/>
          <w:lang w:eastAsia="ru-RU"/>
        </w:rPr>
        <w:br/>
      </w:r>
      <w:r w:rsidRPr="008A5946">
        <w:rPr>
          <w:color w:val="000000"/>
          <w:sz w:val="28"/>
          <w:szCs w:val="28"/>
          <w:lang w:eastAsia="ru-RU"/>
        </w:rPr>
        <w:t>та Методичними рекомендаціями щодо передачі в управління підприємств та/або корпоративних прав з метою запобігання конфлікту інтересів, затвердженими рішенням Національного агентства від 11 серпня 2016 року №</w:t>
      </w:r>
      <w:r w:rsidR="00253A38">
        <w:rPr>
          <w:color w:val="000000"/>
          <w:sz w:val="28"/>
          <w:szCs w:val="28"/>
          <w:lang w:eastAsia="ru-RU"/>
        </w:rPr>
        <w:t> </w:t>
      </w:r>
      <w:r w:rsidRPr="008A5946">
        <w:rPr>
          <w:color w:val="000000"/>
          <w:sz w:val="28"/>
          <w:szCs w:val="28"/>
          <w:lang w:eastAsia="ru-RU"/>
        </w:rPr>
        <w:t>10. При цьому уповноважений підрозділ при візуванні проектів наказів (розпоряджень) з кадрових питань (особового складу) при призначенні осіб (кандидатів)</w:t>
      </w:r>
      <w:r w:rsidR="00710890">
        <w:rPr>
          <w:color w:val="000000"/>
          <w:sz w:val="28"/>
          <w:szCs w:val="28"/>
          <w:lang w:eastAsia="ru-RU"/>
        </w:rPr>
        <w:t xml:space="preserve"> </w:t>
      </w:r>
      <w:r w:rsidRPr="008A5946">
        <w:rPr>
          <w:color w:val="000000"/>
          <w:sz w:val="28"/>
          <w:szCs w:val="28"/>
          <w:lang w:eastAsia="ru-RU"/>
        </w:rPr>
        <w:t>на посади у державних органах, організаціях вживає заходів щодо перевірки інформації про наявність (відсутність)</w:t>
      </w:r>
      <w:r w:rsidR="00B97623">
        <w:rPr>
          <w:color w:val="000000"/>
          <w:sz w:val="28"/>
          <w:szCs w:val="28"/>
          <w:lang w:eastAsia="ru-RU"/>
        </w:rPr>
        <w:t xml:space="preserve"> </w:t>
      </w:r>
      <w:r w:rsidRPr="008A5946">
        <w:rPr>
          <w:color w:val="000000"/>
          <w:sz w:val="28"/>
          <w:szCs w:val="28"/>
          <w:lang w:eastAsia="ru-RU"/>
        </w:rPr>
        <w:t>у таких осіб корпоративних прав;</w:t>
      </w:r>
    </w:p>
    <w:p w:rsidR="008A5946" w:rsidRPr="008A5946" w:rsidRDefault="008A5946" w:rsidP="00253A38">
      <w:pPr>
        <w:shd w:val="clear" w:color="auto" w:fill="FFFFFF"/>
        <w:tabs>
          <w:tab w:val="left" w:pos="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709"/>
        <w:jc w:val="both"/>
        <w:textAlignment w:val="baseline"/>
        <w:rPr>
          <w:color w:val="000000"/>
          <w:sz w:val="28"/>
          <w:szCs w:val="28"/>
          <w:lang w:eastAsia="ru-RU"/>
        </w:rPr>
      </w:pPr>
      <w:r w:rsidRPr="008A5946">
        <w:rPr>
          <w:color w:val="000000"/>
          <w:sz w:val="28"/>
          <w:szCs w:val="28"/>
          <w:lang w:eastAsia="ru-RU"/>
        </w:rPr>
        <w:t>процедуру перевірки факту подання суб’єктами декларування державних органів, організацій, які в них працюють (працювали), декларацій осіб, уповноважених на виконання функцій держави або місцевого самоврядування, відповідно до</w:t>
      </w:r>
      <w:r w:rsidR="00253A38">
        <w:rPr>
          <w:color w:val="000000"/>
          <w:sz w:val="28"/>
          <w:szCs w:val="28"/>
          <w:lang w:eastAsia="ru-RU"/>
        </w:rPr>
        <w:t xml:space="preserve"> </w:t>
      </w:r>
      <w:r w:rsidRPr="008A5946">
        <w:rPr>
          <w:color w:val="000000"/>
          <w:sz w:val="28"/>
          <w:szCs w:val="28"/>
          <w:lang w:eastAsia="ru-RU"/>
        </w:rPr>
        <w:t xml:space="preserve">Закону, а також процедуру повідомлення органом (організацією), в якому працює (працював) суб’єкт декларування, Національного агентства </w:t>
      </w:r>
      <w:r w:rsidR="00253A38">
        <w:rPr>
          <w:color w:val="000000"/>
          <w:sz w:val="28"/>
          <w:szCs w:val="28"/>
          <w:lang w:eastAsia="ru-RU"/>
        </w:rPr>
        <w:br/>
      </w:r>
      <w:r w:rsidRPr="008A5946">
        <w:rPr>
          <w:color w:val="000000"/>
          <w:sz w:val="28"/>
          <w:szCs w:val="28"/>
          <w:lang w:eastAsia="ru-RU"/>
        </w:rPr>
        <w:t xml:space="preserve">про випадки неподання чи несвоєчасного подання таких декларацій відповідно до </w:t>
      </w:r>
      <w:r w:rsidRPr="008A5946">
        <w:rPr>
          <w:bCs/>
          <w:color w:val="000000"/>
          <w:sz w:val="28"/>
          <w:szCs w:val="28"/>
          <w:bdr w:val="none" w:sz="0" w:space="0" w:color="auto" w:frame="1"/>
          <w:lang w:eastAsia="ru-RU"/>
        </w:rPr>
        <w:t>Порядку перевірки факту подання суб’єктами деклар</w:t>
      </w:r>
      <w:r w:rsidR="00253A38">
        <w:rPr>
          <w:bCs/>
          <w:color w:val="000000"/>
          <w:sz w:val="28"/>
          <w:szCs w:val="28"/>
          <w:bdr w:val="none" w:sz="0" w:space="0" w:color="auto" w:frame="1"/>
          <w:lang w:eastAsia="ru-RU"/>
        </w:rPr>
        <w:t xml:space="preserve">ування декларацій відповідно до </w:t>
      </w:r>
      <w:r w:rsidRPr="008A5946">
        <w:rPr>
          <w:bCs/>
          <w:color w:val="000000"/>
          <w:sz w:val="28"/>
          <w:szCs w:val="28"/>
          <w:bdr w:val="none" w:sz="0" w:space="0" w:color="auto" w:frame="1"/>
          <w:lang w:eastAsia="ru-RU"/>
        </w:rPr>
        <w:t>Закону та повідомлення Національного агентства про випадки неподання чи несвоєчасного подання таких декларацій, затвердженого рішенням від 06 вересня 2016 року №</w:t>
      </w:r>
      <w:r w:rsidR="00253A38">
        <w:rPr>
          <w:bCs/>
          <w:color w:val="000000"/>
          <w:sz w:val="28"/>
          <w:szCs w:val="28"/>
          <w:bdr w:val="none" w:sz="0" w:space="0" w:color="auto" w:frame="1"/>
          <w:lang w:eastAsia="ru-RU"/>
        </w:rPr>
        <w:t> </w:t>
      </w:r>
      <w:r w:rsidRPr="008A5946">
        <w:rPr>
          <w:bCs/>
          <w:color w:val="000000"/>
          <w:sz w:val="28"/>
          <w:szCs w:val="28"/>
          <w:bdr w:val="none" w:sz="0" w:space="0" w:color="auto" w:frame="1"/>
          <w:lang w:eastAsia="ru-RU"/>
        </w:rPr>
        <w:t>19, зареєстрованого в Міністерстві</w:t>
      </w:r>
      <w:r w:rsidR="00253A38">
        <w:rPr>
          <w:color w:val="000000"/>
          <w:sz w:val="28"/>
          <w:szCs w:val="28"/>
          <w:lang w:eastAsia="ru-RU"/>
        </w:rPr>
        <w:t xml:space="preserve"> </w:t>
      </w:r>
      <w:r w:rsidRPr="008A5946">
        <w:rPr>
          <w:bCs/>
          <w:color w:val="000000"/>
          <w:sz w:val="28"/>
          <w:szCs w:val="28"/>
          <w:bdr w:val="none" w:sz="0" w:space="0" w:color="auto" w:frame="1"/>
          <w:lang w:eastAsia="ru-RU"/>
        </w:rPr>
        <w:t>юстиції України</w:t>
      </w:r>
      <w:r w:rsidR="00253A38">
        <w:rPr>
          <w:color w:val="000000"/>
          <w:sz w:val="28"/>
          <w:szCs w:val="28"/>
          <w:lang w:eastAsia="ru-RU"/>
        </w:rPr>
        <w:t xml:space="preserve"> </w:t>
      </w:r>
      <w:r w:rsidRPr="008A5946">
        <w:rPr>
          <w:bCs/>
          <w:color w:val="000000"/>
          <w:sz w:val="28"/>
          <w:szCs w:val="28"/>
          <w:bdr w:val="none" w:sz="0" w:space="0" w:color="auto" w:frame="1"/>
          <w:lang w:eastAsia="ru-RU"/>
        </w:rPr>
        <w:t>15 листопада 2016 року</w:t>
      </w:r>
      <w:r w:rsidR="00253A38">
        <w:rPr>
          <w:bCs/>
          <w:color w:val="000000"/>
          <w:sz w:val="28"/>
          <w:szCs w:val="28"/>
          <w:bdr w:val="none" w:sz="0" w:space="0" w:color="auto" w:frame="1"/>
          <w:lang w:eastAsia="ru-RU"/>
        </w:rPr>
        <w:t xml:space="preserve"> за № </w:t>
      </w:r>
      <w:r w:rsidRPr="008A5946">
        <w:rPr>
          <w:bCs/>
          <w:color w:val="000000"/>
          <w:sz w:val="28"/>
          <w:szCs w:val="28"/>
          <w:bdr w:val="none" w:sz="0" w:space="0" w:color="auto" w:frame="1"/>
          <w:lang w:eastAsia="ru-RU"/>
        </w:rPr>
        <w:t>1479/29609</w:t>
      </w:r>
      <w:r w:rsidRPr="008A5946">
        <w:rPr>
          <w:color w:val="000000"/>
          <w:sz w:val="28"/>
          <w:szCs w:val="28"/>
          <w:lang w:eastAsia="ru-RU"/>
        </w:rPr>
        <w:t>;</w:t>
      </w:r>
    </w:p>
    <w:p w:rsidR="008A5946" w:rsidRPr="008A5946" w:rsidRDefault="008A5946" w:rsidP="00F47795">
      <w:pPr>
        <w:spacing w:before="40" w:after="40"/>
        <w:ind w:firstLine="708"/>
        <w:jc w:val="both"/>
        <w:rPr>
          <w:rFonts w:eastAsia="Calibri"/>
          <w:sz w:val="28"/>
          <w:szCs w:val="28"/>
          <w:lang w:eastAsia="en-US"/>
        </w:rPr>
      </w:pPr>
      <w:r w:rsidRPr="008A5946">
        <w:rPr>
          <w:rFonts w:eastAsia="Calibri"/>
          <w:sz w:val="28"/>
          <w:szCs w:val="28"/>
          <w:lang w:eastAsia="en-US"/>
        </w:rPr>
        <w:t>умови для здійснення повідомлень працівниками державних органів, організацій про порушення вимог Закону іншою особою, зокрема через спеціальні телефонні лінії, офіційні веб-сайти, засоби електронного зв’язку</w:t>
      </w:r>
      <w:r w:rsidRPr="008A5946">
        <w:rPr>
          <w:rFonts w:eastAsia="Calibri"/>
          <w:color w:val="000000"/>
          <w:sz w:val="28"/>
          <w:szCs w:val="28"/>
          <w:lang w:eastAsia="en-US"/>
        </w:rPr>
        <w:t xml:space="preserve"> (частина четверта статті 53 Закону).</w:t>
      </w:r>
      <w:r w:rsidRPr="008A5946">
        <w:rPr>
          <w:rFonts w:eastAsia="Calibri"/>
          <w:sz w:val="28"/>
          <w:szCs w:val="28"/>
          <w:lang w:eastAsia="en-US"/>
        </w:rPr>
        <w:t xml:space="preserve"> При цьому з метою забезпечення можливості потенційного викривача здійснити повідомлення про порушення </w:t>
      </w:r>
      <w:r w:rsidRPr="008A5946">
        <w:rPr>
          <w:rFonts w:eastAsia="Calibri"/>
          <w:sz w:val="28"/>
          <w:szCs w:val="28"/>
          <w:lang w:eastAsia="en-US"/>
        </w:rPr>
        <w:lastRenderedPageBreak/>
        <w:t xml:space="preserve">вимог Закону іншою особою державний орган має створити спеціальну, окремо визначену, загальнодоступну та зручну рубрику (посилання) із інформацією </w:t>
      </w:r>
      <w:r w:rsidR="00253A38">
        <w:rPr>
          <w:rFonts w:eastAsia="Calibri"/>
          <w:sz w:val="28"/>
          <w:szCs w:val="28"/>
          <w:lang w:eastAsia="en-US"/>
        </w:rPr>
        <w:br/>
      </w:r>
      <w:r w:rsidRPr="008A5946">
        <w:rPr>
          <w:rFonts w:eastAsia="Calibri"/>
          <w:sz w:val="28"/>
          <w:szCs w:val="28"/>
          <w:lang w:eastAsia="en-US"/>
        </w:rPr>
        <w:t xml:space="preserve">про спеціальні телефонні лінії, засоби електронного зв’язку безпосередньо </w:t>
      </w:r>
      <w:r w:rsidR="00253A38">
        <w:rPr>
          <w:rFonts w:eastAsia="Calibri"/>
          <w:sz w:val="28"/>
          <w:szCs w:val="28"/>
          <w:lang w:eastAsia="en-US"/>
        </w:rPr>
        <w:br/>
      </w:r>
      <w:r w:rsidRPr="008A5946">
        <w:rPr>
          <w:rFonts w:eastAsia="Calibri"/>
          <w:sz w:val="28"/>
          <w:szCs w:val="28"/>
          <w:lang w:eastAsia="en-US"/>
        </w:rPr>
        <w:t>на головній сторінці веб-сайту;</w:t>
      </w:r>
      <w:r w:rsidRPr="008A5946">
        <w:rPr>
          <w:rFonts w:eastAsia="Calibri"/>
          <w:color w:val="000000"/>
          <w:sz w:val="28"/>
          <w:szCs w:val="28"/>
          <w:shd w:val="clear" w:color="auto" w:fill="FFFFFF"/>
          <w:lang w:eastAsia="en-US"/>
        </w:rPr>
        <w:t xml:space="preserve"> </w:t>
      </w:r>
    </w:p>
    <w:p w:rsidR="008A5946" w:rsidRPr="008A5946" w:rsidRDefault="008A5946" w:rsidP="00253A38">
      <w:pPr>
        <w:tabs>
          <w:tab w:val="left" w:pos="0"/>
        </w:tabs>
        <w:spacing w:before="40" w:after="40"/>
        <w:ind w:firstLine="709"/>
        <w:jc w:val="both"/>
        <w:rPr>
          <w:rFonts w:eastAsia="Calibri"/>
          <w:sz w:val="28"/>
          <w:szCs w:val="28"/>
          <w:lang w:eastAsia="en-US"/>
        </w:rPr>
      </w:pPr>
      <w:r w:rsidRPr="008A5946">
        <w:rPr>
          <w:rFonts w:eastAsia="Calibri"/>
          <w:color w:val="000000"/>
          <w:sz w:val="28"/>
          <w:szCs w:val="28"/>
          <w:shd w:val="clear" w:color="auto" w:fill="FFFFFF"/>
          <w:lang w:eastAsia="en-US"/>
        </w:rPr>
        <w:t>виконання відповідним державним органом вимог статті 54 Закону щодо заборони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8A5946" w:rsidRPr="008A5946" w:rsidRDefault="008A5946" w:rsidP="00253A38">
      <w:pPr>
        <w:spacing w:before="40" w:after="40"/>
        <w:ind w:right="-1" w:firstLine="709"/>
        <w:jc w:val="both"/>
        <w:rPr>
          <w:rFonts w:eastAsia="Calibri"/>
          <w:sz w:val="28"/>
          <w:szCs w:val="28"/>
          <w:lang w:eastAsia="en-US"/>
        </w:rPr>
      </w:pPr>
      <w:r w:rsidRPr="008A5946">
        <w:rPr>
          <w:rFonts w:eastAsia="Calibri"/>
          <w:sz w:val="28"/>
          <w:szCs w:val="28"/>
          <w:lang w:eastAsia="en-US"/>
        </w:rPr>
        <w:t>ознайомлення з результатами спеціальної перевірки, що проводиться відповідно до статті 56 Закону,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у тому числі керівників організацій та їх заступників;</w:t>
      </w:r>
    </w:p>
    <w:p w:rsidR="008A5946" w:rsidRPr="008A5946" w:rsidRDefault="008A5946" w:rsidP="00253A38">
      <w:pPr>
        <w:tabs>
          <w:tab w:val="left" w:pos="0"/>
          <w:tab w:val="left" w:pos="709"/>
          <w:tab w:val="left" w:pos="851"/>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709"/>
        <w:contextualSpacing/>
        <w:jc w:val="both"/>
        <w:rPr>
          <w:rFonts w:eastAsia="Calibri"/>
          <w:sz w:val="28"/>
          <w:szCs w:val="28"/>
          <w:lang w:eastAsia="en-US"/>
        </w:rPr>
      </w:pPr>
      <w:r w:rsidRPr="008A5946">
        <w:rPr>
          <w:rFonts w:eastAsia="Calibri"/>
          <w:sz w:val="28"/>
          <w:szCs w:val="28"/>
          <w:lang w:eastAsia="en-US"/>
        </w:rPr>
        <w:t xml:space="preserve">участь у проведенні в установленому порядку службового розслідування (перевірки) в державному органі, організації з метою виявлення причин та умов, що призвели до вчинення корупційного правопорушення або пов’язаного </w:t>
      </w:r>
      <w:r w:rsidR="00253A38">
        <w:rPr>
          <w:rFonts w:eastAsia="Calibri"/>
          <w:sz w:val="28"/>
          <w:szCs w:val="28"/>
          <w:lang w:eastAsia="en-US"/>
        </w:rPr>
        <w:br/>
      </w:r>
      <w:r w:rsidRPr="008A5946">
        <w:rPr>
          <w:rFonts w:eastAsia="Calibri"/>
          <w:sz w:val="28"/>
          <w:szCs w:val="28"/>
          <w:lang w:eastAsia="en-US"/>
        </w:rPr>
        <w:t xml:space="preserve">з корупцією правопорушення, невиконання вимог антикорупційного законодавства, з дотриманням вимог </w:t>
      </w:r>
      <w:r w:rsidRPr="008A5946">
        <w:rPr>
          <w:rFonts w:eastAsia="Calibri"/>
          <w:color w:val="000000"/>
          <w:sz w:val="28"/>
          <w:szCs w:val="28"/>
          <w:lang w:eastAsia="en-US"/>
        </w:rPr>
        <w:t xml:space="preserve">Порядку проведення службового розслідування стосовно осіб, уповноважених на виконання функцій держави </w:t>
      </w:r>
      <w:r w:rsidR="00253A38">
        <w:rPr>
          <w:rFonts w:eastAsia="Calibri"/>
          <w:color w:val="000000"/>
          <w:sz w:val="28"/>
          <w:szCs w:val="28"/>
          <w:lang w:eastAsia="en-US"/>
        </w:rPr>
        <w:br/>
      </w:r>
      <w:r w:rsidRPr="008A5946">
        <w:rPr>
          <w:rFonts w:eastAsia="Calibri"/>
          <w:color w:val="000000"/>
          <w:sz w:val="28"/>
          <w:szCs w:val="28"/>
          <w:lang w:eastAsia="en-US"/>
        </w:rPr>
        <w:t>або місцевого самоврядування, затвердженого постановою Кабінету Міністрів України від 13 червня 2000 року №</w:t>
      </w:r>
      <w:r w:rsidR="00253A38">
        <w:rPr>
          <w:rFonts w:eastAsia="Calibri"/>
          <w:color w:val="000000"/>
          <w:sz w:val="28"/>
          <w:szCs w:val="28"/>
          <w:lang w:eastAsia="en-US"/>
        </w:rPr>
        <w:t> </w:t>
      </w:r>
      <w:r w:rsidRPr="008A5946">
        <w:rPr>
          <w:rFonts w:eastAsia="Calibri"/>
          <w:color w:val="000000"/>
          <w:sz w:val="28"/>
          <w:szCs w:val="28"/>
          <w:lang w:eastAsia="en-US"/>
        </w:rPr>
        <w:t>950. При цьому,</w:t>
      </w:r>
      <w:r w:rsidR="00253A38">
        <w:rPr>
          <w:rFonts w:eastAsia="Calibri"/>
          <w:color w:val="000000"/>
          <w:sz w:val="28"/>
          <w:szCs w:val="28"/>
          <w:lang w:eastAsia="en-US"/>
        </w:rPr>
        <w:t xml:space="preserve"> </w:t>
      </w:r>
      <w:r w:rsidRPr="008A5946">
        <w:rPr>
          <w:rFonts w:eastAsia="Calibri"/>
          <w:color w:val="000000"/>
          <w:sz w:val="28"/>
          <w:szCs w:val="28"/>
          <w:lang w:eastAsia="en-US"/>
        </w:rPr>
        <w:t xml:space="preserve">під час проведення службових розслідувань (перевірок) працівники уповноваженого підрозділу мають право з урахуванням обмежень, встановлених законодавством, </w:t>
      </w:r>
      <w:r w:rsidR="00253A38">
        <w:rPr>
          <w:rFonts w:eastAsia="Calibri"/>
          <w:color w:val="000000"/>
          <w:sz w:val="28"/>
          <w:szCs w:val="28"/>
          <w:lang w:eastAsia="en-US"/>
        </w:rPr>
        <w:br/>
      </w:r>
      <w:r w:rsidRPr="008A5946">
        <w:rPr>
          <w:rFonts w:eastAsia="Calibri"/>
          <w:color w:val="000000"/>
          <w:sz w:val="28"/>
          <w:szCs w:val="28"/>
          <w:lang w:eastAsia="en-US"/>
        </w:rPr>
        <w:t>на безперешкодний доступ до приміщень та територій державного органу, територіального органу, документів та матеріалів, що стосуються предмета службового розслідування (перевірки)</w:t>
      </w:r>
      <w:r w:rsidRPr="008A5946">
        <w:rPr>
          <w:rFonts w:eastAsia="Calibri"/>
          <w:sz w:val="28"/>
          <w:szCs w:val="28"/>
          <w:lang w:eastAsia="en-US"/>
        </w:rPr>
        <w:t>.</w:t>
      </w:r>
    </w:p>
    <w:p w:rsidR="008A5946" w:rsidRPr="008A5946" w:rsidRDefault="008A5946" w:rsidP="00253A38">
      <w:pPr>
        <w:shd w:val="clear" w:color="auto" w:fill="FFFFFF"/>
        <w:tabs>
          <w:tab w:val="left" w:pos="0"/>
          <w:tab w:val="left" w:pos="709"/>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709"/>
        <w:contextualSpacing/>
        <w:jc w:val="both"/>
        <w:textAlignment w:val="baseline"/>
        <w:rPr>
          <w:color w:val="000000"/>
          <w:sz w:val="28"/>
          <w:szCs w:val="28"/>
          <w:bdr w:val="none" w:sz="0" w:space="0" w:color="auto" w:frame="1"/>
        </w:rPr>
      </w:pPr>
      <w:r w:rsidRPr="008A5946">
        <w:rPr>
          <w:rFonts w:eastAsia="Calibri"/>
          <w:sz w:val="28"/>
          <w:szCs w:val="28"/>
          <w:lang w:eastAsia="en-US"/>
        </w:rPr>
        <w:t xml:space="preserve">у разі залучення, участь у експертизі проектів нормативно-правових актів, організаційно-розпорядчих документів, що видаються державним органом, </w:t>
      </w:r>
      <w:r w:rsidR="00253A38">
        <w:rPr>
          <w:rFonts w:eastAsia="Calibri"/>
          <w:sz w:val="28"/>
          <w:szCs w:val="28"/>
          <w:lang w:eastAsia="en-US"/>
        </w:rPr>
        <w:br/>
      </w:r>
      <w:r w:rsidRPr="008A5946">
        <w:rPr>
          <w:rFonts w:eastAsia="Calibri"/>
          <w:sz w:val="28"/>
          <w:szCs w:val="28"/>
          <w:lang w:eastAsia="en-US"/>
        </w:rPr>
        <w:t>з метою виявлення причин, що призводять чи можуть призвести до вчинення корупційних правопорушень або правопорушень, пов’язаних з корупцією.</w:t>
      </w:r>
      <w:r w:rsidRPr="008A5946">
        <w:rPr>
          <w:rFonts w:eastAsia="Calibri"/>
          <w:color w:val="000000"/>
          <w:sz w:val="28"/>
          <w:szCs w:val="28"/>
          <w:shd w:val="clear" w:color="auto" w:fill="FFFFFF"/>
          <w:lang w:eastAsia="en-US"/>
        </w:rPr>
        <w:t xml:space="preserve"> Участь </w:t>
      </w:r>
      <w:r w:rsidRPr="008A5946">
        <w:rPr>
          <w:rFonts w:eastAsia="Calibri"/>
          <w:color w:val="000000"/>
          <w:sz w:val="28"/>
          <w:szCs w:val="28"/>
          <w:lang w:eastAsia="en-US"/>
        </w:rPr>
        <w:t xml:space="preserve">працівників уповноваженого підрозділу у проведенні експертизи </w:t>
      </w:r>
      <w:r w:rsidR="00253A38">
        <w:rPr>
          <w:rFonts w:eastAsia="Calibri"/>
          <w:color w:val="000000"/>
          <w:sz w:val="28"/>
          <w:szCs w:val="28"/>
          <w:lang w:eastAsia="en-US"/>
        </w:rPr>
        <w:br/>
      </w:r>
      <w:r w:rsidRPr="008A5946">
        <w:rPr>
          <w:rFonts w:eastAsia="Calibri"/>
          <w:color w:val="000000"/>
          <w:sz w:val="28"/>
          <w:szCs w:val="28"/>
          <w:lang w:eastAsia="en-US"/>
        </w:rPr>
        <w:t>та внесення відповідних пропозицій щодо їх усунення є о</w:t>
      </w:r>
      <w:r w:rsidRPr="008A5946">
        <w:rPr>
          <w:color w:val="000000"/>
          <w:sz w:val="28"/>
          <w:szCs w:val="28"/>
          <w:bdr w:val="none" w:sz="0" w:space="0" w:color="auto" w:frame="1"/>
        </w:rPr>
        <w:t xml:space="preserve">днією із превентивних форм здійснення </w:t>
      </w:r>
      <w:r w:rsidRPr="008A5946">
        <w:rPr>
          <w:rFonts w:eastAsia="Calibri"/>
          <w:color w:val="000000"/>
          <w:sz w:val="28"/>
          <w:szCs w:val="28"/>
          <w:shd w:val="clear" w:color="auto" w:fill="FFFFFF"/>
          <w:lang w:eastAsia="en-US"/>
        </w:rPr>
        <w:t xml:space="preserve">контролю за дотриманням антикорупційного законодавства. </w:t>
      </w:r>
      <w:r w:rsidRPr="008A5946">
        <w:rPr>
          <w:rFonts w:eastAsia="Calibri"/>
          <w:color w:val="000000"/>
          <w:sz w:val="28"/>
          <w:szCs w:val="28"/>
          <w:lang w:eastAsia="en-US"/>
        </w:rPr>
        <w:t xml:space="preserve">Вказана експертиза формально не є тотожною антикорупційній експертизі, проведення якої передбачено статтею 55 Закону, проте під час її здійснення можливо використовувати у своїй роботі Методологію </w:t>
      </w:r>
      <w:r w:rsidRPr="008A5946">
        <w:rPr>
          <w:rFonts w:eastAsia="Calibri"/>
          <w:bCs/>
          <w:color w:val="000000"/>
          <w:sz w:val="28"/>
          <w:szCs w:val="28"/>
          <w:bdr w:val="none" w:sz="0" w:space="0" w:color="auto" w:frame="1"/>
          <w:shd w:val="clear" w:color="auto" w:fill="FFFFFF"/>
          <w:lang w:eastAsia="en-US"/>
        </w:rPr>
        <w:t>проведення антикорупційної експертизи, затверджену наказом Міністерства юстиції України від 23 червня 2010 року №</w:t>
      </w:r>
      <w:r w:rsidR="00253A38">
        <w:rPr>
          <w:rFonts w:eastAsia="Calibri"/>
          <w:bCs/>
          <w:color w:val="000000"/>
          <w:sz w:val="28"/>
          <w:szCs w:val="28"/>
          <w:bdr w:val="none" w:sz="0" w:space="0" w:color="auto" w:frame="1"/>
          <w:shd w:val="clear" w:color="auto" w:fill="FFFFFF"/>
          <w:lang w:eastAsia="en-US"/>
        </w:rPr>
        <w:t> </w:t>
      </w:r>
      <w:r w:rsidRPr="008A5946">
        <w:rPr>
          <w:rFonts w:eastAsia="Calibri"/>
          <w:bCs/>
          <w:color w:val="000000"/>
          <w:sz w:val="28"/>
          <w:szCs w:val="28"/>
          <w:bdr w:val="none" w:sz="0" w:space="0" w:color="auto" w:frame="1"/>
          <w:shd w:val="clear" w:color="auto" w:fill="FFFFFF"/>
          <w:lang w:eastAsia="en-US"/>
        </w:rPr>
        <w:t>1380/5.</w:t>
      </w:r>
    </w:p>
    <w:p w:rsidR="008A5946" w:rsidRPr="008A5946" w:rsidRDefault="008A5946" w:rsidP="00F47795">
      <w:pPr>
        <w:tabs>
          <w:tab w:val="left" w:pos="0"/>
        </w:tabs>
        <w:spacing w:before="40" w:after="40"/>
        <w:ind w:firstLine="709"/>
        <w:jc w:val="both"/>
        <w:rPr>
          <w:rFonts w:eastAsia="Calibri"/>
          <w:color w:val="000000"/>
          <w:sz w:val="28"/>
          <w:szCs w:val="28"/>
          <w:lang w:eastAsia="en-US"/>
        </w:rPr>
      </w:pPr>
      <w:r w:rsidRPr="008A5946">
        <w:rPr>
          <w:rFonts w:eastAsia="Calibri"/>
          <w:color w:val="000000"/>
          <w:sz w:val="28"/>
          <w:szCs w:val="28"/>
          <w:lang w:eastAsia="en-US"/>
        </w:rPr>
        <w:t xml:space="preserve">Вказаним уповноваженим підрозділам доцільно звертатися до керівництва державного органу з доповідною (службовою) запискою щодо залучення уповноваженого підрозділу до проведення зазначеної експертизи. У разі </w:t>
      </w:r>
      <w:r w:rsidR="00253A38">
        <w:rPr>
          <w:rFonts w:eastAsia="Calibri"/>
          <w:color w:val="000000"/>
          <w:sz w:val="28"/>
          <w:szCs w:val="28"/>
          <w:lang w:eastAsia="en-US"/>
        </w:rPr>
        <w:br/>
      </w:r>
      <w:r w:rsidRPr="008A5946">
        <w:rPr>
          <w:rFonts w:eastAsia="Calibri"/>
          <w:color w:val="000000"/>
          <w:sz w:val="28"/>
          <w:szCs w:val="28"/>
          <w:lang w:eastAsia="en-US"/>
        </w:rPr>
        <w:t xml:space="preserve">не реагування на такі доповідні (службові) записки, працівникам уповноважених </w:t>
      </w:r>
      <w:r w:rsidRPr="008A5946">
        <w:rPr>
          <w:rFonts w:eastAsia="Calibri"/>
          <w:color w:val="000000"/>
          <w:sz w:val="28"/>
          <w:szCs w:val="28"/>
          <w:lang w:eastAsia="en-US"/>
        </w:rPr>
        <w:lastRenderedPageBreak/>
        <w:t xml:space="preserve">підрозділів необхідно звертатися до </w:t>
      </w:r>
      <w:r w:rsidRPr="008A5946">
        <w:rPr>
          <w:rFonts w:eastAsia="Calibri"/>
          <w:sz w:val="28"/>
          <w:szCs w:val="28"/>
          <w:lang w:eastAsia="en-US"/>
        </w:rPr>
        <w:t xml:space="preserve">Національного агентства </w:t>
      </w:r>
      <w:r w:rsidRPr="008A5946">
        <w:rPr>
          <w:rFonts w:eastAsia="Calibri"/>
          <w:color w:val="000000"/>
          <w:sz w:val="28"/>
          <w:szCs w:val="28"/>
          <w:lang w:eastAsia="en-US"/>
        </w:rPr>
        <w:t>з відповідним інформуванням;</w:t>
      </w:r>
    </w:p>
    <w:p w:rsidR="008A5946" w:rsidRPr="008A5946" w:rsidRDefault="008A5946" w:rsidP="00253A38">
      <w:pPr>
        <w:shd w:val="clear" w:color="auto" w:fill="FFFFFF"/>
        <w:tabs>
          <w:tab w:val="left" w:pos="0"/>
        </w:tabs>
        <w:spacing w:before="40" w:after="40"/>
        <w:ind w:firstLine="709"/>
        <w:contextualSpacing/>
        <w:jc w:val="both"/>
        <w:textAlignment w:val="baseline"/>
        <w:rPr>
          <w:color w:val="000000"/>
          <w:sz w:val="28"/>
          <w:szCs w:val="28"/>
          <w:bdr w:val="none" w:sz="0" w:space="0" w:color="auto" w:frame="1"/>
        </w:rPr>
      </w:pPr>
      <w:r w:rsidRPr="008A5946">
        <w:rPr>
          <w:rFonts w:eastAsia="Calibri"/>
          <w:sz w:val="28"/>
          <w:szCs w:val="28"/>
          <w:lang w:eastAsia="en-US"/>
        </w:rPr>
        <w:t>у разі залучення, участь у проведенні внутрішнього аудиту державного органу, організації в частині дотримання вимог антикорупційного законодавства. У</w:t>
      </w:r>
      <w:r w:rsidRPr="008A5946">
        <w:rPr>
          <w:rFonts w:eastAsia="Calibri"/>
          <w:color w:val="000000"/>
          <w:sz w:val="28"/>
          <w:szCs w:val="28"/>
          <w:bdr w:val="none" w:sz="0" w:space="0" w:color="auto" w:frame="1"/>
        </w:rPr>
        <w:t xml:space="preserve">часть працівників </w:t>
      </w:r>
      <w:r w:rsidRPr="008A5946">
        <w:rPr>
          <w:rFonts w:eastAsia="Calibri"/>
          <w:color w:val="000000"/>
          <w:sz w:val="28"/>
          <w:szCs w:val="28"/>
          <w:lang w:eastAsia="en-US"/>
        </w:rPr>
        <w:t xml:space="preserve">уповноважених підрозділів у проведенні </w:t>
      </w:r>
      <w:r w:rsidRPr="008A5946">
        <w:rPr>
          <w:rFonts w:eastAsia="Calibri"/>
          <w:color w:val="000000"/>
          <w:sz w:val="28"/>
          <w:szCs w:val="28"/>
          <w:bdr w:val="none" w:sz="0" w:space="0" w:color="auto" w:frame="1"/>
        </w:rPr>
        <w:t>внутрішнього аудиту полягає у спільному плануванні контрольних заходів, наданні допомоги підрозділу внутрішнього аудиту у оцінці виявлених фактів порушень бюджетного та фінансового законодавства на предмет наявності ознак вчинення корупційних або пов’язаних з корупцією правопорушень з боку відповідних посадових осіб</w:t>
      </w:r>
      <w:r w:rsidRPr="008A5946">
        <w:rPr>
          <w:rFonts w:eastAsia="Calibri"/>
          <w:sz w:val="28"/>
          <w:szCs w:val="28"/>
          <w:lang w:eastAsia="en-US"/>
        </w:rPr>
        <w:t>;</w:t>
      </w:r>
    </w:p>
    <w:p w:rsidR="008A5946" w:rsidRPr="008A5946" w:rsidRDefault="008A5946" w:rsidP="00253A38">
      <w:pPr>
        <w:shd w:val="clear" w:color="auto" w:fill="FFFFFF"/>
        <w:tabs>
          <w:tab w:val="left" w:pos="0"/>
        </w:tabs>
        <w:spacing w:before="40" w:after="40"/>
        <w:ind w:firstLine="709"/>
        <w:contextualSpacing/>
        <w:jc w:val="both"/>
        <w:textAlignment w:val="baseline"/>
        <w:rPr>
          <w:rFonts w:eastAsia="Calibri"/>
          <w:color w:val="000000"/>
          <w:sz w:val="28"/>
          <w:szCs w:val="28"/>
          <w:lang w:eastAsia="en-US"/>
        </w:rPr>
      </w:pPr>
      <w:r w:rsidRPr="008A5946">
        <w:rPr>
          <w:rFonts w:eastAsia="Calibri"/>
          <w:sz w:val="28"/>
          <w:szCs w:val="28"/>
          <w:lang w:eastAsia="en-US"/>
        </w:rPr>
        <w:t xml:space="preserve">розгляду в межах повноважень повідомлень щодо причетності працівників державного органу, організації до вчинення корупційних або пов’язаних </w:t>
      </w:r>
      <w:r w:rsidR="00253A38">
        <w:rPr>
          <w:rFonts w:eastAsia="Calibri"/>
          <w:sz w:val="28"/>
          <w:szCs w:val="28"/>
          <w:lang w:eastAsia="en-US"/>
        </w:rPr>
        <w:br/>
      </w:r>
      <w:r w:rsidRPr="008A5946">
        <w:rPr>
          <w:rFonts w:eastAsia="Calibri"/>
          <w:sz w:val="28"/>
          <w:szCs w:val="28"/>
          <w:lang w:eastAsia="en-US"/>
        </w:rPr>
        <w:t xml:space="preserve">з корупцією правопорушень. </w:t>
      </w:r>
    </w:p>
    <w:p w:rsidR="008A5946" w:rsidRPr="008A5946" w:rsidRDefault="008A5946" w:rsidP="00253A38">
      <w:pPr>
        <w:shd w:val="clear" w:color="auto" w:fill="FFFFFF"/>
        <w:tabs>
          <w:tab w:val="left" w:pos="0"/>
        </w:tabs>
        <w:spacing w:before="40" w:after="40"/>
        <w:ind w:firstLine="709"/>
        <w:contextualSpacing/>
        <w:jc w:val="both"/>
        <w:textAlignment w:val="baseline"/>
        <w:rPr>
          <w:rFonts w:eastAsia="Calibri"/>
          <w:sz w:val="28"/>
          <w:szCs w:val="28"/>
          <w:lang w:eastAsia="en-US"/>
        </w:rPr>
      </w:pPr>
      <w:r w:rsidRPr="008A5946">
        <w:rPr>
          <w:rFonts w:eastAsia="Calibri"/>
          <w:sz w:val="28"/>
          <w:szCs w:val="28"/>
          <w:lang w:eastAsia="en-US"/>
        </w:rPr>
        <w:t>З метою виконання повноважень зазначених</w:t>
      </w:r>
      <w:r w:rsidRPr="008A5946">
        <w:rPr>
          <w:rFonts w:eastAsia="Calibri"/>
          <w:color w:val="000000"/>
          <w:sz w:val="28"/>
          <w:szCs w:val="28"/>
          <w:lang w:eastAsia="en-US"/>
        </w:rPr>
        <w:t xml:space="preserve"> частиною четвертою статті 53 Закону </w:t>
      </w:r>
      <w:r w:rsidRPr="008A5946">
        <w:rPr>
          <w:rFonts w:eastAsia="Calibri"/>
          <w:sz w:val="28"/>
          <w:szCs w:val="28"/>
          <w:lang w:eastAsia="en-US"/>
        </w:rPr>
        <w:t xml:space="preserve">уповноважений підрозділ проводить перевірки таких </w:t>
      </w:r>
      <w:r w:rsidRPr="008A5946">
        <w:rPr>
          <w:rFonts w:eastAsia="Calibri"/>
          <w:color w:val="000000"/>
          <w:sz w:val="28"/>
          <w:szCs w:val="28"/>
          <w:lang w:eastAsia="en-US"/>
        </w:rPr>
        <w:t>повідомлень</w:t>
      </w:r>
      <w:r w:rsidRPr="008A5946">
        <w:rPr>
          <w:rFonts w:eastAsia="Calibri"/>
          <w:sz w:val="28"/>
          <w:szCs w:val="28"/>
          <w:lang w:eastAsia="en-US"/>
        </w:rPr>
        <w:t xml:space="preserve"> шляхом реалізації передбачених пунктом 7 Типового положення прав уповноваженого підрозділу щодо:</w:t>
      </w:r>
    </w:p>
    <w:p w:rsidR="008A5946" w:rsidRPr="008A5946" w:rsidRDefault="008A5946" w:rsidP="00F47795">
      <w:pPr>
        <w:tabs>
          <w:tab w:val="left" w:pos="0"/>
        </w:tabs>
        <w:spacing w:before="40" w:after="40"/>
        <w:ind w:firstLine="709"/>
        <w:jc w:val="both"/>
        <w:rPr>
          <w:rFonts w:eastAsia="Calibri"/>
          <w:color w:val="000000"/>
          <w:sz w:val="28"/>
          <w:szCs w:val="28"/>
          <w:shd w:val="clear" w:color="auto" w:fill="FFFFFF"/>
          <w:lang w:eastAsia="en-US"/>
        </w:rPr>
      </w:pPr>
      <w:r w:rsidRPr="008A5946">
        <w:rPr>
          <w:rFonts w:eastAsia="Calibri"/>
          <w:color w:val="000000"/>
          <w:sz w:val="28"/>
          <w:szCs w:val="28"/>
          <w:lang w:eastAsia="en-US"/>
        </w:rPr>
        <w:t xml:space="preserve">отримання </w:t>
      </w:r>
      <w:r w:rsidRPr="008A5946">
        <w:rPr>
          <w:rFonts w:eastAsia="Calibri"/>
          <w:color w:val="000000"/>
          <w:sz w:val="28"/>
          <w:szCs w:val="28"/>
          <w:shd w:val="clear" w:color="auto" w:fill="FFFFFF"/>
          <w:lang w:eastAsia="en-US"/>
        </w:rPr>
        <w:t xml:space="preserve">від інших структурних підрозділів та їх працівників інформації, матеріалів усних та письмових пояснень, необхідних для виконання покладених на нього завдань, а також в установленому законом порядку інформації </w:t>
      </w:r>
      <w:r w:rsidR="00253A38">
        <w:rPr>
          <w:rFonts w:eastAsia="Calibri"/>
          <w:color w:val="000000"/>
          <w:sz w:val="28"/>
          <w:szCs w:val="28"/>
          <w:shd w:val="clear" w:color="auto" w:fill="FFFFFF"/>
          <w:lang w:eastAsia="en-US"/>
        </w:rPr>
        <w:br/>
      </w:r>
      <w:r w:rsidRPr="008A5946">
        <w:rPr>
          <w:rFonts w:eastAsia="Calibri"/>
          <w:color w:val="000000"/>
          <w:sz w:val="28"/>
          <w:szCs w:val="28"/>
          <w:shd w:val="clear" w:color="auto" w:fill="FFFFFF"/>
          <w:lang w:eastAsia="en-US"/>
        </w:rPr>
        <w:t>з обмеженим доступом або такої, що містить державну таємницю;</w:t>
      </w:r>
    </w:p>
    <w:p w:rsidR="008A5946" w:rsidRPr="008A5946" w:rsidRDefault="008A5946" w:rsidP="00F47795">
      <w:pPr>
        <w:shd w:val="clear" w:color="auto" w:fill="FFFFFF"/>
        <w:tabs>
          <w:tab w:val="left" w:pos="0"/>
        </w:tabs>
        <w:spacing w:before="40" w:after="40"/>
        <w:ind w:firstLine="709"/>
        <w:jc w:val="both"/>
        <w:textAlignment w:val="baseline"/>
        <w:rPr>
          <w:color w:val="000000"/>
          <w:sz w:val="28"/>
          <w:szCs w:val="28"/>
          <w:lang w:eastAsia="ru-RU"/>
        </w:rPr>
      </w:pPr>
      <w:r w:rsidRPr="008A5946">
        <w:rPr>
          <w:color w:val="000000"/>
          <w:sz w:val="28"/>
          <w:szCs w:val="28"/>
          <w:lang w:eastAsia="ru-RU"/>
        </w:rPr>
        <w:t xml:space="preserve">ініціювання перед керівником державного органу або організації питання щодо надсилання запитів до інших державних органів та організацій незалежно від форми власності з метою отримання від них відповідної інформації </w:t>
      </w:r>
      <w:r w:rsidR="00253A38">
        <w:rPr>
          <w:color w:val="000000"/>
          <w:sz w:val="28"/>
          <w:szCs w:val="28"/>
          <w:lang w:eastAsia="ru-RU"/>
        </w:rPr>
        <w:br/>
      </w:r>
      <w:r w:rsidRPr="008A5946">
        <w:rPr>
          <w:color w:val="000000"/>
          <w:sz w:val="28"/>
          <w:szCs w:val="28"/>
          <w:lang w:eastAsia="ru-RU"/>
        </w:rPr>
        <w:t>та матеріалів, необхідних для виконання покладених на уповноважений підрозділ завдань.</w:t>
      </w:r>
    </w:p>
    <w:p w:rsidR="008A5946" w:rsidRPr="008A5946" w:rsidRDefault="008A5946" w:rsidP="00F47795">
      <w:pPr>
        <w:tabs>
          <w:tab w:val="left" w:pos="0"/>
        </w:tabs>
        <w:spacing w:before="40" w:after="40"/>
        <w:ind w:firstLine="709"/>
        <w:jc w:val="both"/>
        <w:rPr>
          <w:rFonts w:eastAsia="Calibri"/>
          <w:sz w:val="28"/>
          <w:szCs w:val="28"/>
          <w:lang w:eastAsia="en-US"/>
        </w:rPr>
      </w:pPr>
      <w:r w:rsidRPr="008A5946">
        <w:rPr>
          <w:rFonts w:eastAsia="Calibri"/>
          <w:sz w:val="28"/>
          <w:szCs w:val="28"/>
          <w:lang w:eastAsia="en-US"/>
        </w:rPr>
        <w:t xml:space="preserve">За результатами перевірки складається підсумковий документ (довідка, акт, висновок тощо), який містить висновки про підтвердження або спростування інформації, викладеної в повідомленні. </w:t>
      </w:r>
    </w:p>
    <w:p w:rsidR="008A5946" w:rsidRPr="008A5946" w:rsidRDefault="008A5946" w:rsidP="00F47795">
      <w:pPr>
        <w:tabs>
          <w:tab w:val="left" w:pos="0"/>
        </w:tabs>
        <w:spacing w:before="40" w:after="40"/>
        <w:ind w:firstLine="709"/>
        <w:jc w:val="both"/>
        <w:rPr>
          <w:rFonts w:eastAsia="Calibri"/>
          <w:sz w:val="28"/>
          <w:szCs w:val="28"/>
          <w:lang w:eastAsia="en-US"/>
        </w:rPr>
      </w:pPr>
      <w:r w:rsidRPr="008A5946">
        <w:rPr>
          <w:rFonts w:eastAsia="Calibri"/>
          <w:sz w:val="28"/>
          <w:szCs w:val="28"/>
          <w:lang w:eastAsia="en-US"/>
        </w:rPr>
        <w:t xml:space="preserve">По кожному отриманому повідомленню доцільним є формування відповідних справ, які можуть містити, окрім повідомлення та доданих до нього матеріалів, інформацію про особу, щодо якої проводиться перевірка, зібрані </w:t>
      </w:r>
      <w:r w:rsidR="00253A38">
        <w:rPr>
          <w:rFonts w:eastAsia="Calibri"/>
          <w:sz w:val="28"/>
          <w:szCs w:val="28"/>
          <w:lang w:eastAsia="en-US"/>
        </w:rPr>
        <w:br/>
      </w:r>
      <w:r w:rsidRPr="008A5946">
        <w:rPr>
          <w:rFonts w:eastAsia="Calibri"/>
          <w:sz w:val="28"/>
          <w:szCs w:val="28"/>
          <w:lang w:eastAsia="en-US"/>
        </w:rPr>
        <w:t>під час перевірки документи, висновок про її результати тощо.</w:t>
      </w:r>
    </w:p>
    <w:p w:rsidR="008A5946" w:rsidRPr="008A5946" w:rsidRDefault="008A5946" w:rsidP="00F47795">
      <w:pPr>
        <w:tabs>
          <w:tab w:val="left" w:pos="0"/>
        </w:tabs>
        <w:spacing w:before="40" w:after="40"/>
        <w:ind w:firstLine="709"/>
        <w:jc w:val="both"/>
        <w:rPr>
          <w:rFonts w:eastAsia="Calibri"/>
          <w:sz w:val="28"/>
          <w:szCs w:val="28"/>
          <w:lang w:eastAsia="en-US"/>
        </w:rPr>
      </w:pPr>
      <w:r w:rsidRPr="008A5946">
        <w:rPr>
          <w:rFonts w:eastAsia="Calibri"/>
          <w:sz w:val="28"/>
          <w:szCs w:val="28"/>
          <w:lang w:eastAsia="en-US"/>
        </w:rPr>
        <w:t>З урахуванням положень частини сьомої статті 53 Закону, у разі підтвердження викладеної у повідомленні інформації, уповноважений підрозділ зобов’язаний невідкладно інформувати про вказаний факт керівника</w:t>
      </w:r>
      <w:r w:rsidR="00D04130">
        <w:rPr>
          <w:rFonts w:eastAsia="Calibri"/>
          <w:sz w:val="28"/>
          <w:szCs w:val="28"/>
          <w:lang w:eastAsia="en-US"/>
        </w:rPr>
        <w:t xml:space="preserve"> відповідного державного органу</w:t>
      </w:r>
      <w:r w:rsidRPr="008A5946">
        <w:rPr>
          <w:rFonts w:eastAsia="Calibri"/>
          <w:sz w:val="28"/>
          <w:szCs w:val="28"/>
          <w:lang w:eastAsia="en-US"/>
        </w:rPr>
        <w:t xml:space="preserve">. Відповідно до абзацу п’ятого частини п’ятої статті 53 Закону керівник відповідного органу вживає заходів щодо припинення виявленого порушення, усунення його наслідків та притягнення винних осіб </w:t>
      </w:r>
      <w:r w:rsidR="00D04130">
        <w:rPr>
          <w:rFonts w:eastAsia="Calibri"/>
          <w:sz w:val="28"/>
          <w:szCs w:val="28"/>
          <w:lang w:eastAsia="en-US"/>
        </w:rPr>
        <w:br/>
      </w:r>
      <w:r w:rsidRPr="008A5946">
        <w:rPr>
          <w:rFonts w:eastAsia="Calibri"/>
          <w:sz w:val="28"/>
          <w:szCs w:val="28"/>
          <w:lang w:eastAsia="en-US"/>
        </w:rPr>
        <w:t>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8A5946" w:rsidRPr="008A5946" w:rsidRDefault="008A5946" w:rsidP="00F47795">
      <w:pPr>
        <w:tabs>
          <w:tab w:val="left" w:pos="0"/>
        </w:tabs>
        <w:spacing w:before="40" w:after="40"/>
        <w:ind w:firstLine="709"/>
        <w:jc w:val="both"/>
        <w:rPr>
          <w:rFonts w:eastAsia="Calibri"/>
          <w:sz w:val="28"/>
          <w:szCs w:val="28"/>
          <w:lang w:eastAsia="en-US"/>
        </w:rPr>
      </w:pPr>
      <w:r w:rsidRPr="008A5946">
        <w:rPr>
          <w:rFonts w:eastAsia="Calibri"/>
          <w:sz w:val="28"/>
          <w:szCs w:val="28"/>
          <w:lang w:eastAsia="en-US"/>
        </w:rPr>
        <w:t xml:space="preserve">У разі невжиття керівником відповідного органу таких заходів </w:t>
      </w:r>
      <w:r w:rsidR="00253A38">
        <w:rPr>
          <w:rFonts w:eastAsia="Calibri"/>
          <w:sz w:val="28"/>
          <w:szCs w:val="28"/>
          <w:lang w:eastAsia="en-US"/>
        </w:rPr>
        <w:br/>
      </w:r>
      <w:r w:rsidRPr="008A5946">
        <w:rPr>
          <w:rFonts w:eastAsia="Calibri"/>
          <w:sz w:val="28"/>
          <w:szCs w:val="28"/>
          <w:lang w:eastAsia="en-US"/>
        </w:rPr>
        <w:t xml:space="preserve">працівники уповноваженого підрозділу зобов’язані письмово повідомити </w:t>
      </w:r>
      <w:r w:rsidR="00253A38">
        <w:rPr>
          <w:rFonts w:eastAsia="Calibri"/>
          <w:sz w:val="28"/>
          <w:szCs w:val="28"/>
          <w:lang w:eastAsia="en-US"/>
        </w:rPr>
        <w:br/>
      </w:r>
      <w:r w:rsidRPr="008A5946">
        <w:rPr>
          <w:rFonts w:eastAsia="Calibri"/>
          <w:sz w:val="28"/>
          <w:szCs w:val="28"/>
          <w:lang w:eastAsia="en-US"/>
        </w:rPr>
        <w:lastRenderedPageBreak/>
        <w:t xml:space="preserve">про цей факт Національне агентство. У випадку невиконання зазначеного обов’язку працівники уповноваженого підрозділу можуть бути притягнуті </w:t>
      </w:r>
      <w:r w:rsidR="00253A38">
        <w:rPr>
          <w:rFonts w:eastAsia="Calibri"/>
          <w:sz w:val="28"/>
          <w:szCs w:val="28"/>
          <w:lang w:eastAsia="en-US"/>
        </w:rPr>
        <w:br/>
      </w:r>
      <w:r w:rsidRPr="008A5946">
        <w:rPr>
          <w:rFonts w:eastAsia="Calibri"/>
          <w:sz w:val="28"/>
          <w:szCs w:val="28"/>
          <w:lang w:eastAsia="en-US"/>
        </w:rPr>
        <w:t>до відповідальності передбаченої статтею 172</w:t>
      </w:r>
      <w:r w:rsidRPr="008A5946">
        <w:rPr>
          <w:rFonts w:eastAsia="Calibri"/>
          <w:sz w:val="28"/>
          <w:szCs w:val="28"/>
          <w:vertAlign w:val="superscript"/>
          <w:lang w:eastAsia="en-US"/>
        </w:rPr>
        <w:t>9</w:t>
      </w:r>
      <w:r w:rsidRPr="008A5946">
        <w:rPr>
          <w:rFonts w:eastAsia="Calibri"/>
          <w:sz w:val="28"/>
          <w:szCs w:val="28"/>
          <w:lang w:eastAsia="en-US"/>
        </w:rPr>
        <w:t xml:space="preserve"> Кодексу України </w:t>
      </w:r>
      <w:r w:rsidR="00253A38">
        <w:rPr>
          <w:rFonts w:eastAsia="Calibri"/>
          <w:sz w:val="28"/>
          <w:szCs w:val="28"/>
          <w:lang w:eastAsia="en-US"/>
        </w:rPr>
        <w:br/>
      </w:r>
      <w:r w:rsidRPr="008A5946">
        <w:rPr>
          <w:rFonts w:eastAsia="Calibri"/>
          <w:sz w:val="28"/>
          <w:szCs w:val="28"/>
          <w:lang w:eastAsia="en-US"/>
        </w:rPr>
        <w:t xml:space="preserve">про адміністративні правопорушення за </w:t>
      </w:r>
      <w:r w:rsidRPr="008A5946">
        <w:rPr>
          <w:rFonts w:eastAsia="Calibri"/>
          <w:bCs/>
          <w:sz w:val="28"/>
          <w:szCs w:val="28"/>
          <w:shd w:val="clear" w:color="auto" w:fill="FFFFFF"/>
          <w:lang w:eastAsia="en-US"/>
        </w:rPr>
        <w:t>невжиття заходів щодо протидії корупції;</w:t>
      </w:r>
    </w:p>
    <w:p w:rsidR="008A5946" w:rsidRPr="008A5946" w:rsidRDefault="008A5946" w:rsidP="00253A38">
      <w:pPr>
        <w:shd w:val="clear" w:color="auto" w:fill="FFFFFF"/>
        <w:tabs>
          <w:tab w:val="left" w:pos="0"/>
        </w:tabs>
        <w:spacing w:before="40" w:after="40"/>
        <w:ind w:firstLine="709"/>
        <w:contextualSpacing/>
        <w:jc w:val="both"/>
        <w:textAlignment w:val="baseline"/>
        <w:rPr>
          <w:rFonts w:eastAsia="Calibri"/>
          <w:sz w:val="28"/>
          <w:szCs w:val="28"/>
          <w:lang w:eastAsia="en-US"/>
        </w:rPr>
      </w:pPr>
      <w:r w:rsidRPr="008A5946">
        <w:rPr>
          <w:rFonts w:eastAsia="Calibri"/>
          <w:sz w:val="28"/>
          <w:szCs w:val="28"/>
          <w:lang w:eastAsia="en-US"/>
        </w:rPr>
        <w:t xml:space="preserve">ведення обліку працівників державного органу, організації притягнутих </w:t>
      </w:r>
      <w:r w:rsidR="00253A38">
        <w:rPr>
          <w:rFonts w:eastAsia="Calibri"/>
          <w:sz w:val="28"/>
          <w:szCs w:val="28"/>
          <w:lang w:eastAsia="en-US"/>
        </w:rPr>
        <w:br/>
      </w:r>
      <w:r w:rsidRPr="008A5946">
        <w:rPr>
          <w:rFonts w:eastAsia="Calibri"/>
          <w:sz w:val="28"/>
          <w:szCs w:val="28"/>
          <w:lang w:eastAsia="en-US"/>
        </w:rPr>
        <w:t xml:space="preserve">до </w:t>
      </w:r>
      <w:r w:rsidRPr="008A5946">
        <w:rPr>
          <w:rFonts w:eastAsia="Calibri"/>
          <w:color w:val="000000"/>
          <w:sz w:val="28"/>
          <w:szCs w:val="28"/>
          <w:shd w:val="clear" w:color="auto" w:fill="FFFFFF"/>
          <w:lang w:eastAsia="en-US"/>
        </w:rPr>
        <w:t>кримінальної, адміністративної, дисциплінарної</w:t>
      </w:r>
      <w:r w:rsidRPr="008A5946">
        <w:rPr>
          <w:rFonts w:eastAsia="Calibri"/>
          <w:color w:val="000000"/>
          <w:sz w:val="28"/>
          <w:szCs w:val="28"/>
          <w:lang w:eastAsia="en-US"/>
        </w:rPr>
        <w:t xml:space="preserve"> та </w:t>
      </w:r>
      <w:r w:rsidRPr="008A5946">
        <w:rPr>
          <w:rFonts w:eastAsia="Calibri"/>
          <w:sz w:val="28"/>
          <w:szCs w:val="28"/>
          <w:shd w:val="clear" w:color="auto" w:fill="FFFFFF"/>
          <w:lang w:eastAsia="en-US"/>
        </w:rPr>
        <w:t>цивільно-правової</w:t>
      </w:r>
      <w:r w:rsidRPr="008A5946">
        <w:rPr>
          <w:rFonts w:eastAsia="Calibri"/>
          <w:color w:val="000000"/>
          <w:sz w:val="28"/>
          <w:szCs w:val="28"/>
          <w:lang w:eastAsia="en-US"/>
        </w:rPr>
        <w:t xml:space="preserve"> відповідальності</w:t>
      </w:r>
      <w:r w:rsidRPr="008A5946">
        <w:rPr>
          <w:rFonts w:eastAsia="Calibri"/>
          <w:sz w:val="28"/>
          <w:szCs w:val="28"/>
          <w:lang w:eastAsia="en-US"/>
        </w:rPr>
        <w:t>.</w:t>
      </w:r>
      <w:r w:rsidRPr="008A5946">
        <w:rPr>
          <w:rFonts w:eastAsia="Calibri"/>
          <w:color w:val="000000"/>
          <w:sz w:val="28"/>
          <w:szCs w:val="28"/>
          <w:shd w:val="clear" w:color="auto" w:fill="FFFFFF"/>
          <w:lang w:eastAsia="en-US"/>
        </w:rPr>
        <w:t xml:space="preserve"> </w:t>
      </w:r>
    </w:p>
    <w:p w:rsidR="008A5946" w:rsidRPr="008A5946" w:rsidRDefault="008A5946" w:rsidP="00F47795">
      <w:pPr>
        <w:shd w:val="clear" w:color="auto" w:fill="FFFFFF"/>
        <w:tabs>
          <w:tab w:val="left" w:pos="0"/>
        </w:tabs>
        <w:spacing w:before="40" w:after="40"/>
        <w:ind w:firstLine="709"/>
        <w:jc w:val="both"/>
        <w:textAlignment w:val="baseline"/>
        <w:rPr>
          <w:sz w:val="28"/>
          <w:szCs w:val="28"/>
          <w:bdr w:val="none" w:sz="0" w:space="0" w:color="auto" w:frame="1"/>
        </w:rPr>
      </w:pPr>
      <w:r w:rsidRPr="008A5946">
        <w:rPr>
          <w:rFonts w:eastAsia="Calibri"/>
          <w:color w:val="000000"/>
          <w:sz w:val="28"/>
          <w:szCs w:val="28"/>
          <w:lang w:eastAsia="en-US"/>
        </w:rPr>
        <w:t xml:space="preserve">Необхідно зазначити, що відповідно до </w:t>
      </w:r>
      <w:r w:rsidRPr="008A5946">
        <w:rPr>
          <w:bCs/>
          <w:color w:val="000000"/>
          <w:sz w:val="28"/>
          <w:szCs w:val="28"/>
          <w:bdr w:val="none" w:sz="0" w:space="0" w:color="auto" w:frame="1"/>
        </w:rPr>
        <w:t>статті 65 Закону з</w:t>
      </w:r>
      <w:r w:rsidRPr="008A5946">
        <w:rPr>
          <w:color w:val="000000"/>
          <w:sz w:val="28"/>
          <w:szCs w:val="28"/>
          <w:bdr w:val="none" w:sz="0" w:space="0" w:color="auto" w:frame="1"/>
        </w:rPr>
        <w:t xml:space="preserve">а вчинення корупційних або пов’язаних з корупцією правопорушень особи, </w:t>
      </w:r>
      <w:r w:rsidRPr="008A5946">
        <w:rPr>
          <w:sz w:val="28"/>
          <w:szCs w:val="28"/>
          <w:bdr w:val="none" w:sz="0" w:space="0" w:color="auto" w:frame="1"/>
        </w:rPr>
        <w:t xml:space="preserve">зазначені </w:t>
      </w:r>
      <w:r w:rsidR="00253A38">
        <w:rPr>
          <w:sz w:val="28"/>
          <w:szCs w:val="28"/>
          <w:bdr w:val="none" w:sz="0" w:space="0" w:color="auto" w:frame="1"/>
        </w:rPr>
        <w:br/>
      </w:r>
      <w:r w:rsidRPr="008A5946">
        <w:rPr>
          <w:sz w:val="28"/>
          <w:szCs w:val="28"/>
          <w:bdr w:val="none" w:sz="0" w:space="0" w:color="auto" w:frame="1"/>
        </w:rPr>
        <w:t xml:space="preserve">в </w:t>
      </w:r>
      <w:hyperlink r:id="rId15" w:anchor="n25" w:history="1">
        <w:r w:rsidRPr="008A5946">
          <w:rPr>
            <w:sz w:val="28"/>
            <w:szCs w:val="28"/>
            <w:bdr w:val="none" w:sz="0" w:space="0" w:color="auto" w:frame="1"/>
          </w:rPr>
          <w:t>частині першій</w:t>
        </w:r>
      </w:hyperlink>
      <w:r w:rsidRPr="008A5946">
        <w:rPr>
          <w:sz w:val="28"/>
          <w:szCs w:val="28"/>
          <w:bdr w:val="none" w:sz="0" w:space="0" w:color="auto" w:frame="1"/>
        </w:rPr>
        <w:t xml:space="preserve"> статті 3 Закону, притягаються до кримінальної, адміністративної, цивільно-правової та дисциплінарної відповідальності </w:t>
      </w:r>
      <w:r w:rsidR="00253A38">
        <w:rPr>
          <w:sz w:val="28"/>
          <w:szCs w:val="28"/>
          <w:bdr w:val="none" w:sz="0" w:space="0" w:color="auto" w:frame="1"/>
        </w:rPr>
        <w:br/>
      </w:r>
      <w:r w:rsidRPr="008A5946">
        <w:rPr>
          <w:sz w:val="28"/>
          <w:szCs w:val="28"/>
          <w:bdr w:val="none" w:sz="0" w:space="0" w:color="auto" w:frame="1"/>
        </w:rPr>
        <w:t>у встановленому законом порядку.</w:t>
      </w:r>
    </w:p>
    <w:p w:rsidR="008A5946" w:rsidRPr="008A5946" w:rsidRDefault="008A5946" w:rsidP="00F47795">
      <w:pPr>
        <w:shd w:val="clear" w:color="auto" w:fill="FFFFFF"/>
        <w:tabs>
          <w:tab w:val="left" w:pos="0"/>
        </w:tabs>
        <w:spacing w:before="40" w:after="40"/>
        <w:ind w:firstLine="709"/>
        <w:jc w:val="both"/>
        <w:textAlignment w:val="baseline"/>
        <w:rPr>
          <w:sz w:val="28"/>
          <w:szCs w:val="28"/>
          <w:bdr w:val="none" w:sz="0" w:space="0" w:color="auto" w:frame="1"/>
        </w:rPr>
      </w:pPr>
      <w:r w:rsidRPr="008A5946">
        <w:rPr>
          <w:sz w:val="28"/>
          <w:szCs w:val="28"/>
          <w:bdr w:val="none" w:sz="0" w:space="0" w:color="auto" w:frame="1"/>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w:t>
      </w:r>
      <w:r w:rsidR="00253A38">
        <w:rPr>
          <w:sz w:val="28"/>
          <w:szCs w:val="28"/>
          <w:bdr w:val="none" w:sz="0" w:space="0" w:color="auto" w:frame="1"/>
        </w:rPr>
        <w:t xml:space="preserve"> </w:t>
      </w:r>
      <w:hyperlink r:id="rId16" w:tgtFrame="_blank" w:history="1">
        <w:r w:rsidRPr="008A5946">
          <w:rPr>
            <w:sz w:val="28"/>
            <w:szCs w:val="28"/>
            <w:bdr w:val="none" w:sz="0" w:space="0" w:color="auto" w:frame="1"/>
          </w:rPr>
          <w:t>Кримінальним кодексом України</w:t>
        </w:r>
      </w:hyperlink>
      <w:r w:rsidRPr="008A5946">
        <w:rPr>
          <w:sz w:val="28"/>
          <w:szCs w:val="28"/>
          <w:bdr w:val="none" w:sz="0" w:space="0" w:color="auto" w:frame="1"/>
        </w:rPr>
        <w:t>, застосовуються заходи кримінально-правового характеру.</w:t>
      </w:r>
    </w:p>
    <w:p w:rsidR="008A5946" w:rsidRPr="008A5946" w:rsidRDefault="008A5946" w:rsidP="00F47795">
      <w:pPr>
        <w:shd w:val="clear" w:color="auto" w:fill="FFFFFF"/>
        <w:tabs>
          <w:tab w:val="left" w:pos="0"/>
        </w:tabs>
        <w:spacing w:before="40" w:after="40"/>
        <w:ind w:firstLine="709"/>
        <w:jc w:val="both"/>
        <w:textAlignment w:val="baseline"/>
        <w:rPr>
          <w:sz w:val="28"/>
          <w:szCs w:val="28"/>
          <w:bdr w:val="none" w:sz="0" w:space="0" w:color="auto" w:frame="1"/>
        </w:rPr>
      </w:pPr>
    </w:p>
    <w:p w:rsidR="008A5946" w:rsidRPr="008A5946" w:rsidRDefault="008A5946" w:rsidP="00F47795">
      <w:pPr>
        <w:shd w:val="clear" w:color="auto" w:fill="FFFFFF"/>
        <w:tabs>
          <w:tab w:val="left" w:pos="0"/>
        </w:tabs>
        <w:spacing w:before="40" w:after="40"/>
        <w:ind w:firstLine="709"/>
        <w:jc w:val="both"/>
        <w:textAlignment w:val="baseline"/>
        <w:rPr>
          <w:sz w:val="28"/>
          <w:szCs w:val="28"/>
          <w:bdr w:val="none" w:sz="0" w:space="0" w:color="auto" w:frame="1"/>
        </w:rPr>
      </w:pPr>
      <w:r w:rsidRPr="008A5946">
        <w:rPr>
          <w:sz w:val="28"/>
          <w:szCs w:val="28"/>
          <w:bdr w:val="none" w:sz="0" w:space="0" w:color="auto" w:frame="1"/>
        </w:rPr>
        <w:t xml:space="preserve">Обмеження щодо заборони особі, звільненій з посади у зв’язку </w:t>
      </w:r>
      <w:r w:rsidR="00253A38">
        <w:rPr>
          <w:sz w:val="28"/>
          <w:szCs w:val="28"/>
          <w:bdr w:val="none" w:sz="0" w:space="0" w:color="auto" w:frame="1"/>
        </w:rPr>
        <w:br/>
      </w:r>
      <w:r w:rsidRPr="008A5946">
        <w:rPr>
          <w:sz w:val="28"/>
          <w:szCs w:val="28"/>
          <w:bdr w:val="none" w:sz="0" w:space="0" w:color="auto" w:frame="1"/>
        </w:rPr>
        <w:t xml:space="preserve">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w:t>
      </w:r>
      <w:r w:rsidR="00253A38">
        <w:rPr>
          <w:sz w:val="28"/>
          <w:szCs w:val="28"/>
          <w:bdr w:val="none" w:sz="0" w:space="0" w:color="auto" w:frame="1"/>
        </w:rPr>
        <w:br/>
      </w:r>
      <w:r w:rsidRPr="008A5946">
        <w:rPr>
          <w:sz w:val="28"/>
          <w:szCs w:val="28"/>
          <w:bdr w:val="none" w:sz="0" w:space="0" w:color="auto" w:frame="1"/>
        </w:rPr>
        <w:t>не передбачено законом.</w:t>
      </w:r>
    </w:p>
    <w:p w:rsidR="008A5946" w:rsidRPr="008A5946" w:rsidRDefault="008A5946" w:rsidP="00F47795">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sz w:val="28"/>
          <w:szCs w:val="28"/>
          <w:bdr w:val="none" w:sz="0" w:space="0" w:color="auto" w:frame="1"/>
        </w:rPr>
        <w:t>Особа, яка вчинила корупційне правопорушення або правопорушення, пов’язане з корупцією, однак судом не застосовано до неї покарання</w:t>
      </w:r>
      <w:r w:rsidRPr="008A5946">
        <w:rPr>
          <w:color w:val="000000"/>
          <w:sz w:val="28"/>
          <w:szCs w:val="28"/>
          <w:bdr w:val="none" w:sz="0" w:space="0" w:color="auto" w:frame="1"/>
        </w:rPr>
        <w:t xml:space="preserve"> </w:t>
      </w:r>
      <w:r w:rsidR="00253A38">
        <w:rPr>
          <w:color w:val="000000"/>
          <w:sz w:val="28"/>
          <w:szCs w:val="28"/>
          <w:bdr w:val="none" w:sz="0" w:space="0" w:color="auto" w:frame="1"/>
        </w:rPr>
        <w:br/>
      </w:r>
      <w:r w:rsidRPr="008A5946">
        <w:rPr>
          <w:color w:val="000000"/>
          <w:sz w:val="28"/>
          <w:szCs w:val="28"/>
          <w:bdr w:val="none" w:sz="0" w:space="0" w:color="auto" w:frame="1"/>
        </w:rPr>
        <w:t xml:space="preserve">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w:t>
      </w:r>
      <w:r w:rsidR="00253A38">
        <w:rPr>
          <w:color w:val="000000"/>
          <w:sz w:val="28"/>
          <w:szCs w:val="28"/>
          <w:bdr w:val="none" w:sz="0" w:space="0" w:color="auto" w:frame="1"/>
        </w:rPr>
        <w:br/>
      </w:r>
      <w:r w:rsidRPr="008A5946">
        <w:rPr>
          <w:color w:val="000000"/>
          <w:sz w:val="28"/>
          <w:szCs w:val="28"/>
          <w:bdr w:val="none" w:sz="0" w:space="0" w:color="auto" w:frame="1"/>
        </w:rPr>
        <w:t>у встановленому законом порядку.</w:t>
      </w:r>
    </w:p>
    <w:p w:rsidR="008A5946" w:rsidRPr="008A5946" w:rsidRDefault="008A5946" w:rsidP="00F47795">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 xml:space="preserve">Тобто, особу яку було притягнуто до кримінальної або адміністративної відповідальності за вчинення корупційного або пов’язаного з корупцією правопорушення, проте судом не було до неї застосовано покарання </w:t>
      </w:r>
      <w:r w:rsidR="00253A38">
        <w:rPr>
          <w:color w:val="000000"/>
          <w:sz w:val="28"/>
          <w:szCs w:val="28"/>
          <w:bdr w:val="none" w:sz="0" w:space="0" w:color="auto" w:frame="1"/>
        </w:rPr>
        <w:br/>
      </w:r>
      <w:r w:rsidRPr="008A5946">
        <w:rPr>
          <w:i/>
          <w:color w:val="000000"/>
          <w:sz w:val="28"/>
          <w:szCs w:val="28"/>
          <w:bdr w:val="none" w:sz="0" w:space="0" w:color="auto" w:frame="1"/>
        </w:rPr>
        <w:t>(у кримінальному процесі)</w:t>
      </w:r>
      <w:r w:rsidRPr="008A5946">
        <w:rPr>
          <w:color w:val="000000"/>
          <w:sz w:val="28"/>
          <w:szCs w:val="28"/>
          <w:bdr w:val="none" w:sz="0" w:space="0" w:color="auto" w:frame="1"/>
        </w:rPr>
        <w:t xml:space="preserve"> або не накладено на неї стягнення </w:t>
      </w:r>
      <w:r w:rsidRPr="008A5946">
        <w:rPr>
          <w:i/>
          <w:color w:val="000000"/>
          <w:sz w:val="28"/>
          <w:szCs w:val="28"/>
          <w:bdr w:val="none" w:sz="0" w:space="0" w:color="auto" w:frame="1"/>
        </w:rPr>
        <w:t>(в порядку Кодексу України про адміністративне правопорушення)</w:t>
      </w:r>
      <w:r w:rsidRPr="008A5946">
        <w:rPr>
          <w:color w:val="000000"/>
          <w:sz w:val="28"/>
          <w:szCs w:val="28"/>
          <w:bdr w:val="none" w:sz="0" w:space="0" w:color="auto" w:frame="1"/>
        </w:rPr>
        <w:t xml:space="preserve"> у виді позбавлення права обіймати певні посади або займатися певною діяльністю, пов’язаними </w:t>
      </w:r>
      <w:r w:rsidR="00253A38">
        <w:rPr>
          <w:color w:val="000000"/>
          <w:sz w:val="28"/>
          <w:szCs w:val="28"/>
          <w:bdr w:val="none" w:sz="0" w:space="0" w:color="auto" w:frame="1"/>
        </w:rPr>
        <w:br/>
      </w:r>
      <w:r w:rsidRPr="008A5946">
        <w:rPr>
          <w:color w:val="000000"/>
          <w:sz w:val="28"/>
          <w:szCs w:val="28"/>
          <w:bdr w:val="none" w:sz="0" w:space="0" w:color="auto" w:frame="1"/>
        </w:rPr>
        <w:t xml:space="preserve">з виконанням функцій держави або місцевого самоврядування, або такою, </w:t>
      </w:r>
      <w:r w:rsidR="00253A38">
        <w:rPr>
          <w:color w:val="000000"/>
          <w:sz w:val="28"/>
          <w:szCs w:val="28"/>
          <w:bdr w:val="none" w:sz="0" w:space="0" w:color="auto" w:frame="1"/>
        </w:rPr>
        <w:br/>
      </w:r>
      <w:r w:rsidRPr="008A5946">
        <w:rPr>
          <w:color w:val="000000"/>
          <w:sz w:val="28"/>
          <w:szCs w:val="28"/>
          <w:bdr w:val="none" w:sz="0" w:space="0" w:color="auto" w:frame="1"/>
        </w:rPr>
        <w:t>що прирівнюється до цієї діяльності підлягає притягненню до дисциплінарної відповідальності суб’єктом призначення.</w:t>
      </w:r>
    </w:p>
    <w:p w:rsidR="008A5946" w:rsidRPr="008A5946" w:rsidRDefault="008A5946" w:rsidP="00F47795">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 xml:space="preserve">При цьому необхідно враховувати строки для застосування дисциплінарного стягнення передбачені статтею 148 Кодексу законів про працю України та частиною п’ятою статті 74 Закону України </w:t>
      </w:r>
      <w:r w:rsidR="00253A38">
        <w:rPr>
          <w:color w:val="000000"/>
          <w:sz w:val="28"/>
          <w:szCs w:val="28"/>
          <w:bdr w:val="none" w:sz="0" w:space="0" w:color="auto" w:frame="1"/>
        </w:rPr>
        <w:t>"</w:t>
      </w:r>
      <w:r w:rsidRPr="008A5946">
        <w:rPr>
          <w:color w:val="000000"/>
          <w:sz w:val="28"/>
          <w:szCs w:val="28"/>
          <w:bdr w:val="none" w:sz="0" w:space="0" w:color="auto" w:frame="1"/>
        </w:rPr>
        <w:t>Про д</w:t>
      </w:r>
      <w:r w:rsidR="00253A38">
        <w:rPr>
          <w:color w:val="000000"/>
          <w:sz w:val="28"/>
          <w:szCs w:val="28"/>
          <w:bdr w:val="none" w:sz="0" w:space="0" w:color="auto" w:frame="1"/>
        </w:rPr>
        <w:t>ержавну службу"</w:t>
      </w:r>
      <w:r w:rsidRPr="008A5946">
        <w:rPr>
          <w:color w:val="000000"/>
          <w:sz w:val="28"/>
          <w:szCs w:val="28"/>
          <w:bdr w:val="none" w:sz="0" w:space="0" w:color="auto" w:frame="1"/>
        </w:rPr>
        <w:t>.</w:t>
      </w:r>
    </w:p>
    <w:p w:rsidR="008A5946" w:rsidRPr="008A5946" w:rsidRDefault="008A5946" w:rsidP="00F47795">
      <w:pPr>
        <w:shd w:val="clear" w:color="auto" w:fill="FFFFFF"/>
        <w:spacing w:before="40" w:after="40"/>
        <w:ind w:firstLine="709"/>
        <w:jc w:val="both"/>
        <w:textAlignment w:val="baseline"/>
        <w:rPr>
          <w:color w:val="000000"/>
          <w:sz w:val="28"/>
          <w:szCs w:val="28"/>
          <w:lang w:eastAsia="ru-RU"/>
        </w:rPr>
      </w:pPr>
      <w:r w:rsidRPr="008A5946">
        <w:rPr>
          <w:color w:val="000000"/>
          <w:sz w:val="28"/>
          <w:szCs w:val="28"/>
          <w:bdr w:val="none" w:sz="0" w:space="0" w:color="auto" w:frame="1"/>
        </w:rPr>
        <w:lastRenderedPageBreak/>
        <w:t xml:space="preserve">Також необхідно враховувати, що відповідно до частини першої </w:t>
      </w:r>
      <w:r w:rsidRPr="008A5946">
        <w:rPr>
          <w:color w:val="000000"/>
          <w:sz w:val="28"/>
          <w:szCs w:val="28"/>
          <w:bdr w:val="none" w:sz="0" w:space="0" w:color="auto" w:frame="1"/>
        </w:rPr>
        <w:br/>
        <w:t xml:space="preserve">статті 84 Закону України </w:t>
      </w:r>
      <w:r w:rsidR="00253A38">
        <w:rPr>
          <w:color w:val="000000"/>
          <w:sz w:val="28"/>
          <w:szCs w:val="28"/>
          <w:bdr w:val="none" w:sz="0" w:space="0" w:color="auto" w:frame="1"/>
        </w:rPr>
        <w:t>"</w:t>
      </w:r>
      <w:r w:rsidRPr="008A5946">
        <w:rPr>
          <w:color w:val="000000"/>
          <w:sz w:val="28"/>
          <w:szCs w:val="28"/>
          <w:bdr w:val="none" w:sz="0" w:space="0" w:color="auto" w:frame="1"/>
        </w:rPr>
        <w:t>Про державну службу</w:t>
      </w:r>
      <w:r w:rsidR="00253A38">
        <w:rPr>
          <w:color w:val="000000"/>
          <w:sz w:val="28"/>
          <w:szCs w:val="28"/>
          <w:bdr w:val="none" w:sz="0" w:space="0" w:color="auto" w:frame="1"/>
        </w:rPr>
        <w:t>"</w:t>
      </w:r>
      <w:r w:rsidRPr="008A5946">
        <w:rPr>
          <w:color w:val="000000"/>
          <w:sz w:val="28"/>
          <w:szCs w:val="28"/>
          <w:bdr w:val="none" w:sz="0" w:space="0" w:color="auto" w:frame="1"/>
        </w:rPr>
        <w:t xml:space="preserve"> </w:t>
      </w:r>
      <w:r w:rsidRPr="008A5946">
        <w:rPr>
          <w:color w:val="000000"/>
          <w:sz w:val="28"/>
          <w:szCs w:val="28"/>
          <w:lang w:eastAsia="ru-RU"/>
        </w:rPr>
        <w:t xml:space="preserve">підставами для припинення державної служби у зв’язку із втратою права на державну службу або його обмеженням є, зокрема, </w:t>
      </w:r>
      <w:bookmarkStart w:id="62" w:name="n889"/>
      <w:bookmarkEnd w:id="62"/>
      <w:r w:rsidRPr="008A5946">
        <w:rPr>
          <w:color w:val="000000"/>
          <w:sz w:val="28"/>
          <w:szCs w:val="28"/>
          <w:lang w:eastAsia="ru-RU"/>
        </w:rPr>
        <w:t xml:space="preserve">набрання законної сили рішенням суду щодо притягнення державного службовця до адміністративної відповідальності </w:t>
      </w:r>
      <w:r w:rsidR="00CD6584">
        <w:rPr>
          <w:color w:val="000000"/>
          <w:sz w:val="28"/>
          <w:szCs w:val="28"/>
          <w:lang w:eastAsia="ru-RU"/>
        </w:rPr>
        <w:br/>
      </w:r>
      <w:r w:rsidRPr="008A5946">
        <w:rPr>
          <w:color w:val="000000"/>
          <w:sz w:val="28"/>
          <w:szCs w:val="28"/>
          <w:lang w:eastAsia="ru-RU"/>
        </w:rPr>
        <w:t>за корупційне або пов’язане з корупцією правопорушення.</w:t>
      </w:r>
    </w:p>
    <w:p w:rsidR="008A5946" w:rsidRPr="008A5946" w:rsidRDefault="008A5946" w:rsidP="00F47795">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 xml:space="preserve">Згідно з частиною третьою статті 65 Закону з метою виявлення причин </w:t>
      </w:r>
      <w:r w:rsidR="00CD6584">
        <w:rPr>
          <w:color w:val="000000"/>
          <w:sz w:val="28"/>
          <w:szCs w:val="28"/>
          <w:bdr w:val="none" w:sz="0" w:space="0" w:color="auto" w:frame="1"/>
        </w:rPr>
        <w:br/>
      </w:r>
      <w:r w:rsidRPr="008A5946">
        <w:rPr>
          <w:color w:val="000000"/>
          <w:sz w:val="28"/>
          <w:szCs w:val="28"/>
          <w:bdr w:val="none" w:sz="0" w:space="0" w:color="auto" w:frame="1"/>
        </w:rPr>
        <w:t xml:space="preserve">та умов, що сприяли вчиненню корупційного або пов’язаного з корупцією правопорушення або невиконанню вимог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державного органу, організації, </w:t>
      </w:r>
      <w:r w:rsidR="00CD6584">
        <w:rPr>
          <w:color w:val="000000"/>
          <w:sz w:val="28"/>
          <w:szCs w:val="28"/>
          <w:bdr w:val="none" w:sz="0" w:space="0" w:color="auto" w:frame="1"/>
        </w:rPr>
        <w:br/>
      </w:r>
      <w:r w:rsidRPr="008A5946">
        <w:rPr>
          <w:color w:val="000000"/>
          <w:sz w:val="28"/>
          <w:szCs w:val="28"/>
          <w:bdr w:val="none" w:sz="0" w:space="0" w:color="auto" w:frame="1"/>
        </w:rPr>
        <w:t>в якому працює особа, яка вчинила таке правопорушення, проводиться службове розслідування в порядку, визначеному Кабінетом Міністрів України.</w:t>
      </w:r>
    </w:p>
    <w:p w:rsidR="008A5946" w:rsidRPr="008A5946" w:rsidRDefault="008A5946" w:rsidP="008A5946">
      <w:pPr>
        <w:shd w:val="clear" w:color="auto" w:fill="FFFFFF"/>
        <w:tabs>
          <w:tab w:val="left" w:pos="0"/>
        </w:tabs>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 xml:space="preserve">При цьому необхідно враховувати, що таке службове розслідування проводиться після встановлення факту вчинення особою корупційного </w:t>
      </w:r>
      <w:r w:rsidR="00CD6584">
        <w:rPr>
          <w:color w:val="000000"/>
          <w:sz w:val="28"/>
          <w:szCs w:val="28"/>
          <w:bdr w:val="none" w:sz="0" w:space="0" w:color="auto" w:frame="1"/>
        </w:rPr>
        <w:br/>
      </w:r>
      <w:r w:rsidRPr="008A5946">
        <w:rPr>
          <w:color w:val="000000"/>
          <w:sz w:val="28"/>
          <w:szCs w:val="28"/>
          <w:bdr w:val="none" w:sz="0" w:space="0" w:color="auto" w:frame="1"/>
        </w:rPr>
        <w:t xml:space="preserve">або пов’язаного з корупцією правопорушення відповідним рішенням суду, </w:t>
      </w:r>
      <w:r w:rsidR="00CD6584">
        <w:rPr>
          <w:color w:val="000000"/>
          <w:sz w:val="28"/>
          <w:szCs w:val="28"/>
          <w:bdr w:val="none" w:sz="0" w:space="0" w:color="auto" w:frame="1"/>
        </w:rPr>
        <w:br/>
      </w:r>
      <w:r w:rsidRPr="008A5946">
        <w:rPr>
          <w:color w:val="000000"/>
          <w:sz w:val="28"/>
          <w:szCs w:val="28"/>
          <w:bdr w:val="none" w:sz="0" w:space="0" w:color="auto" w:frame="1"/>
        </w:rPr>
        <w:t>з метою виявлення причин та умов, що йому сприяли та недопущення подібних випадків у майбутньому.</w:t>
      </w:r>
    </w:p>
    <w:p w:rsidR="008A5946" w:rsidRPr="008A5946" w:rsidRDefault="008A5946" w:rsidP="008A5946">
      <w:pPr>
        <w:shd w:val="clear" w:color="auto" w:fill="FFFFFF"/>
        <w:tabs>
          <w:tab w:val="left" w:pos="0"/>
        </w:tabs>
        <w:ind w:firstLine="709"/>
        <w:jc w:val="both"/>
        <w:textAlignment w:val="baseline"/>
        <w:rPr>
          <w:color w:val="000000"/>
          <w:sz w:val="28"/>
          <w:szCs w:val="28"/>
          <w:bdr w:val="none" w:sz="0" w:space="0" w:color="auto" w:frame="1"/>
        </w:rPr>
      </w:pPr>
    </w:p>
    <w:p w:rsidR="008A5946" w:rsidRPr="008A5946" w:rsidRDefault="008A5946" w:rsidP="008A5946">
      <w:pPr>
        <w:shd w:val="clear" w:color="auto" w:fill="FFFFFF"/>
        <w:tabs>
          <w:tab w:val="left" w:pos="0"/>
        </w:tabs>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 xml:space="preserve">Відповідно до частини п’ятої статті 65 Закону особа, якій повідомлено </w:t>
      </w:r>
      <w:r w:rsidR="00CD6584">
        <w:rPr>
          <w:color w:val="000000"/>
          <w:sz w:val="28"/>
          <w:szCs w:val="28"/>
          <w:bdr w:val="none" w:sz="0" w:space="0" w:color="auto" w:frame="1"/>
        </w:rPr>
        <w:br/>
      </w:r>
      <w:r w:rsidRPr="008A5946">
        <w:rPr>
          <w:color w:val="000000"/>
          <w:sz w:val="28"/>
          <w:szCs w:val="28"/>
          <w:bdr w:val="none" w:sz="0" w:space="0" w:color="auto" w:frame="1"/>
        </w:rPr>
        <w:t xml:space="preserve">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 </w:t>
      </w:r>
    </w:p>
    <w:p w:rsidR="008A5946" w:rsidRPr="008A5946" w:rsidRDefault="008A5946" w:rsidP="00CD6584">
      <w:pPr>
        <w:shd w:val="clear" w:color="auto" w:fill="FFFFFF"/>
        <w:tabs>
          <w:tab w:val="left" w:pos="0"/>
        </w:tabs>
        <w:spacing w:before="40" w:after="40"/>
        <w:ind w:firstLine="709"/>
        <w:jc w:val="both"/>
        <w:textAlignment w:val="baseline"/>
        <w:rPr>
          <w:sz w:val="28"/>
          <w:szCs w:val="28"/>
          <w:bdr w:val="none" w:sz="0" w:space="0" w:color="auto" w:frame="1"/>
        </w:rPr>
      </w:pPr>
      <w:r w:rsidRPr="008A5946">
        <w:rPr>
          <w:color w:val="000000"/>
          <w:sz w:val="28"/>
          <w:szCs w:val="28"/>
          <w:bdr w:val="none" w:sz="0" w:space="0" w:color="auto" w:frame="1"/>
        </w:rPr>
        <w:t>Особа</w:t>
      </w:r>
      <w:r w:rsidRPr="008A5946">
        <w:rPr>
          <w:sz w:val="28"/>
          <w:szCs w:val="28"/>
          <w:bdr w:val="none" w:sz="0" w:space="0" w:color="auto" w:frame="1"/>
        </w:rPr>
        <w:t xml:space="preserve">, щодо якої складено протокол про адміністративне або пов’язане </w:t>
      </w:r>
      <w:r w:rsidR="00CD6584">
        <w:rPr>
          <w:sz w:val="28"/>
          <w:szCs w:val="28"/>
          <w:bdr w:val="none" w:sz="0" w:space="0" w:color="auto" w:frame="1"/>
        </w:rPr>
        <w:br/>
      </w:r>
      <w:r w:rsidRPr="008A5946">
        <w:rPr>
          <w:sz w:val="28"/>
          <w:szCs w:val="28"/>
          <w:bdr w:val="none" w:sz="0" w:space="0" w:color="auto" w:frame="1"/>
        </w:rPr>
        <w:t xml:space="preserve">з корупцією правопорушення, якщо інше не передбачено </w:t>
      </w:r>
      <w:hyperlink r:id="rId17" w:tgtFrame="_blank" w:history="1">
        <w:r w:rsidRPr="008A5946">
          <w:rPr>
            <w:sz w:val="28"/>
            <w:szCs w:val="28"/>
            <w:bdr w:val="none" w:sz="0" w:space="0" w:color="auto" w:frame="1"/>
          </w:rPr>
          <w:t>Конституцією</w:t>
        </w:r>
      </w:hyperlink>
      <w:r w:rsidRPr="008A5946">
        <w:rPr>
          <w:sz w:val="28"/>
          <w:szCs w:val="28"/>
          <w:bdr w:val="none" w:sz="0" w:space="0" w:color="auto" w:frame="1"/>
        </w:rPr>
        <w:t xml:space="preserve"> </w:t>
      </w:r>
      <w:r w:rsidR="00CD6584">
        <w:rPr>
          <w:sz w:val="28"/>
          <w:szCs w:val="28"/>
          <w:bdr w:val="none" w:sz="0" w:space="0" w:color="auto" w:frame="1"/>
        </w:rPr>
        <w:br/>
      </w:r>
      <w:r w:rsidRPr="008A5946">
        <w:rPr>
          <w:sz w:val="28"/>
          <w:szCs w:val="28"/>
          <w:bdr w:val="none" w:sz="0" w:space="0" w:color="auto" w:frame="1"/>
        </w:rPr>
        <w:t>і законами України, може бути відсторонена від виконання службових повноважень за рішенням керівника державного органу, організації, в якому вона працює, до закінчення розгляду справи судом.</w:t>
      </w:r>
    </w:p>
    <w:p w:rsidR="008A5946" w:rsidRPr="008A5946" w:rsidRDefault="008A5946" w:rsidP="00CD6584">
      <w:pPr>
        <w:shd w:val="clear" w:color="auto" w:fill="FFFFFF"/>
        <w:tabs>
          <w:tab w:val="left" w:pos="0"/>
        </w:tabs>
        <w:spacing w:before="40" w:after="40"/>
        <w:ind w:firstLine="709"/>
        <w:jc w:val="both"/>
        <w:textAlignment w:val="baseline"/>
        <w:rPr>
          <w:color w:val="000000"/>
          <w:sz w:val="28"/>
          <w:szCs w:val="28"/>
          <w:bdr w:val="none" w:sz="0" w:space="0" w:color="auto" w:frame="1"/>
        </w:rPr>
      </w:pPr>
      <w:r w:rsidRPr="008A5946">
        <w:rPr>
          <w:color w:val="000000"/>
          <w:sz w:val="28"/>
          <w:szCs w:val="28"/>
          <w:bdr w:val="none" w:sz="0" w:space="0" w:color="auto" w:frame="1"/>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8A5946" w:rsidRPr="008A5946" w:rsidRDefault="008A5946" w:rsidP="00CD6584">
      <w:pPr>
        <w:shd w:val="clear" w:color="auto" w:fill="FFFFFF"/>
        <w:tabs>
          <w:tab w:val="left" w:pos="0"/>
        </w:tabs>
        <w:spacing w:before="40" w:after="40"/>
        <w:ind w:firstLine="709"/>
        <w:jc w:val="both"/>
        <w:textAlignment w:val="baseline"/>
        <w:rPr>
          <w:color w:val="000000"/>
          <w:sz w:val="28"/>
          <w:szCs w:val="28"/>
          <w:lang w:eastAsia="ru-RU"/>
        </w:rPr>
      </w:pPr>
      <w:r w:rsidRPr="008A5946">
        <w:rPr>
          <w:bCs/>
          <w:sz w:val="28"/>
          <w:szCs w:val="28"/>
          <w:bdr w:val="none" w:sz="0" w:space="0" w:color="auto" w:frame="1"/>
          <w:lang w:eastAsia="ru-RU"/>
        </w:rPr>
        <w:t>Відповідно до статі 64</w:t>
      </w:r>
      <w:r w:rsidR="00CD6584">
        <w:rPr>
          <w:bCs/>
          <w:color w:val="000000"/>
          <w:sz w:val="28"/>
          <w:szCs w:val="28"/>
          <w:bdr w:val="none" w:sz="0" w:space="0" w:color="auto" w:frame="1"/>
          <w:lang w:eastAsia="ru-RU"/>
        </w:rPr>
        <w:t xml:space="preserve"> </w:t>
      </w:r>
      <w:r w:rsidRPr="008A5946">
        <w:rPr>
          <w:bCs/>
          <w:color w:val="000000"/>
          <w:sz w:val="28"/>
          <w:szCs w:val="28"/>
          <w:bdr w:val="none" w:sz="0" w:space="0" w:color="auto" w:frame="1"/>
          <w:lang w:eastAsia="ru-RU"/>
        </w:rPr>
        <w:t xml:space="preserve">Закону України </w:t>
      </w:r>
      <w:r w:rsidR="00CD6584">
        <w:rPr>
          <w:bCs/>
          <w:color w:val="000000"/>
          <w:sz w:val="28"/>
          <w:szCs w:val="28"/>
          <w:bdr w:val="none" w:sz="0" w:space="0" w:color="auto" w:frame="1"/>
          <w:lang w:eastAsia="ru-RU"/>
        </w:rPr>
        <w:t>"</w:t>
      </w:r>
      <w:r w:rsidR="00CD6584">
        <w:rPr>
          <w:bCs/>
          <w:color w:val="000000"/>
          <w:sz w:val="28"/>
          <w:szCs w:val="28"/>
          <w:shd w:val="clear" w:color="auto" w:fill="FFFFFF"/>
          <w:lang w:eastAsia="ru-RU"/>
        </w:rPr>
        <w:t>Про державну службу"</w:t>
      </w:r>
      <w:r w:rsidRPr="008A5946">
        <w:rPr>
          <w:color w:val="000000"/>
          <w:sz w:val="28"/>
          <w:szCs w:val="28"/>
          <w:lang w:eastAsia="ru-RU"/>
        </w:rPr>
        <w:t xml:space="preserve"> притягнення до дисциплінарної відповідальності державного службовця передбачено, зокрема, за порушення правил етичної поведінки.</w:t>
      </w:r>
    </w:p>
    <w:p w:rsidR="008A5946" w:rsidRPr="008A5946" w:rsidRDefault="008A5946" w:rsidP="00CD6584">
      <w:pPr>
        <w:tabs>
          <w:tab w:val="left" w:pos="0"/>
        </w:tabs>
        <w:spacing w:before="40" w:after="40"/>
        <w:ind w:firstLine="709"/>
        <w:jc w:val="both"/>
        <w:rPr>
          <w:color w:val="000000"/>
          <w:sz w:val="28"/>
          <w:szCs w:val="28"/>
          <w:lang w:eastAsia="ru-RU"/>
        </w:rPr>
      </w:pPr>
      <w:r w:rsidRPr="008A5946">
        <w:rPr>
          <w:color w:val="000000"/>
          <w:sz w:val="28"/>
          <w:szCs w:val="28"/>
          <w:lang w:eastAsia="ru-RU"/>
        </w:rPr>
        <w:t>Уповноваженим підрозділом, з метою запобігання проявам корупції, недопущення подальшого перебування на державній службі осіб, які вчинили корупційні або пов’язані з корупцією правопорушення, ведеться в державному органі</w:t>
      </w:r>
      <w:r w:rsidRPr="008A5946">
        <w:rPr>
          <w:sz w:val="28"/>
          <w:szCs w:val="28"/>
          <w:bdr w:val="none" w:sz="0" w:space="0" w:color="auto" w:frame="1"/>
        </w:rPr>
        <w:t>, організації</w:t>
      </w:r>
      <w:r w:rsidRPr="008A5946">
        <w:rPr>
          <w:color w:val="000000"/>
          <w:sz w:val="28"/>
          <w:szCs w:val="28"/>
          <w:lang w:eastAsia="ru-RU"/>
        </w:rPr>
        <w:t xml:space="preserve"> облік працівників, притягнутих до </w:t>
      </w:r>
      <w:r w:rsidRPr="008A5946">
        <w:rPr>
          <w:sz w:val="28"/>
          <w:szCs w:val="28"/>
          <w:lang w:eastAsia="ru-RU"/>
        </w:rPr>
        <w:t xml:space="preserve">відповідальності </w:t>
      </w:r>
      <w:r w:rsidR="00CD6584">
        <w:rPr>
          <w:sz w:val="28"/>
          <w:szCs w:val="28"/>
          <w:lang w:eastAsia="ru-RU"/>
        </w:rPr>
        <w:br/>
      </w:r>
      <w:r w:rsidRPr="008A5946">
        <w:rPr>
          <w:sz w:val="28"/>
          <w:szCs w:val="28"/>
          <w:lang w:eastAsia="ru-RU"/>
        </w:rPr>
        <w:t xml:space="preserve">за вчинення корупційних </w:t>
      </w:r>
      <w:r w:rsidRPr="008A5946">
        <w:rPr>
          <w:color w:val="000000"/>
          <w:sz w:val="28"/>
          <w:szCs w:val="28"/>
          <w:bdr w:val="none" w:sz="0" w:space="0" w:color="auto" w:frame="1"/>
        </w:rPr>
        <w:t xml:space="preserve">або пов’язаних з корупцією </w:t>
      </w:r>
      <w:r w:rsidRPr="008A5946">
        <w:rPr>
          <w:sz w:val="28"/>
          <w:szCs w:val="28"/>
          <w:lang w:eastAsia="ru-RU"/>
        </w:rPr>
        <w:t>правопорушень</w:t>
      </w:r>
      <w:r w:rsidRPr="008A5946">
        <w:rPr>
          <w:color w:val="000000"/>
          <w:sz w:val="28"/>
          <w:szCs w:val="28"/>
          <w:lang w:eastAsia="ru-RU"/>
        </w:rPr>
        <w:t xml:space="preserve">. Облік може вестись письмово у журналі або в електронному вигляді.  </w:t>
      </w:r>
    </w:p>
    <w:p w:rsidR="008A5946" w:rsidRPr="008A5946" w:rsidRDefault="008A5946" w:rsidP="00CD6584">
      <w:pPr>
        <w:tabs>
          <w:tab w:val="left" w:pos="0"/>
        </w:tabs>
        <w:spacing w:before="40" w:after="40"/>
        <w:ind w:firstLine="709"/>
        <w:jc w:val="both"/>
        <w:rPr>
          <w:color w:val="000000"/>
          <w:sz w:val="28"/>
          <w:szCs w:val="28"/>
          <w:shd w:val="clear" w:color="auto" w:fill="FFFFFF"/>
          <w:lang w:eastAsia="ru-RU"/>
        </w:rPr>
      </w:pPr>
      <w:r w:rsidRPr="008A5946">
        <w:rPr>
          <w:color w:val="000000"/>
          <w:sz w:val="28"/>
          <w:szCs w:val="28"/>
          <w:lang w:eastAsia="ru-RU"/>
        </w:rPr>
        <w:t xml:space="preserve">Інформація обліковується уповноваженим підрозділом протягом трьох робочих днів з дня надходження </w:t>
      </w:r>
      <w:r w:rsidRPr="008A5946">
        <w:rPr>
          <w:color w:val="000000"/>
          <w:sz w:val="28"/>
          <w:szCs w:val="28"/>
          <w:shd w:val="clear" w:color="auto" w:fill="FFFFFF"/>
          <w:lang w:eastAsia="ru-RU"/>
        </w:rPr>
        <w:t xml:space="preserve">відповідного судового рішення, яке набрало </w:t>
      </w:r>
      <w:r w:rsidRPr="008A5946">
        <w:rPr>
          <w:color w:val="000000"/>
          <w:sz w:val="28"/>
          <w:szCs w:val="28"/>
          <w:shd w:val="clear" w:color="auto" w:fill="FFFFFF"/>
          <w:lang w:eastAsia="ru-RU"/>
        </w:rPr>
        <w:lastRenderedPageBreak/>
        <w:t xml:space="preserve">законної сили, якщо інше не передбачено законом та протягом трьох робочих днів з дня отримання уповноваженим підрозділом завіреної в установленому порядку копії наказу від кадрової служби державного органу, організації </w:t>
      </w:r>
      <w:r w:rsidR="00CD6584">
        <w:rPr>
          <w:color w:val="000000"/>
          <w:sz w:val="28"/>
          <w:szCs w:val="28"/>
          <w:shd w:val="clear" w:color="auto" w:fill="FFFFFF"/>
          <w:lang w:eastAsia="ru-RU"/>
        </w:rPr>
        <w:br/>
      </w:r>
      <w:r w:rsidRPr="008A5946">
        <w:rPr>
          <w:color w:val="000000"/>
          <w:sz w:val="28"/>
          <w:szCs w:val="28"/>
          <w:shd w:val="clear" w:color="auto" w:fill="FFFFFF"/>
          <w:lang w:eastAsia="ru-RU"/>
        </w:rPr>
        <w:t>про накладення дисциплінарного стягнення.</w:t>
      </w:r>
    </w:p>
    <w:p w:rsidR="008A5946" w:rsidRPr="008A5946" w:rsidRDefault="008A5946" w:rsidP="00CD6584">
      <w:pPr>
        <w:tabs>
          <w:tab w:val="left" w:pos="0"/>
        </w:tabs>
        <w:spacing w:before="40" w:after="40"/>
        <w:ind w:firstLine="709"/>
        <w:jc w:val="both"/>
        <w:rPr>
          <w:color w:val="000000"/>
          <w:sz w:val="28"/>
          <w:szCs w:val="28"/>
          <w:lang w:eastAsia="ru-RU"/>
        </w:rPr>
      </w:pPr>
      <w:r w:rsidRPr="008A5946">
        <w:rPr>
          <w:color w:val="000000"/>
          <w:sz w:val="28"/>
          <w:szCs w:val="28"/>
          <w:lang w:eastAsia="ru-RU"/>
        </w:rPr>
        <w:t>В інформації про осіб, притягнутих до відповідальності за вчинення корупційних або пов’язаних з корупцією правопорушень зазначається:</w:t>
      </w:r>
    </w:p>
    <w:p w:rsidR="008A5946" w:rsidRPr="008A5946" w:rsidRDefault="008A5946" w:rsidP="00CD6584">
      <w:pPr>
        <w:shd w:val="clear" w:color="auto" w:fill="FFFFFF"/>
        <w:spacing w:before="40" w:after="40"/>
        <w:ind w:firstLine="709"/>
        <w:jc w:val="both"/>
        <w:textAlignment w:val="baseline"/>
        <w:rPr>
          <w:color w:val="000000"/>
          <w:sz w:val="28"/>
          <w:szCs w:val="28"/>
          <w:lang w:eastAsia="ru-RU"/>
        </w:rPr>
      </w:pPr>
      <w:r w:rsidRPr="008A5946">
        <w:rPr>
          <w:color w:val="000000"/>
          <w:sz w:val="28"/>
          <w:szCs w:val="28"/>
          <w:lang w:eastAsia="ru-RU"/>
        </w:rPr>
        <w:t>прізвище, ім’я, по батькові;</w:t>
      </w:r>
    </w:p>
    <w:p w:rsidR="008A5946" w:rsidRPr="008A5946" w:rsidRDefault="008A5946" w:rsidP="00CD6584">
      <w:pPr>
        <w:shd w:val="clear" w:color="auto" w:fill="FFFFFF"/>
        <w:spacing w:before="40" w:after="40"/>
        <w:ind w:firstLine="709"/>
        <w:jc w:val="both"/>
        <w:textAlignment w:val="baseline"/>
        <w:rPr>
          <w:color w:val="000000"/>
          <w:sz w:val="28"/>
          <w:szCs w:val="28"/>
          <w:lang w:eastAsia="ru-RU"/>
        </w:rPr>
      </w:pPr>
      <w:bookmarkStart w:id="63" w:name="n628"/>
      <w:bookmarkEnd w:id="63"/>
      <w:r w:rsidRPr="008A5946">
        <w:rPr>
          <w:color w:val="000000"/>
          <w:sz w:val="28"/>
          <w:szCs w:val="28"/>
          <w:lang w:eastAsia="ru-RU"/>
        </w:rPr>
        <w:t xml:space="preserve">місце роботи, посада на час вчинення корупційного або пов’язаного </w:t>
      </w:r>
      <w:r w:rsidR="00CD6584">
        <w:rPr>
          <w:color w:val="000000"/>
          <w:sz w:val="28"/>
          <w:szCs w:val="28"/>
          <w:lang w:eastAsia="ru-RU"/>
        </w:rPr>
        <w:br/>
      </w:r>
      <w:r w:rsidRPr="008A5946">
        <w:rPr>
          <w:color w:val="000000"/>
          <w:sz w:val="28"/>
          <w:szCs w:val="28"/>
          <w:lang w:eastAsia="ru-RU"/>
        </w:rPr>
        <w:t>з корупцією правопорушення;</w:t>
      </w:r>
    </w:p>
    <w:p w:rsidR="008A5946" w:rsidRPr="008A5946" w:rsidRDefault="008A5946" w:rsidP="00CD6584">
      <w:pPr>
        <w:shd w:val="clear" w:color="auto" w:fill="FFFFFF"/>
        <w:spacing w:before="40" w:after="40"/>
        <w:ind w:firstLine="709"/>
        <w:jc w:val="both"/>
        <w:textAlignment w:val="baseline"/>
        <w:rPr>
          <w:color w:val="000000"/>
          <w:sz w:val="28"/>
          <w:szCs w:val="28"/>
          <w:lang w:eastAsia="ru-RU"/>
        </w:rPr>
      </w:pPr>
      <w:bookmarkStart w:id="64" w:name="n629"/>
      <w:bookmarkEnd w:id="64"/>
      <w:r w:rsidRPr="008A5946">
        <w:rPr>
          <w:color w:val="000000"/>
          <w:sz w:val="28"/>
          <w:szCs w:val="28"/>
          <w:lang w:eastAsia="ru-RU"/>
        </w:rPr>
        <w:t>склад корупційного або пов’язаного з корупцією правопорушення;</w:t>
      </w:r>
    </w:p>
    <w:p w:rsidR="008A5946" w:rsidRPr="008A5946" w:rsidRDefault="008A5946" w:rsidP="00CD6584">
      <w:pPr>
        <w:shd w:val="clear" w:color="auto" w:fill="FFFFFF"/>
        <w:spacing w:before="40" w:after="40"/>
        <w:ind w:firstLine="709"/>
        <w:jc w:val="both"/>
        <w:textAlignment w:val="baseline"/>
        <w:rPr>
          <w:color w:val="000000"/>
          <w:sz w:val="28"/>
          <w:szCs w:val="28"/>
          <w:lang w:eastAsia="ru-RU"/>
        </w:rPr>
      </w:pPr>
      <w:bookmarkStart w:id="65" w:name="n630"/>
      <w:bookmarkEnd w:id="65"/>
      <w:r w:rsidRPr="008A5946">
        <w:rPr>
          <w:color w:val="000000"/>
          <w:sz w:val="28"/>
          <w:szCs w:val="28"/>
          <w:lang w:eastAsia="ru-RU"/>
        </w:rPr>
        <w:t>вид покарання (стягнення);</w:t>
      </w:r>
    </w:p>
    <w:p w:rsidR="008A5946" w:rsidRPr="008A5946" w:rsidRDefault="008A5946" w:rsidP="00CD6584">
      <w:pPr>
        <w:shd w:val="clear" w:color="auto" w:fill="FFFFFF"/>
        <w:spacing w:before="40" w:after="40"/>
        <w:ind w:firstLine="709"/>
        <w:jc w:val="both"/>
        <w:textAlignment w:val="baseline"/>
        <w:rPr>
          <w:color w:val="000000"/>
          <w:sz w:val="28"/>
          <w:szCs w:val="28"/>
          <w:lang w:eastAsia="ru-RU"/>
        </w:rPr>
      </w:pPr>
      <w:bookmarkStart w:id="66" w:name="n631"/>
      <w:bookmarkEnd w:id="66"/>
      <w:r w:rsidRPr="008A5946">
        <w:rPr>
          <w:color w:val="000000"/>
          <w:sz w:val="28"/>
          <w:szCs w:val="28"/>
          <w:lang w:eastAsia="ru-RU"/>
        </w:rPr>
        <w:t>спосіб вчинення дисциплінарного корупційного проступку;</w:t>
      </w:r>
    </w:p>
    <w:p w:rsidR="008A5946" w:rsidRPr="008A5946" w:rsidRDefault="008A5946" w:rsidP="00CD6584">
      <w:pPr>
        <w:shd w:val="clear" w:color="auto" w:fill="FFFFFF"/>
        <w:spacing w:before="40" w:after="40"/>
        <w:ind w:firstLine="709"/>
        <w:jc w:val="both"/>
        <w:textAlignment w:val="baseline"/>
        <w:rPr>
          <w:color w:val="000000"/>
          <w:sz w:val="28"/>
          <w:szCs w:val="28"/>
          <w:lang w:eastAsia="ru-RU"/>
        </w:rPr>
      </w:pPr>
      <w:bookmarkStart w:id="67" w:name="n632"/>
      <w:bookmarkEnd w:id="67"/>
      <w:r w:rsidRPr="008A5946">
        <w:rPr>
          <w:color w:val="000000"/>
          <w:sz w:val="28"/>
          <w:szCs w:val="28"/>
          <w:lang w:eastAsia="ru-RU"/>
        </w:rPr>
        <w:t>вид дисциплінарного стягнення.</w:t>
      </w:r>
    </w:p>
    <w:p w:rsidR="008A5946" w:rsidRPr="00CD6584" w:rsidRDefault="008A5946" w:rsidP="00CD6584">
      <w:pPr>
        <w:shd w:val="clear" w:color="auto" w:fill="FFFFFF"/>
        <w:tabs>
          <w:tab w:val="left" w:pos="0"/>
        </w:tabs>
        <w:ind w:firstLine="709"/>
        <w:jc w:val="both"/>
        <w:textAlignment w:val="baseline"/>
        <w:rPr>
          <w:color w:val="000000"/>
          <w:sz w:val="28"/>
          <w:szCs w:val="28"/>
          <w:lang w:eastAsia="ru-RU"/>
        </w:rPr>
      </w:pPr>
      <w:r w:rsidRPr="008A5946">
        <w:rPr>
          <w:color w:val="000000"/>
          <w:sz w:val="28"/>
          <w:szCs w:val="28"/>
          <w:lang w:eastAsia="ru-RU"/>
        </w:rPr>
        <w:t>встановлені за результатами службового розслідування причини та умови, що сприяли вчиненню корупційного або пов’язаного з корупцією правопорушення або невиконанню вимог Закону в інший спосіб.</w:t>
      </w:r>
    </w:p>
    <w:p w:rsidR="008A5946" w:rsidRPr="008A5946" w:rsidRDefault="008A5946" w:rsidP="008A5946">
      <w:pPr>
        <w:shd w:val="clear" w:color="auto" w:fill="FFFFFF"/>
        <w:tabs>
          <w:tab w:val="left" w:pos="0"/>
        </w:tabs>
        <w:contextualSpacing/>
        <w:jc w:val="both"/>
        <w:textAlignment w:val="baseline"/>
        <w:rPr>
          <w:color w:val="000000"/>
          <w:sz w:val="28"/>
          <w:szCs w:val="28"/>
          <w:bdr w:val="none" w:sz="0" w:space="0" w:color="auto" w:frame="1"/>
        </w:rPr>
      </w:pPr>
    </w:p>
    <w:p w:rsidR="008A5946" w:rsidRPr="008A5946" w:rsidRDefault="008A5946" w:rsidP="00CD6584">
      <w:pPr>
        <w:shd w:val="clear" w:color="auto" w:fill="FFFFFF"/>
        <w:tabs>
          <w:tab w:val="left" w:pos="0"/>
        </w:tabs>
        <w:ind w:firstLine="709"/>
        <w:contextualSpacing/>
        <w:jc w:val="both"/>
        <w:textAlignment w:val="baseline"/>
        <w:rPr>
          <w:rFonts w:eastAsia="Calibri"/>
          <w:b/>
          <w:i/>
          <w:color w:val="000000"/>
          <w:sz w:val="28"/>
          <w:szCs w:val="28"/>
          <w:shd w:val="clear" w:color="auto" w:fill="FFFFFF"/>
          <w:lang w:eastAsia="en-US"/>
        </w:rPr>
      </w:pPr>
      <w:r w:rsidRPr="008A5946">
        <w:rPr>
          <w:rFonts w:eastAsia="Calibri"/>
          <w:b/>
          <w:i/>
          <w:color w:val="000000"/>
          <w:sz w:val="28"/>
          <w:szCs w:val="28"/>
          <w:shd w:val="clear" w:color="auto" w:fill="FFFFFF"/>
          <w:lang w:eastAsia="en-US"/>
        </w:rPr>
        <w:t>3.5. Підготовка, затвердження та моніторинг виконання антикорупційних програм</w:t>
      </w:r>
    </w:p>
    <w:p w:rsidR="008A5946" w:rsidRPr="008A5946" w:rsidRDefault="008A5946" w:rsidP="00CD6584">
      <w:pPr>
        <w:ind w:firstLine="709"/>
        <w:jc w:val="both"/>
        <w:rPr>
          <w:rFonts w:eastAsia="Calibri"/>
          <w:sz w:val="28"/>
          <w:szCs w:val="28"/>
          <w:lang w:eastAsia="en-US"/>
        </w:rPr>
      </w:pPr>
      <w:r w:rsidRPr="008A5946">
        <w:rPr>
          <w:rFonts w:eastAsia="Calibri"/>
          <w:color w:val="000000"/>
          <w:sz w:val="28"/>
          <w:szCs w:val="28"/>
          <w:shd w:val="clear" w:color="auto" w:fill="FFFFFF"/>
          <w:lang w:eastAsia="en-US"/>
        </w:rPr>
        <w:t xml:space="preserve">Відповідно до частини </w:t>
      </w:r>
      <w:r w:rsidRPr="008A5946">
        <w:rPr>
          <w:rFonts w:eastAsia="Calibri"/>
          <w:sz w:val="28"/>
          <w:szCs w:val="28"/>
          <w:lang w:eastAsia="en-US"/>
        </w:rPr>
        <w:t>першої статті 19 Закону антикорупційні програми підлягають погодженню Національним агентством та приймаються в:</w:t>
      </w:r>
    </w:p>
    <w:p w:rsidR="008A5946" w:rsidRPr="008A5946" w:rsidRDefault="008A5946" w:rsidP="00CD6584">
      <w:pPr>
        <w:spacing w:before="40" w:after="40"/>
        <w:ind w:firstLine="708"/>
        <w:jc w:val="both"/>
        <w:rPr>
          <w:rFonts w:eastAsia="Calibri"/>
          <w:sz w:val="28"/>
          <w:szCs w:val="28"/>
          <w:lang w:eastAsia="en-US"/>
        </w:rPr>
      </w:pPr>
      <w:r w:rsidRPr="008A5946">
        <w:rPr>
          <w:rFonts w:eastAsia="Calibri"/>
          <w:sz w:val="28"/>
          <w:szCs w:val="28"/>
          <w:lang w:eastAsia="en-US"/>
        </w:rPr>
        <w:t xml:space="preserve">Адміністрації Президента України, </w:t>
      </w:r>
      <w:proofErr w:type="spellStart"/>
      <w:r w:rsidRPr="008A5946">
        <w:rPr>
          <w:rFonts w:eastAsia="Calibri"/>
          <w:sz w:val="28"/>
          <w:szCs w:val="28"/>
          <w:lang w:eastAsia="en-US"/>
        </w:rPr>
        <w:t>Апараті</w:t>
      </w:r>
      <w:proofErr w:type="spellEnd"/>
      <w:r w:rsidRPr="008A5946">
        <w:rPr>
          <w:rFonts w:eastAsia="Calibri"/>
          <w:sz w:val="28"/>
          <w:szCs w:val="28"/>
          <w:lang w:eastAsia="en-US"/>
        </w:rPr>
        <w:t xml:space="preserve">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поширюється </w:t>
      </w:r>
      <w:r w:rsidR="00CD6584">
        <w:rPr>
          <w:rFonts w:eastAsia="Calibri"/>
          <w:sz w:val="28"/>
          <w:szCs w:val="28"/>
          <w:lang w:eastAsia="en-US"/>
        </w:rPr>
        <w:br/>
      </w:r>
      <w:r w:rsidRPr="008A5946">
        <w:rPr>
          <w:rFonts w:eastAsia="Calibri"/>
          <w:sz w:val="28"/>
          <w:szCs w:val="28"/>
          <w:lang w:eastAsia="en-US"/>
        </w:rPr>
        <w:t>на всю територію України, обласних, Київській та Севастопольській міських державних адміністраціях, державних цільових фондах – </w:t>
      </w:r>
      <w:r w:rsidRPr="008A5946">
        <w:rPr>
          <w:rFonts w:eastAsia="Calibri"/>
          <w:i/>
          <w:iCs/>
          <w:sz w:val="28"/>
          <w:szCs w:val="28"/>
          <w:lang w:eastAsia="en-US"/>
        </w:rPr>
        <w:t>шляхом затвердження їх керівниками;</w:t>
      </w:r>
    </w:p>
    <w:p w:rsidR="008A5946" w:rsidRPr="008A5946" w:rsidRDefault="008A5946" w:rsidP="00CD6584">
      <w:pPr>
        <w:spacing w:before="40" w:after="40"/>
        <w:ind w:firstLine="708"/>
        <w:jc w:val="both"/>
        <w:rPr>
          <w:rFonts w:eastAsia="Calibri"/>
          <w:sz w:val="28"/>
          <w:szCs w:val="28"/>
          <w:lang w:eastAsia="en-US"/>
        </w:rPr>
      </w:pPr>
      <w:proofErr w:type="spellStart"/>
      <w:r w:rsidRPr="008A5946">
        <w:rPr>
          <w:rFonts w:eastAsia="Calibri"/>
          <w:sz w:val="28"/>
          <w:szCs w:val="28"/>
          <w:lang w:eastAsia="en-US"/>
        </w:rPr>
        <w:t>Апараті</w:t>
      </w:r>
      <w:proofErr w:type="spellEnd"/>
      <w:r w:rsidRPr="008A5946">
        <w:rPr>
          <w:rFonts w:eastAsia="Calibri"/>
          <w:sz w:val="28"/>
          <w:szCs w:val="28"/>
          <w:lang w:eastAsia="en-US"/>
        </w:rPr>
        <w:t xml:space="preserve"> Ради національної безпеки і оборони України – </w:t>
      </w:r>
      <w:r w:rsidRPr="008A5946">
        <w:rPr>
          <w:rFonts w:eastAsia="Calibri"/>
          <w:i/>
          <w:iCs/>
          <w:sz w:val="28"/>
          <w:szCs w:val="28"/>
          <w:lang w:eastAsia="en-US"/>
        </w:rPr>
        <w:t>шляхом затвердження Секретарем Ради національної безпеки і оборони України;</w:t>
      </w:r>
    </w:p>
    <w:p w:rsidR="008A5946" w:rsidRPr="008A5946" w:rsidRDefault="008A5946" w:rsidP="00CD6584">
      <w:pPr>
        <w:spacing w:before="40" w:after="40"/>
        <w:ind w:firstLine="708"/>
        <w:jc w:val="both"/>
        <w:rPr>
          <w:rFonts w:eastAsia="Calibri"/>
          <w:sz w:val="28"/>
          <w:szCs w:val="28"/>
          <w:lang w:eastAsia="en-US"/>
        </w:rPr>
      </w:pPr>
      <w:r w:rsidRPr="008A5946">
        <w:rPr>
          <w:rFonts w:eastAsia="Calibri"/>
          <w:sz w:val="28"/>
          <w:szCs w:val="28"/>
          <w:lang w:eastAsia="en-US"/>
        </w:rPr>
        <w:t>Національному банку України – </w:t>
      </w:r>
      <w:r w:rsidRPr="008A5946">
        <w:rPr>
          <w:rFonts w:eastAsia="Calibri"/>
          <w:i/>
          <w:iCs/>
          <w:sz w:val="28"/>
          <w:szCs w:val="28"/>
          <w:lang w:eastAsia="en-US"/>
        </w:rPr>
        <w:t>шляхом затвердження Правлінням банку;</w:t>
      </w:r>
    </w:p>
    <w:p w:rsidR="008A5946" w:rsidRPr="008A5946" w:rsidRDefault="008A5946" w:rsidP="00CD6584">
      <w:pPr>
        <w:spacing w:before="40" w:after="40"/>
        <w:ind w:firstLine="708"/>
        <w:jc w:val="both"/>
        <w:rPr>
          <w:rFonts w:eastAsia="Calibri"/>
          <w:sz w:val="28"/>
          <w:szCs w:val="28"/>
          <w:lang w:eastAsia="en-US"/>
        </w:rPr>
      </w:pPr>
      <w:r w:rsidRPr="008A5946">
        <w:rPr>
          <w:rFonts w:eastAsia="Calibri"/>
          <w:sz w:val="28"/>
          <w:szCs w:val="28"/>
          <w:lang w:eastAsia="en-US"/>
        </w:rPr>
        <w:t xml:space="preserve">Рахунковій палаті, Центральній виборчій комісії, Вищій раді правосуддя, Верховній Раді Автономної Республіки Крим, обласних радах, Київській </w:t>
      </w:r>
      <w:r w:rsidR="00CD6584">
        <w:rPr>
          <w:rFonts w:eastAsia="Calibri"/>
          <w:sz w:val="28"/>
          <w:szCs w:val="28"/>
          <w:lang w:eastAsia="en-US"/>
        </w:rPr>
        <w:br/>
      </w:r>
      <w:r w:rsidRPr="008A5946">
        <w:rPr>
          <w:rFonts w:eastAsia="Calibri"/>
          <w:sz w:val="28"/>
          <w:szCs w:val="28"/>
          <w:lang w:eastAsia="en-US"/>
        </w:rPr>
        <w:t>та Севастопольській міських радах, Раді мініс</w:t>
      </w:r>
      <w:r w:rsidR="00CD6584">
        <w:rPr>
          <w:rFonts w:eastAsia="Calibri"/>
          <w:sz w:val="28"/>
          <w:szCs w:val="28"/>
          <w:lang w:eastAsia="en-US"/>
        </w:rPr>
        <w:t>трів Автономної Республіки Крим </w:t>
      </w:r>
      <w:r w:rsidRPr="008A5946">
        <w:rPr>
          <w:rFonts w:eastAsia="Calibri"/>
          <w:sz w:val="28"/>
          <w:szCs w:val="28"/>
          <w:lang w:eastAsia="en-US"/>
        </w:rPr>
        <w:t>– </w:t>
      </w:r>
      <w:r w:rsidRPr="008A5946">
        <w:rPr>
          <w:rFonts w:eastAsia="Calibri"/>
          <w:i/>
          <w:iCs/>
          <w:sz w:val="28"/>
          <w:szCs w:val="28"/>
          <w:lang w:eastAsia="en-US"/>
        </w:rPr>
        <w:t>шляхом затвердження їх рішеннями.</w:t>
      </w:r>
      <w:r w:rsidRPr="008A5946">
        <w:rPr>
          <w:rFonts w:eastAsia="Calibri"/>
          <w:sz w:val="28"/>
          <w:szCs w:val="28"/>
          <w:lang w:eastAsia="en-US"/>
        </w:rPr>
        <w:t>  </w:t>
      </w:r>
    </w:p>
    <w:p w:rsidR="008A5946" w:rsidRPr="008A5946" w:rsidRDefault="008A5946" w:rsidP="00CD6584">
      <w:pPr>
        <w:spacing w:before="40" w:after="40"/>
        <w:ind w:firstLine="708"/>
        <w:jc w:val="both"/>
        <w:rPr>
          <w:rFonts w:eastAsia="Calibri"/>
          <w:sz w:val="28"/>
          <w:szCs w:val="28"/>
          <w:lang w:eastAsia="en-US"/>
        </w:rPr>
      </w:pPr>
      <w:r w:rsidRPr="008A5946">
        <w:rPr>
          <w:rFonts w:eastAsia="Calibri"/>
          <w:sz w:val="28"/>
          <w:szCs w:val="28"/>
          <w:lang w:eastAsia="en-US"/>
        </w:rPr>
        <w:t>Згідно із частиною другою статті 19 Закону антикорупційні програми повинні передбачати:</w:t>
      </w:r>
    </w:p>
    <w:p w:rsidR="008A5946" w:rsidRPr="008A5946" w:rsidRDefault="008A5946" w:rsidP="00CD6584">
      <w:pPr>
        <w:spacing w:before="40" w:after="40"/>
        <w:ind w:firstLine="708"/>
        <w:jc w:val="both"/>
        <w:rPr>
          <w:rFonts w:eastAsia="Calibri"/>
          <w:sz w:val="28"/>
          <w:szCs w:val="28"/>
          <w:lang w:eastAsia="en-US"/>
        </w:rPr>
      </w:pPr>
      <w:bookmarkStart w:id="68" w:name="n254"/>
      <w:bookmarkEnd w:id="68"/>
      <w:r w:rsidRPr="008A5946">
        <w:rPr>
          <w:rFonts w:eastAsia="Calibri"/>
          <w:sz w:val="28"/>
          <w:szCs w:val="28"/>
          <w:lang w:eastAsia="en-US"/>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8A5946" w:rsidRPr="008A5946" w:rsidRDefault="008A5946" w:rsidP="00CD6584">
      <w:pPr>
        <w:spacing w:before="40" w:after="40"/>
        <w:ind w:firstLine="708"/>
        <w:jc w:val="both"/>
        <w:rPr>
          <w:rFonts w:eastAsia="Calibri"/>
          <w:sz w:val="28"/>
          <w:szCs w:val="28"/>
          <w:lang w:eastAsia="en-US"/>
        </w:rPr>
      </w:pPr>
      <w:bookmarkStart w:id="69" w:name="n255"/>
      <w:bookmarkEnd w:id="69"/>
      <w:r w:rsidRPr="008A5946">
        <w:rPr>
          <w:rFonts w:eastAsia="Calibri"/>
          <w:sz w:val="28"/>
          <w:szCs w:val="28"/>
          <w:lang w:eastAsia="en-US"/>
        </w:rPr>
        <w:t>оцінку корупційних ризиків у діяльності державного органу, організації, причини, що їх породжують та умови, що їм сприяють;</w:t>
      </w:r>
    </w:p>
    <w:p w:rsidR="008A5946" w:rsidRPr="008A5946" w:rsidRDefault="008A5946" w:rsidP="00CD6584">
      <w:pPr>
        <w:spacing w:before="40" w:after="40"/>
        <w:ind w:firstLine="708"/>
        <w:jc w:val="both"/>
        <w:rPr>
          <w:rFonts w:eastAsia="Calibri"/>
          <w:sz w:val="28"/>
          <w:szCs w:val="28"/>
          <w:lang w:eastAsia="en-US"/>
        </w:rPr>
      </w:pPr>
      <w:bookmarkStart w:id="70" w:name="n256"/>
      <w:bookmarkEnd w:id="70"/>
      <w:r w:rsidRPr="008A5946">
        <w:rPr>
          <w:rFonts w:eastAsia="Calibri"/>
          <w:sz w:val="28"/>
          <w:szCs w:val="28"/>
          <w:lang w:eastAsia="en-US"/>
        </w:rPr>
        <w:lastRenderedPageBreak/>
        <w:t>заходи щодо усунення виявлених корупційних ризиків, осіб, відповідальних за їх виконання, строки та необхідні ресурси;</w:t>
      </w:r>
    </w:p>
    <w:p w:rsidR="008A5946" w:rsidRPr="008A5946" w:rsidRDefault="008A5946" w:rsidP="00CD6584">
      <w:pPr>
        <w:spacing w:before="40" w:after="40"/>
        <w:ind w:firstLine="708"/>
        <w:jc w:val="both"/>
        <w:rPr>
          <w:rFonts w:eastAsia="Calibri"/>
          <w:sz w:val="28"/>
          <w:szCs w:val="28"/>
          <w:lang w:eastAsia="en-US"/>
        </w:rPr>
      </w:pPr>
      <w:bookmarkStart w:id="71" w:name="n257"/>
      <w:bookmarkEnd w:id="71"/>
      <w:r w:rsidRPr="008A5946">
        <w:rPr>
          <w:rFonts w:eastAsia="Calibri"/>
          <w:sz w:val="28"/>
          <w:szCs w:val="28"/>
          <w:lang w:eastAsia="en-US"/>
        </w:rPr>
        <w:t>навчання та заходи з поширення інформації щодо програм антикорупційного спрямування;</w:t>
      </w:r>
    </w:p>
    <w:p w:rsidR="008A5946" w:rsidRPr="008A5946" w:rsidRDefault="008A5946" w:rsidP="00CD6584">
      <w:pPr>
        <w:spacing w:before="40" w:after="40"/>
        <w:ind w:firstLine="708"/>
        <w:jc w:val="both"/>
        <w:rPr>
          <w:rFonts w:eastAsia="Calibri"/>
          <w:sz w:val="28"/>
          <w:szCs w:val="28"/>
          <w:lang w:eastAsia="en-US"/>
        </w:rPr>
      </w:pPr>
      <w:bookmarkStart w:id="72" w:name="n258"/>
      <w:bookmarkEnd w:id="72"/>
      <w:r w:rsidRPr="008A5946">
        <w:rPr>
          <w:rFonts w:eastAsia="Calibri"/>
          <w:sz w:val="28"/>
          <w:szCs w:val="28"/>
          <w:lang w:eastAsia="en-US"/>
        </w:rPr>
        <w:t>процедури щодо моніторингу, оцінки виконання та періодичного перегляду програм;</w:t>
      </w:r>
    </w:p>
    <w:p w:rsidR="008A5946" w:rsidRPr="008A5946" w:rsidRDefault="008A5946" w:rsidP="00CD6584">
      <w:pPr>
        <w:spacing w:before="40" w:after="40"/>
        <w:ind w:firstLine="708"/>
        <w:jc w:val="both"/>
        <w:rPr>
          <w:rFonts w:eastAsia="Calibri"/>
          <w:sz w:val="28"/>
          <w:szCs w:val="28"/>
          <w:lang w:eastAsia="en-US"/>
        </w:rPr>
      </w:pPr>
      <w:bookmarkStart w:id="73" w:name="n259"/>
      <w:bookmarkEnd w:id="73"/>
      <w:r w:rsidRPr="008A5946">
        <w:rPr>
          <w:rFonts w:eastAsia="Calibri"/>
          <w:sz w:val="28"/>
          <w:szCs w:val="28"/>
          <w:lang w:eastAsia="en-US"/>
        </w:rPr>
        <w:t>інші спрямовані на запобігання корупційним та пов’язаним з корупцією правопорушенням заходи.</w:t>
      </w:r>
    </w:p>
    <w:p w:rsidR="008A5946" w:rsidRPr="008A5946" w:rsidRDefault="008A5946" w:rsidP="00CD6584">
      <w:pPr>
        <w:spacing w:before="40" w:after="40"/>
        <w:ind w:firstLine="708"/>
        <w:jc w:val="both"/>
        <w:rPr>
          <w:rFonts w:eastAsia="Calibri"/>
          <w:sz w:val="28"/>
          <w:szCs w:val="28"/>
          <w:lang w:eastAsia="en-US"/>
        </w:rPr>
      </w:pPr>
      <w:r w:rsidRPr="008A5946">
        <w:rPr>
          <w:rFonts w:eastAsia="Calibri"/>
          <w:sz w:val="28"/>
          <w:szCs w:val="28"/>
          <w:lang w:eastAsia="en-US"/>
        </w:rPr>
        <w:t xml:space="preserve">Необхідно зазначити, що Типовим положенням не передбачено безпосереднього обов’язку уповноважених підрозділів щодо організації розробки антикорупційних програм, проте, у зв’язку із тим, що до основних завдань уповноважених підрозділів належить підготовка, забезпечення </w:t>
      </w:r>
      <w:r w:rsidR="00CD6584">
        <w:rPr>
          <w:rFonts w:eastAsia="Calibri"/>
          <w:sz w:val="28"/>
          <w:szCs w:val="28"/>
          <w:lang w:eastAsia="en-US"/>
        </w:rPr>
        <w:br/>
      </w:r>
      <w:r w:rsidRPr="008A5946">
        <w:rPr>
          <w:rFonts w:eastAsia="Calibri"/>
          <w:sz w:val="28"/>
          <w:szCs w:val="28"/>
          <w:lang w:eastAsia="en-US"/>
        </w:rPr>
        <w:t>та контроль за здійсненням заходів щодо запобігання корупції, доцільним вбачається покладання таких обов’язків саме на них.</w:t>
      </w:r>
    </w:p>
    <w:p w:rsidR="008A5946" w:rsidRPr="008A5946" w:rsidRDefault="008A5946" w:rsidP="00CD6584">
      <w:pPr>
        <w:spacing w:before="40" w:after="40"/>
        <w:ind w:firstLine="708"/>
        <w:jc w:val="both"/>
        <w:rPr>
          <w:rFonts w:eastAsia="Calibri"/>
          <w:sz w:val="28"/>
          <w:szCs w:val="28"/>
          <w:lang w:eastAsia="en-US"/>
        </w:rPr>
      </w:pPr>
      <w:r w:rsidRPr="008A5946">
        <w:rPr>
          <w:rFonts w:eastAsia="Calibri"/>
          <w:sz w:val="28"/>
          <w:szCs w:val="28"/>
          <w:lang w:eastAsia="en-US"/>
        </w:rPr>
        <w:t xml:space="preserve">В цілому антикорупційна програма являє собою більш якісний системний аналог плану роботи щодо запобігання та виявлення корупції у відповідному органі, </w:t>
      </w:r>
      <w:r w:rsidRPr="008A5946">
        <w:rPr>
          <w:rFonts w:eastAsia="Calibri"/>
          <w:color w:val="000000"/>
          <w:sz w:val="28"/>
          <w:szCs w:val="28"/>
          <w:shd w:val="clear" w:color="auto" w:fill="FFFFFF"/>
          <w:lang w:eastAsia="en-US"/>
        </w:rPr>
        <w:t>організації</w:t>
      </w:r>
      <w:r w:rsidRPr="008A5946">
        <w:rPr>
          <w:rFonts w:eastAsia="Calibri"/>
          <w:sz w:val="28"/>
          <w:szCs w:val="28"/>
          <w:lang w:eastAsia="en-US"/>
        </w:rPr>
        <w:t>.</w:t>
      </w:r>
    </w:p>
    <w:p w:rsidR="008A5946" w:rsidRPr="008A5946" w:rsidRDefault="008A5946" w:rsidP="00CD6584">
      <w:pPr>
        <w:spacing w:before="40" w:after="40"/>
        <w:ind w:firstLine="708"/>
        <w:jc w:val="both"/>
        <w:rPr>
          <w:rFonts w:eastAsia="Calibri"/>
          <w:sz w:val="28"/>
          <w:szCs w:val="28"/>
          <w:lang w:eastAsia="en-US"/>
        </w:rPr>
      </w:pPr>
      <w:r w:rsidRPr="008A5946">
        <w:rPr>
          <w:rFonts w:eastAsia="Calibri"/>
          <w:sz w:val="28"/>
          <w:szCs w:val="28"/>
          <w:lang w:eastAsia="en-US"/>
        </w:rPr>
        <w:t xml:space="preserve">При цьому, при підготовці антикорупційних програм найбільш складним </w:t>
      </w:r>
      <w:r w:rsidR="00CD6584">
        <w:rPr>
          <w:rFonts w:eastAsia="Calibri"/>
          <w:sz w:val="28"/>
          <w:szCs w:val="28"/>
          <w:lang w:eastAsia="en-US"/>
        </w:rPr>
        <w:br/>
      </w:r>
      <w:r w:rsidRPr="008A5946">
        <w:rPr>
          <w:rFonts w:eastAsia="Calibri"/>
          <w:sz w:val="28"/>
          <w:szCs w:val="28"/>
          <w:lang w:eastAsia="en-US"/>
        </w:rPr>
        <w:t xml:space="preserve">з практичної точки зору є проведення оцінки корупційних ризиків у діяльності відповідного органу, організації, причин, що їх породжують та умов, </w:t>
      </w:r>
      <w:r w:rsidR="00CD6584">
        <w:rPr>
          <w:rFonts w:eastAsia="Calibri"/>
          <w:sz w:val="28"/>
          <w:szCs w:val="28"/>
          <w:lang w:eastAsia="en-US"/>
        </w:rPr>
        <w:br/>
      </w:r>
      <w:r w:rsidRPr="008A5946">
        <w:rPr>
          <w:rFonts w:eastAsia="Calibri"/>
          <w:sz w:val="28"/>
          <w:szCs w:val="28"/>
          <w:lang w:eastAsia="en-US"/>
        </w:rPr>
        <w:t>що їм сприяють.</w:t>
      </w:r>
    </w:p>
    <w:p w:rsidR="008A5946" w:rsidRPr="008A5946" w:rsidRDefault="008A5946" w:rsidP="00CD6584">
      <w:pPr>
        <w:spacing w:before="40" w:after="40"/>
        <w:ind w:firstLine="708"/>
        <w:jc w:val="both"/>
        <w:rPr>
          <w:rFonts w:eastAsia="Calibri"/>
          <w:sz w:val="28"/>
          <w:szCs w:val="28"/>
          <w:lang w:eastAsia="en-US"/>
        </w:rPr>
      </w:pPr>
      <w:r w:rsidRPr="008A5946">
        <w:rPr>
          <w:rFonts w:eastAsia="Calibri"/>
          <w:sz w:val="28"/>
          <w:szCs w:val="28"/>
          <w:lang w:eastAsia="en-US"/>
        </w:rPr>
        <w:t xml:space="preserve">Комплекс правил і процедур щодо оцінки корупційних ризиків у діяльності державних органів, </w:t>
      </w:r>
      <w:r w:rsidRPr="008A5946">
        <w:rPr>
          <w:rFonts w:eastAsia="Calibri"/>
          <w:color w:val="000000"/>
          <w:sz w:val="28"/>
          <w:szCs w:val="28"/>
          <w:shd w:val="clear" w:color="auto" w:fill="FFFFFF"/>
          <w:lang w:eastAsia="en-US"/>
        </w:rPr>
        <w:t>організацій</w:t>
      </w:r>
      <w:r w:rsidRPr="008A5946">
        <w:rPr>
          <w:rFonts w:eastAsia="Calibri"/>
          <w:sz w:val="28"/>
          <w:szCs w:val="28"/>
          <w:lang w:eastAsia="en-US"/>
        </w:rPr>
        <w:t xml:space="preserve"> визначено у Методології оцінювання корупційних ризиків у діяльності органів влади, затвердженій рішенням Національного агентства з питань запобігання корупції </w:t>
      </w:r>
      <w:r w:rsidR="00CD6584">
        <w:rPr>
          <w:rFonts w:eastAsia="Calibri"/>
          <w:sz w:val="28"/>
          <w:szCs w:val="28"/>
          <w:lang w:eastAsia="en-US"/>
        </w:rPr>
        <w:t>від 02 грудня 2016 року № </w:t>
      </w:r>
      <w:r w:rsidRPr="008A5946">
        <w:rPr>
          <w:rFonts w:eastAsia="Calibri"/>
          <w:sz w:val="28"/>
          <w:szCs w:val="28"/>
          <w:lang w:eastAsia="en-US"/>
        </w:rPr>
        <w:t xml:space="preserve">126, зареєстрованій у Міністерстві юстиції України 28 грудня 2016 року </w:t>
      </w:r>
      <w:r w:rsidR="00CD6584">
        <w:rPr>
          <w:rFonts w:eastAsia="Calibri"/>
          <w:sz w:val="28"/>
          <w:szCs w:val="28"/>
          <w:lang w:eastAsia="en-US"/>
        </w:rPr>
        <w:br/>
      </w:r>
      <w:r w:rsidRPr="008A5946">
        <w:rPr>
          <w:rFonts w:eastAsia="Calibri"/>
          <w:sz w:val="28"/>
          <w:szCs w:val="28"/>
          <w:lang w:eastAsia="en-US"/>
        </w:rPr>
        <w:t>за №</w:t>
      </w:r>
      <w:r w:rsidR="00CD6584">
        <w:rPr>
          <w:rFonts w:eastAsia="Calibri"/>
          <w:sz w:val="28"/>
          <w:szCs w:val="28"/>
          <w:lang w:eastAsia="en-US"/>
        </w:rPr>
        <w:t> </w:t>
      </w:r>
      <w:r w:rsidRPr="008A5946">
        <w:rPr>
          <w:rFonts w:eastAsia="Calibri"/>
          <w:sz w:val="28"/>
          <w:szCs w:val="28"/>
          <w:lang w:eastAsia="en-US"/>
        </w:rPr>
        <w:t xml:space="preserve">1718/29848. </w:t>
      </w:r>
    </w:p>
    <w:p w:rsidR="008A5946" w:rsidRPr="008A5946" w:rsidRDefault="008A5946" w:rsidP="00CD6584">
      <w:pPr>
        <w:spacing w:before="40" w:after="40"/>
        <w:ind w:firstLine="708"/>
        <w:jc w:val="both"/>
        <w:rPr>
          <w:rFonts w:eastAsia="Calibri"/>
          <w:sz w:val="28"/>
          <w:szCs w:val="28"/>
          <w:lang w:eastAsia="en-US"/>
        </w:rPr>
      </w:pPr>
      <w:r w:rsidRPr="008A5946">
        <w:rPr>
          <w:rFonts w:eastAsia="Calibri"/>
          <w:sz w:val="28"/>
          <w:szCs w:val="28"/>
          <w:lang w:eastAsia="en-US"/>
        </w:rPr>
        <w:t xml:space="preserve">З огляду на те, що вказана Методологія є нормативно-правовим актом, </w:t>
      </w:r>
      <w:r w:rsidR="00CD6584">
        <w:rPr>
          <w:rFonts w:eastAsia="Calibri"/>
          <w:sz w:val="28"/>
          <w:szCs w:val="28"/>
          <w:lang w:eastAsia="en-US"/>
        </w:rPr>
        <w:br/>
      </w:r>
      <w:r w:rsidRPr="008A5946">
        <w:rPr>
          <w:rFonts w:eastAsia="Calibri"/>
          <w:sz w:val="28"/>
          <w:szCs w:val="28"/>
          <w:lang w:eastAsia="en-US"/>
        </w:rPr>
        <w:t xml:space="preserve">що пройшов державну реєстрацію, її використання є обов’язковим </w:t>
      </w:r>
      <w:r w:rsidR="00CD6584">
        <w:rPr>
          <w:rFonts w:eastAsia="Calibri"/>
          <w:sz w:val="28"/>
          <w:szCs w:val="28"/>
          <w:lang w:eastAsia="en-US"/>
        </w:rPr>
        <w:br/>
      </w:r>
      <w:r w:rsidRPr="008A5946">
        <w:rPr>
          <w:rFonts w:eastAsia="Calibri"/>
          <w:sz w:val="28"/>
          <w:szCs w:val="28"/>
          <w:lang w:eastAsia="en-US"/>
        </w:rPr>
        <w:t>під час проведення оцінки корупційних ризиків.</w:t>
      </w:r>
    </w:p>
    <w:p w:rsidR="008A5946" w:rsidRPr="008A5946" w:rsidRDefault="008A5946" w:rsidP="00CD6584">
      <w:pPr>
        <w:spacing w:before="40" w:after="40"/>
        <w:ind w:firstLine="708"/>
        <w:jc w:val="both"/>
        <w:rPr>
          <w:rFonts w:eastAsia="Calibri"/>
          <w:sz w:val="28"/>
          <w:szCs w:val="28"/>
          <w:lang w:eastAsia="en-US"/>
        </w:rPr>
      </w:pPr>
      <w:r w:rsidRPr="008A5946">
        <w:rPr>
          <w:rFonts w:eastAsia="Calibri"/>
          <w:sz w:val="28"/>
          <w:szCs w:val="28"/>
          <w:lang w:eastAsia="en-US"/>
        </w:rPr>
        <w:t>Крім того, рішенням Національного агентства від 19 січня 2017 року №</w:t>
      </w:r>
      <w:r w:rsidR="00CD6584">
        <w:rPr>
          <w:rFonts w:eastAsia="Calibri"/>
          <w:sz w:val="28"/>
          <w:szCs w:val="28"/>
          <w:lang w:eastAsia="en-US"/>
        </w:rPr>
        <w:t> </w:t>
      </w:r>
      <w:r w:rsidRPr="008A5946">
        <w:rPr>
          <w:rFonts w:eastAsia="Calibri"/>
          <w:sz w:val="28"/>
          <w:szCs w:val="28"/>
          <w:lang w:eastAsia="en-US"/>
        </w:rPr>
        <w:t>31 затверджені Методичні рекомендації щодо підготовки антикорупційних програм органів влади, які розраховані для використання у роботі суб’єктами затвер</w:t>
      </w:r>
      <w:r w:rsidR="00CD6584">
        <w:rPr>
          <w:rFonts w:eastAsia="Calibri"/>
          <w:sz w:val="28"/>
          <w:szCs w:val="28"/>
          <w:lang w:eastAsia="en-US"/>
        </w:rPr>
        <w:t>дження антикорупційних програм,</w:t>
      </w:r>
      <w:r w:rsidRPr="008A5946">
        <w:rPr>
          <w:rFonts w:eastAsia="Calibri"/>
          <w:sz w:val="28"/>
          <w:szCs w:val="28"/>
          <w:lang w:eastAsia="en-US"/>
        </w:rPr>
        <w:t xml:space="preserve"> визначеними в частині першій </w:t>
      </w:r>
      <w:r w:rsidR="00CD6584">
        <w:rPr>
          <w:rFonts w:eastAsia="Calibri"/>
          <w:sz w:val="28"/>
          <w:szCs w:val="28"/>
          <w:lang w:eastAsia="en-US"/>
        </w:rPr>
        <w:br/>
      </w:r>
      <w:r w:rsidRPr="008A5946">
        <w:rPr>
          <w:rFonts w:eastAsia="Calibri"/>
          <w:sz w:val="28"/>
          <w:szCs w:val="28"/>
          <w:lang w:eastAsia="en-US"/>
        </w:rPr>
        <w:t>статті 19 Закону, а також уповноваженими підрозділами.</w:t>
      </w:r>
    </w:p>
    <w:p w:rsidR="008A5946" w:rsidRPr="008A5946" w:rsidRDefault="008A5946" w:rsidP="00CD6584">
      <w:pPr>
        <w:spacing w:before="40" w:after="40"/>
        <w:ind w:firstLine="708"/>
        <w:jc w:val="both"/>
        <w:rPr>
          <w:rFonts w:eastAsia="Calibri"/>
          <w:sz w:val="28"/>
          <w:szCs w:val="28"/>
          <w:lang w:eastAsia="en-US"/>
        </w:rPr>
      </w:pPr>
      <w:r w:rsidRPr="008A5946">
        <w:rPr>
          <w:rFonts w:eastAsia="Calibri"/>
          <w:sz w:val="28"/>
          <w:szCs w:val="28"/>
          <w:lang w:eastAsia="en-US"/>
        </w:rPr>
        <w:t>Також під час організації роботи щодо запобігання та виявлення корупції на підприємствах, в установах і організаціях, що входять до сфери управління відповідного органу необхідно враховувати рішення Національного агентства від 02 березня 2017 року №</w:t>
      </w:r>
      <w:r w:rsidR="00CD6584">
        <w:rPr>
          <w:rFonts w:eastAsia="Calibri"/>
          <w:sz w:val="28"/>
          <w:szCs w:val="28"/>
          <w:lang w:eastAsia="en-US"/>
        </w:rPr>
        <w:t> </w:t>
      </w:r>
      <w:r w:rsidRPr="008A5946">
        <w:rPr>
          <w:rFonts w:eastAsia="Calibri"/>
          <w:sz w:val="28"/>
          <w:szCs w:val="28"/>
          <w:lang w:eastAsia="en-US"/>
        </w:rPr>
        <w:t xml:space="preserve">75 </w:t>
      </w:r>
      <w:r w:rsidR="00CD6584">
        <w:rPr>
          <w:rFonts w:eastAsia="Calibri"/>
          <w:sz w:val="28"/>
          <w:szCs w:val="28"/>
          <w:lang w:eastAsia="en-US"/>
        </w:rPr>
        <w:t>"</w:t>
      </w:r>
      <w:r w:rsidRPr="008A5946">
        <w:rPr>
          <w:rFonts w:eastAsia="Calibri"/>
          <w:sz w:val="28"/>
          <w:szCs w:val="28"/>
          <w:lang w:eastAsia="en-US"/>
        </w:rPr>
        <w:t>Про затвердження Типової антикорупційної програми юридичної особи</w:t>
      </w:r>
      <w:r w:rsidR="00CD6584">
        <w:rPr>
          <w:rFonts w:eastAsia="Calibri"/>
          <w:sz w:val="28"/>
          <w:szCs w:val="28"/>
          <w:lang w:eastAsia="en-US"/>
        </w:rPr>
        <w:t>" (далі – </w:t>
      </w:r>
      <w:r w:rsidRPr="008A5946">
        <w:rPr>
          <w:rFonts w:eastAsia="Calibri"/>
          <w:sz w:val="28"/>
          <w:szCs w:val="28"/>
          <w:lang w:eastAsia="en-US"/>
        </w:rPr>
        <w:t>Типова антикорупційна програма).</w:t>
      </w:r>
    </w:p>
    <w:p w:rsidR="008A5946" w:rsidRPr="008A5946" w:rsidRDefault="008A5946" w:rsidP="00CD6584">
      <w:pPr>
        <w:spacing w:before="40" w:after="40"/>
        <w:ind w:firstLine="708"/>
        <w:jc w:val="both"/>
        <w:rPr>
          <w:rFonts w:eastAsia="Calibri"/>
          <w:sz w:val="28"/>
          <w:szCs w:val="28"/>
          <w:lang w:eastAsia="en-US"/>
        </w:rPr>
      </w:pPr>
      <w:r w:rsidRPr="008A5946">
        <w:rPr>
          <w:rFonts w:eastAsia="Calibri"/>
          <w:sz w:val="28"/>
          <w:szCs w:val="28"/>
          <w:lang w:eastAsia="en-US"/>
        </w:rPr>
        <w:t xml:space="preserve">Вказана Типова антикорупційна програма є комплексом правил, стандартів і процедур щодо виявлення, протидії та запобігання корупції та одним </w:t>
      </w:r>
      <w:r w:rsidRPr="008A5946">
        <w:rPr>
          <w:rFonts w:eastAsia="Calibri"/>
          <w:sz w:val="28"/>
          <w:szCs w:val="28"/>
          <w:lang w:eastAsia="en-US"/>
        </w:rPr>
        <w:lastRenderedPageBreak/>
        <w:t>із необхідних та обґрунтованих антикорупційних заходів у діяльності юридичної особи.</w:t>
      </w:r>
    </w:p>
    <w:p w:rsidR="008A5946" w:rsidRPr="008A5946" w:rsidRDefault="008A5946" w:rsidP="00CD6584">
      <w:pPr>
        <w:spacing w:before="40" w:after="40"/>
        <w:ind w:firstLine="708"/>
        <w:jc w:val="both"/>
        <w:rPr>
          <w:rFonts w:eastAsia="Calibri"/>
          <w:sz w:val="28"/>
          <w:szCs w:val="28"/>
          <w:lang w:eastAsia="en-US"/>
        </w:rPr>
      </w:pPr>
      <w:r w:rsidRPr="008A5946">
        <w:rPr>
          <w:rFonts w:eastAsia="Calibri"/>
          <w:iCs/>
          <w:sz w:val="28"/>
          <w:szCs w:val="28"/>
          <w:lang w:eastAsia="en-US"/>
        </w:rPr>
        <w:t xml:space="preserve">Необхідно звернути увагу, </w:t>
      </w:r>
      <w:r w:rsidRPr="008A5946">
        <w:rPr>
          <w:rFonts w:eastAsia="Calibri"/>
          <w:sz w:val="28"/>
          <w:szCs w:val="28"/>
          <w:lang w:eastAsia="en-US"/>
        </w:rPr>
        <w:t>що антикорупційні програми в обов’язковому порядку затверджуються керівниками:</w:t>
      </w:r>
    </w:p>
    <w:p w:rsidR="008A5946" w:rsidRPr="008A5946" w:rsidRDefault="008A5946" w:rsidP="00CD6584">
      <w:pPr>
        <w:spacing w:before="40" w:after="40"/>
        <w:ind w:firstLine="708"/>
        <w:jc w:val="both"/>
        <w:rPr>
          <w:rFonts w:eastAsia="Calibri"/>
          <w:sz w:val="28"/>
          <w:szCs w:val="28"/>
          <w:lang w:eastAsia="en-US"/>
        </w:rPr>
      </w:pPr>
      <w:r w:rsidRPr="008A5946">
        <w:rPr>
          <w:rFonts w:eastAsia="Calibri"/>
          <w:sz w:val="28"/>
          <w:szCs w:val="28"/>
          <w:lang w:eastAsia="en-US"/>
        </w:rPr>
        <w:t>державних, комунальних підприємств, господарських товариств</w:t>
      </w:r>
      <w:r w:rsidR="00CD6584">
        <w:rPr>
          <w:rFonts w:eastAsia="Calibri"/>
          <w:sz w:val="28"/>
          <w:szCs w:val="28"/>
          <w:lang w:eastAsia="en-US"/>
        </w:rPr>
        <w:t xml:space="preserve"> </w:t>
      </w:r>
      <w:r w:rsidRPr="008A5946">
        <w:rPr>
          <w:rFonts w:eastAsia="Calibri"/>
          <w:sz w:val="28"/>
          <w:szCs w:val="28"/>
          <w:lang w:eastAsia="en-US"/>
        </w:rPr>
        <w:t>(у яких державна або комунальна частка перевищує 50 відсотків), де середньооблікова чисельність працюючих за звітний (фінансовий) рік перевищує 50 осіб, а обсяг валового доходу від реалізації продукції (робіт, послуг) за цей період перевищує 70 мільйонів гривень;</w:t>
      </w:r>
    </w:p>
    <w:p w:rsidR="008A5946" w:rsidRPr="008A5946" w:rsidRDefault="008A5946" w:rsidP="00CD6584">
      <w:pPr>
        <w:spacing w:before="40" w:after="40"/>
        <w:ind w:firstLine="708"/>
        <w:jc w:val="both"/>
        <w:rPr>
          <w:rFonts w:eastAsia="Calibri"/>
          <w:sz w:val="28"/>
          <w:szCs w:val="28"/>
          <w:lang w:eastAsia="en-US"/>
        </w:rPr>
      </w:pPr>
      <w:r w:rsidRPr="008A5946">
        <w:rPr>
          <w:rFonts w:eastAsia="Calibri"/>
          <w:sz w:val="28"/>
          <w:szCs w:val="28"/>
          <w:lang w:eastAsia="en-US"/>
        </w:rPr>
        <w:t xml:space="preserve">юридичних осіб, які є учасниками попередньої кваліфікації, учасниками процедури закупівлі відповідно до Закону України </w:t>
      </w:r>
      <w:r w:rsidR="00CD6584">
        <w:rPr>
          <w:rFonts w:eastAsia="Calibri"/>
          <w:sz w:val="28"/>
          <w:szCs w:val="28"/>
          <w:lang w:eastAsia="en-US"/>
        </w:rPr>
        <w:t>"</w:t>
      </w:r>
      <w:r w:rsidRPr="008A5946">
        <w:rPr>
          <w:rFonts w:eastAsia="Calibri"/>
          <w:sz w:val="28"/>
          <w:szCs w:val="28"/>
          <w:lang w:eastAsia="en-US"/>
        </w:rPr>
        <w:t xml:space="preserve">Про </w:t>
      </w:r>
      <w:r w:rsidR="00CD6584">
        <w:rPr>
          <w:rFonts w:eastAsia="Calibri"/>
          <w:sz w:val="28"/>
          <w:szCs w:val="28"/>
          <w:lang w:eastAsia="en-US"/>
        </w:rPr>
        <w:t xml:space="preserve">здійснення державних </w:t>
      </w:r>
      <w:proofErr w:type="spellStart"/>
      <w:r w:rsidR="00CD6584">
        <w:rPr>
          <w:rFonts w:eastAsia="Calibri"/>
          <w:sz w:val="28"/>
          <w:szCs w:val="28"/>
          <w:lang w:eastAsia="en-US"/>
        </w:rPr>
        <w:t>закупівель</w:t>
      </w:r>
      <w:proofErr w:type="spellEnd"/>
      <w:r w:rsidR="00CD6584">
        <w:rPr>
          <w:rFonts w:eastAsia="Calibri"/>
          <w:sz w:val="28"/>
          <w:szCs w:val="28"/>
          <w:lang w:eastAsia="en-US"/>
        </w:rPr>
        <w:t>"</w:t>
      </w:r>
      <w:r w:rsidRPr="008A5946">
        <w:rPr>
          <w:rFonts w:eastAsia="Calibri"/>
          <w:sz w:val="28"/>
          <w:szCs w:val="28"/>
          <w:lang w:eastAsia="en-US"/>
        </w:rPr>
        <w:t>, якщо вартість закупівлі товару (товарів), послуги (послуг), робіт дорівнює або перевищує 20 мільйонів гривень.</w:t>
      </w:r>
    </w:p>
    <w:p w:rsidR="008A5946" w:rsidRPr="008A5946" w:rsidRDefault="00D04130" w:rsidP="00CD6584">
      <w:pPr>
        <w:spacing w:before="40" w:after="40"/>
        <w:ind w:firstLine="708"/>
        <w:jc w:val="both"/>
        <w:rPr>
          <w:rFonts w:eastAsia="Calibri"/>
          <w:sz w:val="28"/>
          <w:szCs w:val="28"/>
          <w:lang w:eastAsia="en-US"/>
        </w:rPr>
      </w:pPr>
      <w:r>
        <w:rPr>
          <w:rFonts w:eastAsia="Calibri"/>
          <w:sz w:val="28"/>
          <w:szCs w:val="28"/>
          <w:lang w:eastAsia="en-US"/>
        </w:rPr>
        <w:t>З</w:t>
      </w:r>
      <w:r w:rsidR="008A5946" w:rsidRPr="008A5946">
        <w:rPr>
          <w:rFonts w:eastAsia="Calibri"/>
          <w:sz w:val="28"/>
          <w:szCs w:val="28"/>
          <w:lang w:eastAsia="en-US"/>
        </w:rPr>
        <w:t xml:space="preserve">апровадження антикорупційних програм юридичними особами на основі Типової антикорупційної програми дозволить впровадити систему </w:t>
      </w:r>
      <w:proofErr w:type="spellStart"/>
      <w:r w:rsidR="008A5946" w:rsidRPr="008A5946">
        <w:rPr>
          <w:rFonts w:eastAsia="Calibri"/>
          <w:sz w:val="28"/>
          <w:szCs w:val="28"/>
          <w:lang w:eastAsia="en-US"/>
        </w:rPr>
        <w:t>комплаєнс</w:t>
      </w:r>
      <w:proofErr w:type="spellEnd"/>
      <w:r w:rsidR="008A5946" w:rsidRPr="008A5946">
        <w:rPr>
          <w:rFonts w:eastAsia="Calibri"/>
          <w:sz w:val="28"/>
          <w:szCs w:val="28"/>
          <w:lang w:eastAsia="en-US"/>
        </w:rPr>
        <w:t>-контролю за дотриманням їх працівниками нормативно-правових актів, внутрішніх процедур і правил у сфері антикорупційної діяльності.</w:t>
      </w:r>
    </w:p>
    <w:p w:rsidR="00DA7D9D" w:rsidRPr="00CD6584" w:rsidRDefault="008A5946" w:rsidP="00CD6584">
      <w:pPr>
        <w:tabs>
          <w:tab w:val="left" w:pos="0"/>
          <w:tab w:val="left" w:pos="10076"/>
          <w:tab w:val="left" w:pos="10992"/>
          <w:tab w:val="left" w:pos="11908"/>
          <w:tab w:val="left" w:pos="12824"/>
          <w:tab w:val="left" w:pos="13740"/>
          <w:tab w:val="left" w:pos="14656"/>
        </w:tabs>
        <w:jc w:val="center"/>
        <w:rPr>
          <w:rFonts w:eastAsia="Calibri"/>
          <w:bCs/>
          <w:color w:val="000000"/>
          <w:sz w:val="28"/>
          <w:szCs w:val="28"/>
          <w:lang w:eastAsia="en-US"/>
        </w:rPr>
      </w:pPr>
      <w:r w:rsidRPr="008A5946">
        <w:rPr>
          <w:rFonts w:eastAsia="Calibri"/>
          <w:bCs/>
          <w:color w:val="000000"/>
          <w:sz w:val="28"/>
          <w:szCs w:val="28"/>
          <w:lang w:eastAsia="en-US"/>
        </w:rPr>
        <w:t>_______________</w:t>
      </w:r>
      <w:r w:rsidR="00CD6584">
        <w:rPr>
          <w:rFonts w:eastAsia="Calibri"/>
          <w:bCs/>
          <w:color w:val="000000"/>
          <w:sz w:val="28"/>
          <w:szCs w:val="28"/>
          <w:lang w:eastAsia="en-US"/>
        </w:rPr>
        <w:t>_______________________________</w:t>
      </w:r>
    </w:p>
    <w:sectPr w:rsidR="00DA7D9D" w:rsidRPr="00CD6584" w:rsidSect="008A5946">
      <w:headerReference w:type="default" r:id="rId18"/>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7B" w:rsidRDefault="00E90A7B" w:rsidP="008A5946">
      <w:r>
        <w:separator/>
      </w:r>
    </w:p>
  </w:endnote>
  <w:endnote w:type="continuationSeparator" w:id="0">
    <w:p w:rsidR="00E90A7B" w:rsidRDefault="00E90A7B" w:rsidP="008A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7B" w:rsidRDefault="00E90A7B" w:rsidP="008A5946">
      <w:r>
        <w:separator/>
      </w:r>
    </w:p>
  </w:footnote>
  <w:footnote w:type="continuationSeparator" w:id="0">
    <w:p w:rsidR="00E90A7B" w:rsidRDefault="00E90A7B" w:rsidP="008A5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9E" w:rsidRPr="00B35D08" w:rsidRDefault="002D609E" w:rsidP="002D609E">
    <w:pPr>
      <w:pStyle w:val="a8"/>
      <w:jc w:val="center"/>
      <w:rPr>
        <w:rFonts w:ascii="Times New Roman" w:hAnsi="Times New Roman"/>
      </w:rPr>
    </w:pPr>
    <w:r w:rsidRPr="00FF0E23">
      <w:rPr>
        <w:rFonts w:ascii="Times New Roman" w:hAnsi="Times New Roman"/>
      </w:rPr>
      <w:fldChar w:fldCharType="begin"/>
    </w:r>
    <w:r w:rsidRPr="00FF0E23">
      <w:rPr>
        <w:rFonts w:ascii="Times New Roman" w:hAnsi="Times New Roman"/>
      </w:rPr>
      <w:instrText>PAGE   \* MERGEFORMAT</w:instrText>
    </w:r>
    <w:r w:rsidRPr="00FF0E23">
      <w:rPr>
        <w:rFonts w:ascii="Times New Roman" w:hAnsi="Times New Roman"/>
      </w:rPr>
      <w:fldChar w:fldCharType="separate"/>
    </w:r>
    <w:r w:rsidR="004E434D">
      <w:rPr>
        <w:rFonts w:ascii="Times New Roman" w:hAnsi="Times New Roman"/>
        <w:noProof/>
      </w:rPr>
      <w:t>21</w:t>
    </w:r>
    <w:r w:rsidRPr="00FF0E23">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61D"/>
    <w:multiLevelType w:val="hybridMultilevel"/>
    <w:tmpl w:val="A40CDAEC"/>
    <w:lvl w:ilvl="0" w:tplc="A5DECA20">
      <w:start w:val="1"/>
      <w:numFmt w:val="bullet"/>
      <w:lvlText w:val="-"/>
      <w:lvlJc w:val="left"/>
      <w:pPr>
        <w:ind w:left="910" w:hanging="360"/>
      </w:pPr>
      <w:rPr>
        <w:rFonts w:ascii="Times New Roman" w:eastAsia="Times New Roman" w:hAnsi="Times New Roman" w:cs="Times New Roman" w:hint="default"/>
        <w:i/>
      </w:rPr>
    </w:lvl>
    <w:lvl w:ilvl="1" w:tplc="04220003" w:tentative="1">
      <w:start w:val="1"/>
      <w:numFmt w:val="bullet"/>
      <w:lvlText w:val="o"/>
      <w:lvlJc w:val="left"/>
      <w:pPr>
        <w:ind w:left="1630" w:hanging="360"/>
      </w:pPr>
      <w:rPr>
        <w:rFonts w:ascii="Courier New" w:hAnsi="Courier New" w:cs="Courier New" w:hint="default"/>
      </w:rPr>
    </w:lvl>
    <w:lvl w:ilvl="2" w:tplc="04220005" w:tentative="1">
      <w:start w:val="1"/>
      <w:numFmt w:val="bullet"/>
      <w:lvlText w:val=""/>
      <w:lvlJc w:val="left"/>
      <w:pPr>
        <w:ind w:left="2350" w:hanging="360"/>
      </w:pPr>
      <w:rPr>
        <w:rFonts w:ascii="Wingdings" w:hAnsi="Wingdings" w:hint="default"/>
      </w:rPr>
    </w:lvl>
    <w:lvl w:ilvl="3" w:tplc="04220001" w:tentative="1">
      <w:start w:val="1"/>
      <w:numFmt w:val="bullet"/>
      <w:lvlText w:val=""/>
      <w:lvlJc w:val="left"/>
      <w:pPr>
        <w:ind w:left="3070" w:hanging="360"/>
      </w:pPr>
      <w:rPr>
        <w:rFonts w:ascii="Symbol" w:hAnsi="Symbol" w:hint="default"/>
      </w:rPr>
    </w:lvl>
    <w:lvl w:ilvl="4" w:tplc="04220003" w:tentative="1">
      <w:start w:val="1"/>
      <w:numFmt w:val="bullet"/>
      <w:lvlText w:val="o"/>
      <w:lvlJc w:val="left"/>
      <w:pPr>
        <w:ind w:left="3790" w:hanging="360"/>
      </w:pPr>
      <w:rPr>
        <w:rFonts w:ascii="Courier New" w:hAnsi="Courier New" w:cs="Courier New" w:hint="default"/>
      </w:rPr>
    </w:lvl>
    <w:lvl w:ilvl="5" w:tplc="04220005" w:tentative="1">
      <w:start w:val="1"/>
      <w:numFmt w:val="bullet"/>
      <w:lvlText w:val=""/>
      <w:lvlJc w:val="left"/>
      <w:pPr>
        <w:ind w:left="4510" w:hanging="360"/>
      </w:pPr>
      <w:rPr>
        <w:rFonts w:ascii="Wingdings" w:hAnsi="Wingdings" w:hint="default"/>
      </w:rPr>
    </w:lvl>
    <w:lvl w:ilvl="6" w:tplc="04220001" w:tentative="1">
      <w:start w:val="1"/>
      <w:numFmt w:val="bullet"/>
      <w:lvlText w:val=""/>
      <w:lvlJc w:val="left"/>
      <w:pPr>
        <w:ind w:left="5230" w:hanging="360"/>
      </w:pPr>
      <w:rPr>
        <w:rFonts w:ascii="Symbol" w:hAnsi="Symbol" w:hint="default"/>
      </w:rPr>
    </w:lvl>
    <w:lvl w:ilvl="7" w:tplc="04220003" w:tentative="1">
      <w:start w:val="1"/>
      <w:numFmt w:val="bullet"/>
      <w:lvlText w:val="o"/>
      <w:lvlJc w:val="left"/>
      <w:pPr>
        <w:ind w:left="5950" w:hanging="360"/>
      </w:pPr>
      <w:rPr>
        <w:rFonts w:ascii="Courier New" w:hAnsi="Courier New" w:cs="Courier New" w:hint="default"/>
      </w:rPr>
    </w:lvl>
    <w:lvl w:ilvl="8" w:tplc="04220005" w:tentative="1">
      <w:start w:val="1"/>
      <w:numFmt w:val="bullet"/>
      <w:lvlText w:val=""/>
      <w:lvlJc w:val="left"/>
      <w:pPr>
        <w:ind w:left="6670" w:hanging="360"/>
      </w:pPr>
      <w:rPr>
        <w:rFonts w:ascii="Wingdings" w:hAnsi="Wingdings" w:hint="default"/>
      </w:rPr>
    </w:lvl>
  </w:abstractNum>
  <w:abstractNum w:abstractNumId="1" w15:restartNumberingAfterBreak="0">
    <w:nsid w:val="03E05CA9"/>
    <w:multiLevelType w:val="hybridMultilevel"/>
    <w:tmpl w:val="35C8CA46"/>
    <w:lvl w:ilvl="0" w:tplc="2D3E1E92">
      <w:start w:val="6"/>
      <w:numFmt w:val="bullet"/>
      <w:lvlText w:val="-"/>
      <w:lvlJc w:val="left"/>
      <w:pPr>
        <w:ind w:left="1069" w:hanging="360"/>
      </w:pPr>
      <w:rPr>
        <w:rFonts w:ascii="Times New Roman" w:eastAsia="Calibri"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0441732C"/>
    <w:multiLevelType w:val="multilevel"/>
    <w:tmpl w:val="3B1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C699E"/>
    <w:multiLevelType w:val="hybridMultilevel"/>
    <w:tmpl w:val="36140D0E"/>
    <w:lvl w:ilvl="0" w:tplc="0419000B">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1990" w:hanging="360"/>
      </w:pPr>
      <w:rPr>
        <w:rFonts w:ascii="Courier New" w:hAnsi="Courier New" w:cs="Courier New" w:hint="default"/>
      </w:rPr>
    </w:lvl>
    <w:lvl w:ilvl="2" w:tplc="04220005" w:tentative="1">
      <w:start w:val="1"/>
      <w:numFmt w:val="bullet"/>
      <w:lvlText w:val=""/>
      <w:lvlJc w:val="left"/>
      <w:pPr>
        <w:ind w:left="2710" w:hanging="360"/>
      </w:pPr>
      <w:rPr>
        <w:rFonts w:ascii="Wingdings" w:hAnsi="Wingdings" w:hint="default"/>
      </w:rPr>
    </w:lvl>
    <w:lvl w:ilvl="3" w:tplc="04220001" w:tentative="1">
      <w:start w:val="1"/>
      <w:numFmt w:val="bullet"/>
      <w:lvlText w:val=""/>
      <w:lvlJc w:val="left"/>
      <w:pPr>
        <w:ind w:left="3430" w:hanging="360"/>
      </w:pPr>
      <w:rPr>
        <w:rFonts w:ascii="Symbol" w:hAnsi="Symbol" w:hint="default"/>
      </w:rPr>
    </w:lvl>
    <w:lvl w:ilvl="4" w:tplc="04220003" w:tentative="1">
      <w:start w:val="1"/>
      <w:numFmt w:val="bullet"/>
      <w:lvlText w:val="o"/>
      <w:lvlJc w:val="left"/>
      <w:pPr>
        <w:ind w:left="4150" w:hanging="360"/>
      </w:pPr>
      <w:rPr>
        <w:rFonts w:ascii="Courier New" w:hAnsi="Courier New" w:cs="Courier New" w:hint="default"/>
      </w:rPr>
    </w:lvl>
    <w:lvl w:ilvl="5" w:tplc="04220005" w:tentative="1">
      <w:start w:val="1"/>
      <w:numFmt w:val="bullet"/>
      <w:lvlText w:val=""/>
      <w:lvlJc w:val="left"/>
      <w:pPr>
        <w:ind w:left="4870" w:hanging="360"/>
      </w:pPr>
      <w:rPr>
        <w:rFonts w:ascii="Wingdings" w:hAnsi="Wingdings" w:hint="default"/>
      </w:rPr>
    </w:lvl>
    <w:lvl w:ilvl="6" w:tplc="04220001" w:tentative="1">
      <w:start w:val="1"/>
      <w:numFmt w:val="bullet"/>
      <w:lvlText w:val=""/>
      <w:lvlJc w:val="left"/>
      <w:pPr>
        <w:ind w:left="5590" w:hanging="360"/>
      </w:pPr>
      <w:rPr>
        <w:rFonts w:ascii="Symbol" w:hAnsi="Symbol" w:hint="default"/>
      </w:rPr>
    </w:lvl>
    <w:lvl w:ilvl="7" w:tplc="04220003" w:tentative="1">
      <w:start w:val="1"/>
      <w:numFmt w:val="bullet"/>
      <w:lvlText w:val="o"/>
      <w:lvlJc w:val="left"/>
      <w:pPr>
        <w:ind w:left="6310" w:hanging="360"/>
      </w:pPr>
      <w:rPr>
        <w:rFonts w:ascii="Courier New" w:hAnsi="Courier New" w:cs="Courier New" w:hint="default"/>
      </w:rPr>
    </w:lvl>
    <w:lvl w:ilvl="8" w:tplc="04220005" w:tentative="1">
      <w:start w:val="1"/>
      <w:numFmt w:val="bullet"/>
      <w:lvlText w:val=""/>
      <w:lvlJc w:val="left"/>
      <w:pPr>
        <w:ind w:left="7030" w:hanging="360"/>
      </w:pPr>
      <w:rPr>
        <w:rFonts w:ascii="Wingdings" w:hAnsi="Wingdings" w:hint="default"/>
      </w:rPr>
    </w:lvl>
  </w:abstractNum>
  <w:abstractNum w:abstractNumId="4" w15:restartNumberingAfterBreak="0">
    <w:nsid w:val="0BF61DD3"/>
    <w:multiLevelType w:val="hybridMultilevel"/>
    <w:tmpl w:val="0BECD792"/>
    <w:lvl w:ilvl="0" w:tplc="D9D0B994">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13E74235"/>
    <w:multiLevelType w:val="multilevel"/>
    <w:tmpl w:val="400C5DD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4"/>
        <w:w w:val="100"/>
        <w:position w:val="0"/>
        <w:sz w:val="25"/>
        <w:szCs w:val="25"/>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82610F7"/>
    <w:multiLevelType w:val="hybridMultilevel"/>
    <w:tmpl w:val="1BEC6C84"/>
    <w:lvl w:ilvl="0" w:tplc="0419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1F203369"/>
    <w:multiLevelType w:val="hybridMultilevel"/>
    <w:tmpl w:val="0C5EE26C"/>
    <w:lvl w:ilvl="0" w:tplc="0419000B">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 w15:restartNumberingAfterBreak="0">
    <w:nsid w:val="1FC33FB8"/>
    <w:multiLevelType w:val="hybridMultilevel"/>
    <w:tmpl w:val="1D14CF34"/>
    <w:lvl w:ilvl="0" w:tplc="FCEA6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E310F9"/>
    <w:multiLevelType w:val="hybridMultilevel"/>
    <w:tmpl w:val="E8209394"/>
    <w:lvl w:ilvl="0" w:tplc="DD522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1A6F88"/>
    <w:multiLevelType w:val="hybridMultilevel"/>
    <w:tmpl w:val="72B2834E"/>
    <w:lvl w:ilvl="0" w:tplc="1C008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4743D10"/>
    <w:multiLevelType w:val="hybridMultilevel"/>
    <w:tmpl w:val="F51CC554"/>
    <w:lvl w:ilvl="0" w:tplc="3DF090B4">
      <w:start w:val="7"/>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2" w15:restartNumberingAfterBreak="0">
    <w:nsid w:val="56B51502"/>
    <w:multiLevelType w:val="hybridMultilevel"/>
    <w:tmpl w:val="27FC6734"/>
    <w:lvl w:ilvl="0" w:tplc="BE764A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FF2695D"/>
    <w:multiLevelType w:val="hybridMultilevel"/>
    <w:tmpl w:val="9C027FD4"/>
    <w:lvl w:ilvl="0" w:tplc="0419000B">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num>
  <w:num w:numId="3">
    <w:abstractNumId w:val="8"/>
  </w:num>
  <w:num w:numId="4">
    <w:abstractNumId w:val="9"/>
  </w:num>
  <w:num w:numId="5">
    <w:abstractNumId w:val="6"/>
  </w:num>
  <w:num w:numId="6">
    <w:abstractNumId w:val="13"/>
  </w:num>
  <w:num w:numId="7">
    <w:abstractNumId w:val="11"/>
  </w:num>
  <w:num w:numId="8">
    <w:abstractNumId w:val="4"/>
  </w:num>
  <w:num w:numId="9">
    <w:abstractNumId w:val="7"/>
  </w:num>
  <w:num w:numId="10">
    <w:abstractNumId w:val="0"/>
  </w:num>
  <w:num w:numId="11">
    <w:abstractNumId w:val="3"/>
  </w:num>
  <w:num w:numId="12">
    <w:abstractNumId w:val="1"/>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4F"/>
    <w:rsid w:val="0007713F"/>
    <w:rsid w:val="00091E46"/>
    <w:rsid w:val="00093614"/>
    <w:rsid w:val="000D5A40"/>
    <w:rsid w:val="00143F4F"/>
    <w:rsid w:val="00144EE0"/>
    <w:rsid w:val="00152240"/>
    <w:rsid w:val="001926C9"/>
    <w:rsid w:val="00193C43"/>
    <w:rsid w:val="001A305A"/>
    <w:rsid w:val="001E3BA3"/>
    <w:rsid w:val="001E527B"/>
    <w:rsid w:val="001E7723"/>
    <w:rsid w:val="0023237B"/>
    <w:rsid w:val="002502AF"/>
    <w:rsid w:val="00253A38"/>
    <w:rsid w:val="00264D61"/>
    <w:rsid w:val="002B52D1"/>
    <w:rsid w:val="002D609E"/>
    <w:rsid w:val="00354BA0"/>
    <w:rsid w:val="00384960"/>
    <w:rsid w:val="003B5011"/>
    <w:rsid w:val="003B7EBC"/>
    <w:rsid w:val="0042453B"/>
    <w:rsid w:val="004D0F1E"/>
    <w:rsid w:val="004E434D"/>
    <w:rsid w:val="004E4398"/>
    <w:rsid w:val="00531A72"/>
    <w:rsid w:val="00545278"/>
    <w:rsid w:val="005F1A58"/>
    <w:rsid w:val="005F36A1"/>
    <w:rsid w:val="005F782F"/>
    <w:rsid w:val="0060575D"/>
    <w:rsid w:val="00621060"/>
    <w:rsid w:val="006379C7"/>
    <w:rsid w:val="00653954"/>
    <w:rsid w:val="00684F44"/>
    <w:rsid w:val="006B037C"/>
    <w:rsid w:val="006B04BF"/>
    <w:rsid w:val="006B0B40"/>
    <w:rsid w:val="006F2987"/>
    <w:rsid w:val="00710890"/>
    <w:rsid w:val="00733A86"/>
    <w:rsid w:val="0074343A"/>
    <w:rsid w:val="007772E8"/>
    <w:rsid w:val="00780A06"/>
    <w:rsid w:val="007F36BE"/>
    <w:rsid w:val="00827F86"/>
    <w:rsid w:val="00833E78"/>
    <w:rsid w:val="00857B82"/>
    <w:rsid w:val="00861673"/>
    <w:rsid w:val="008A5946"/>
    <w:rsid w:val="008F46AF"/>
    <w:rsid w:val="00905A7A"/>
    <w:rsid w:val="00937B0F"/>
    <w:rsid w:val="00997949"/>
    <w:rsid w:val="009B2A96"/>
    <w:rsid w:val="009B58E3"/>
    <w:rsid w:val="009D24A2"/>
    <w:rsid w:val="00A81698"/>
    <w:rsid w:val="00AA763B"/>
    <w:rsid w:val="00B37778"/>
    <w:rsid w:val="00B4314B"/>
    <w:rsid w:val="00B671CC"/>
    <w:rsid w:val="00B97623"/>
    <w:rsid w:val="00BB04F6"/>
    <w:rsid w:val="00BB0C69"/>
    <w:rsid w:val="00C03FE6"/>
    <w:rsid w:val="00C14947"/>
    <w:rsid w:val="00C2343F"/>
    <w:rsid w:val="00C42117"/>
    <w:rsid w:val="00CD6046"/>
    <w:rsid w:val="00CD6584"/>
    <w:rsid w:val="00CF2C89"/>
    <w:rsid w:val="00D04130"/>
    <w:rsid w:val="00D2340E"/>
    <w:rsid w:val="00D33434"/>
    <w:rsid w:val="00D6553F"/>
    <w:rsid w:val="00D94CDE"/>
    <w:rsid w:val="00DA16B1"/>
    <w:rsid w:val="00DA7D9D"/>
    <w:rsid w:val="00DB17EE"/>
    <w:rsid w:val="00DD7867"/>
    <w:rsid w:val="00DE316F"/>
    <w:rsid w:val="00DF71FD"/>
    <w:rsid w:val="00E130C2"/>
    <w:rsid w:val="00E33472"/>
    <w:rsid w:val="00E3709D"/>
    <w:rsid w:val="00E8140D"/>
    <w:rsid w:val="00E90A7B"/>
    <w:rsid w:val="00EC0D74"/>
    <w:rsid w:val="00EC2F13"/>
    <w:rsid w:val="00EE356D"/>
    <w:rsid w:val="00F477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B08C2-004B-4750-808D-2410FB39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F4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F4F"/>
    <w:rPr>
      <w:rFonts w:ascii="Tahoma" w:hAnsi="Tahoma" w:cs="Tahoma"/>
      <w:sz w:val="16"/>
      <w:szCs w:val="16"/>
    </w:rPr>
  </w:style>
  <w:style w:type="character" w:customStyle="1" w:styleId="a4">
    <w:name w:val="Текст выноски Знак"/>
    <w:basedOn w:val="a0"/>
    <w:link w:val="a3"/>
    <w:uiPriority w:val="99"/>
    <w:semiHidden/>
    <w:rsid w:val="00143F4F"/>
    <w:rPr>
      <w:rFonts w:ascii="Tahoma" w:eastAsia="Times New Roman" w:hAnsi="Tahoma" w:cs="Tahoma"/>
      <w:sz w:val="16"/>
      <w:szCs w:val="16"/>
      <w:lang w:eastAsia="uk-UA"/>
    </w:rPr>
  </w:style>
  <w:style w:type="character" w:customStyle="1" w:styleId="FontStyle135">
    <w:name w:val="Font Style135"/>
    <w:basedOn w:val="a0"/>
    <w:uiPriority w:val="99"/>
    <w:rsid w:val="00143F4F"/>
    <w:rPr>
      <w:rFonts w:ascii="Times New Roman" w:hAnsi="Times New Roman" w:cs="Times New Roman"/>
      <w:sz w:val="26"/>
      <w:szCs w:val="26"/>
    </w:rPr>
  </w:style>
  <w:style w:type="character" w:customStyle="1" w:styleId="2">
    <w:name w:val="Основной текст (2)_"/>
    <w:basedOn w:val="a0"/>
    <w:link w:val="20"/>
    <w:locked/>
    <w:rsid w:val="00143F4F"/>
    <w:rPr>
      <w:rFonts w:ascii="Times New Roman" w:eastAsia="Times New Roman" w:hAnsi="Times New Roman" w:cs="Times New Roman"/>
      <w:b/>
      <w:bCs/>
      <w:spacing w:val="4"/>
      <w:sz w:val="25"/>
      <w:szCs w:val="25"/>
      <w:shd w:val="clear" w:color="auto" w:fill="FFFFFF"/>
    </w:rPr>
  </w:style>
  <w:style w:type="paragraph" w:customStyle="1" w:styleId="20">
    <w:name w:val="Основной текст (2)"/>
    <w:basedOn w:val="a"/>
    <w:link w:val="2"/>
    <w:rsid w:val="00143F4F"/>
    <w:pPr>
      <w:widowControl w:val="0"/>
      <w:shd w:val="clear" w:color="auto" w:fill="FFFFFF"/>
      <w:spacing w:before="240" w:line="331" w:lineRule="exact"/>
      <w:ind w:hanging="220"/>
      <w:jc w:val="center"/>
    </w:pPr>
    <w:rPr>
      <w:b/>
      <w:bCs/>
      <w:spacing w:val="4"/>
      <w:sz w:val="25"/>
      <w:szCs w:val="25"/>
      <w:lang w:eastAsia="en-US"/>
    </w:rPr>
  </w:style>
  <w:style w:type="character" w:customStyle="1" w:styleId="a5">
    <w:name w:val="Основной текст_"/>
    <w:basedOn w:val="a0"/>
    <w:link w:val="1"/>
    <w:locked/>
    <w:rsid w:val="00143F4F"/>
    <w:rPr>
      <w:rFonts w:ascii="Times New Roman" w:eastAsia="Times New Roman" w:hAnsi="Times New Roman" w:cs="Times New Roman"/>
      <w:spacing w:val="1"/>
      <w:sz w:val="26"/>
      <w:szCs w:val="26"/>
      <w:shd w:val="clear" w:color="auto" w:fill="FFFFFF"/>
    </w:rPr>
  </w:style>
  <w:style w:type="paragraph" w:customStyle="1" w:styleId="1">
    <w:name w:val="Основной текст1"/>
    <w:basedOn w:val="a"/>
    <w:link w:val="a5"/>
    <w:rsid w:val="00143F4F"/>
    <w:pPr>
      <w:widowControl w:val="0"/>
      <w:shd w:val="clear" w:color="auto" w:fill="FFFFFF"/>
      <w:spacing w:before="660" w:line="319" w:lineRule="exact"/>
      <w:jc w:val="both"/>
    </w:pPr>
    <w:rPr>
      <w:spacing w:val="1"/>
      <w:sz w:val="26"/>
      <w:szCs w:val="26"/>
      <w:lang w:eastAsia="en-US"/>
    </w:rPr>
  </w:style>
  <w:style w:type="paragraph" w:styleId="a6">
    <w:name w:val="List Paragraph"/>
    <w:basedOn w:val="a"/>
    <w:uiPriority w:val="34"/>
    <w:qFormat/>
    <w:rsid w:val="00143F4F"/>
    <w:pPr>
      <w:ind w:left="720"/>
      <w:contextualSpacing/>
    </w:pPr>
  </w:style>
  <w:style w:type="character" w:customStyle="1" w:styleId="10">
    <w:name w:val="Заголовок №1_"/>
    <w:basedOn w:val="a0"/>
    <w:link w:val="11"/>
    <w:rsid w:val="00531A72"/>
    <w:rPr>
      <w:rFonts w:ascii="Times New Roman" w:eastAsia="Times New Roman" w:hAnsi="Times New Roman" w:cs="Times New Roman"/>
      <w:spacing w:val="-4"/>
      <w:sz w:val="40"/>
      <w:szCs w:val="40"/>
      <w:shd w:val="clear" w:color="auto" w:fill="FFFFFF"/>
    </w:rPr>
  </w:style>
  <w:style w:type="paragraph" w:customStyle="1" w:styleId="11">
    <w:name w:val="Заголовок №1"/>
    <w:basedOn w:val="a"/>
    <w:link w:val="10"/>
    <w:rsid w:val="00531A72"/>
    <w:pPr>
      <w:widowControl w:val="0"/>
      <w:shd w:val="clear" w:color="auto" w:fill="FFFFFF"/>
      <w:spacing w:before="300" w:after="60" w:line="0" w:lineRule="atLeast"/>
      <w:jc w:val="center"/>
      <w:outlineLvl w:val="0"/>
    </w:pPr>
    <w:rPr>
      <w:spacing w:val="-4"/>
      <w:sz w:val="40"/>
      <w:szCs w:val="40"/>
      <w:lang w:eastAsia="en-US"/>
    </w:rPr>
  </w:style>
  <w:style w:type="table" w:styleId="a7">
    <w:name w:val="Table Grid"/>
    <w:basedOn w:val="a1"/>
    <w:uiPriority w:val="39"/>
    <w:rsid w:val="00BB0C69"/>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8">
    <w:name w:val="Style28"/>
    <w:basedOn w:val="a"/>
    <w:uiPriority w:val="99"/>
    <w:rsid w:val="00CF2C89"/>
    <w:pPr>
      <w:widowControl w:val="0"/>
      <w:autoSpaceDE w:val="0"/>
      <w:autoSpaceDN w:val="0"/>
      <w:adjustRightInd w:val="0"/>
      <w:spacing w:line="442" w:lineRule="exact"/>
      <w:jc w:val="center"/>
    </w:pPr>
    <w:rPr>
      <w:rFonts w:ascii="Calibri" w:eastAsiaTheme="minorEastAsia" w:hAnsi="Calibri" w:cstheme="minorBidi"/>
    </w:rPr>
  </w:style>
  <w:style w:type="character" w:customStyle="1" w:styleId="FontStyle136">
    <w:name w:val="Font Style136"/>
    <w:basedOn w:val="a0"/>
    <w:uiPriority w:val="99"/>
    <w:rsid w:val="00CF2C89"/>
    <w:rPr>
      <w:rFonts w:ascii="Times New Roman" w:hAnsi="Times New Roman" w:cs="Times New Roman"/>
      <w:b/>
      <w:bCs/>
      <w:sz w:val="26"/>
      <w:szCs w:val="26"/>
    </w:rPr>
  </w:style>
  <w:style w:type="character" w:customStyle="1" w:styleId="4">
    <w:name w:val="Основной текст (4)_"/>
    <w:link w:val="40"/>
    <w:rsid w:val="00DA7D9D"/>
    <w:rPr>
      <w:rFonts w:ascii="Times New Roman" w:eastAsia="Times New Roman" w:hAnsi="Times New Roman"/>
      <w:b/>
      <w:bCs/>
      <w:spacing w:val="10"/>
      <w:sz w:val="16"/>
      <w:szCs w:val="16"/>
      <w:shd w:val="clear" w:color="auto" w:fill="FFFFFF"/>
    </w:rPr>
  </w:style>
  <w:style w:type="paragraph" w:customStyle="1" w:styleId="40">
    <w:name w:val="Основной текст (4)"/>
    <w:basedOn w:val="a"/>
    <w:link w:val="4"/>
    <w:rsid w:val="00DA7D9D"/>
    <w:pPr>
      <w:widowControl w:val="0"/>
      <w:shd w:val="clear" w:color="auto" w:fill="FFFFFF"/>
      <w:spacing w:before="60" w:after="120" w:line="0" w:lineRule="atLeast"/>
      <w:jc w:val="both"/>
    </w:pPr>
    <w:rPr>
      <w:rFonts w:cstheme="minorBidi"/>
      <w:b/>
      <w:bCs/>
      <w:spacing w:val="10"/>
      <w:sz w:val="16"/>
      <w:szCs w:val="16"/>
      <w:lang w:eastAsia="en-US"/>
    </w:rPr>
  </w:style>
  <w:style w:type="paragraph" w:styleId="a8">
    <w:name w:val="header"/>
    <w:basedOn w:val="a"/>
    <w:link w:val="a9"/>
    <w:uiPriority w:val="99"/>
    <w:unhideWhenUsed/>
    <w:rsid w:val="008A5946"/>
    <w:pPr>
      <w:tabs>
        <w:tab w:val="center" w:pos="4677"/>
        <w:tab w:val="right" w:pos="9355"/>
      </w:tabs>
    </w:pPr>
    <w:rPr>
      <w:rFonts w:ascii="Calibri" w:eastAsia="Calibri" w:hAnsi="Calibri"/>
      <w:lang w:eastAsia="en-US"/>
    </w:rPr>
  </w:style>
  <w:style w:type="character" w:customStyle="1" w:styleId="a9">
    <w:name w:val="Верхний колонтитул Знак"/>
    <w:basedOn w:val="a0"/>
    <w:link w:val="a8"/>
    <w:uiPriority w:val="99"/>
    <w:rsid w:val="008A5946"/>
    <w:rPr>
      <w:rFonts w:ascii="Calibri" w:eastAsia="Calibri" w:hAnsi="Calibri" w:cs="Times New Roman"/>
      <w:sz w:val="24"/>
      <w:szCs w:val="24"/>
    </w:rPr>
  </w:style>
  <w:style w:type="paragraph" w:styleId="aa">
    <w:name w:val="footer"/>
    <w:basedOn w:val="a"/>
    <w:link w:val="ab"/>
    <w:uiPriority w:val="99"/>
    <w:unhideWhenUsed/>
    <w:rsid w:val="008A5946"/>
    <w:pPr>
      <w:tabs>
        <w:tab w:val="center" w:pos="4677"/>
        <w:tab w:val="right" w:pos="9355"/>
      </w:tabs>
    </w:pPr>
  </w:style>
  <w:style w:type="character" w:customStyle="1" w:styleId="ab">
    <w:name w:val="Нижний колонтитул Знак"/>
    <w:basedOn w:val="a0"/>
    <w:link w:val="aa"/>
    <w:uiPriority w:val="99"/>
    <w:rsid w:val="008A5946"/>
    <w:rPr>
      <w:rFonts w:ascii="Times New Roman" w:eastAsia="Times New Roman" w:hAnsi="Times New Roman" w:cs="Times New Roman"/>
      <w:sz w:val="24"/>
      <w:szCs w:val="24"/>
      <w:lang w:eastAsia="uk-UA"/>
    </w:rPr>
  </w:style>
  <w:style w:type="numbering" w:customStyle="1" w:styleId="12">
    <w:name w:val="Нет списка1"/>
    <w:next w:val="a2"/>
    <w:uiPriority w:val="99"/>
    <w:semiHidden/>
    <w:unhideWhenUsed/>
    <w:rsid w:val="008A5946"/>
  </w:style>
  <w:style w:type="paragraph" w:styleId="HTML">
    <w:name w:val="HTML Preformatted"/>
    <w:basedOn w:val="a"/>
    <w:link w:val="HTML0"/>
    <w:uiPriority w:val="99"/>
    <w:unhideWhenUsed/>
    <w:rsid w:val="008A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ru-RU"/>
    </w:rPr>
  </w:style>
  <w:style w:type="character" w:customStyle="1" w:styleId="HTML0">
    <w:name w:val="Стандартный HTML Знак"/>
    <w:basedOn w:val="a0"/>
    <w:link w:val="HTML"/>
    <w:uiPriority w:val="99"/>
    <w:rsid w:val="008A5946"/>
    <w:rPr>
      <w:rFonts w:ascii="Courier New" w:eastAsia="Times New Roman" w:hAnsi="Courier New" w:cs="Times New Roman"/>
      <w:color w:val="000000"/>
      <w:sz w:val="21"/>
      <w:szCs w:val="21"/>
      <w:lang w:val="x-none" w:eastAsia="ru-RU"/>
    </w:rPr>
  </w:style>
  <w:style w:type="character" w:styleId="ac">
    <w:name w:val="Hyperlink"/>
    <w:uiPriority w:val="99"/>
    <w:unhideWhenUsed/>
    <w:rsid w:val="008A5946"/>
    <w:rPr>
      <w:strike w:val="0"/>
      <w:dstrike w:val="0"/>
      <w:color w:val="0260D0"/>
      <w:u w:val="none"/>
      <w:effect w:val="none"/>
    </w:rPr>
  </w:style>
  <w:style w:type="paragraph" w:styleId="ad">
    <w:name w:val="Normal (Web)"/>
    <w:basedOn w:val="a"/>
    <w:uiPriority w:val="99"/>
    <w:unhideWhenUsed/>
    <w:rsid w:val="008A5946"/>
    <w:pPr>
      <w:spacing w:before="100" w:beforeAutospacing="1" w:after="100" w:afterAutospacing="1"/>
    </w:pPr>
    <w:rPr>
      <w:lang w:val="ru-RU" w:eastAsia="ru-RU"/>
    </w:rPr>
  </w:style>
  <w:style w:type="character" w:customStyle="1" w:styleId="rvts9">
    <w:name w:val="rvts9"/>
    <w:basedOn w:val="a0"/>
    <w:rsid w:val="008A5946"/>
  </w:style>
  <w:style w:type="character" w:customStyle="1" w:styleId="apple-converted-space">
    <w:name w:val="apple-converted-space"/>
    <w:basedOn w:val="a0"/>
    <w:rsid w:val="008A5946"/>
  </w:style>
  <w:style w:type="paragraph" w:customStyle="1" w:styleId="rvps2">
    <w:name w:val="rvps2"/>
    <w:basedOn w:val="a"/>
    <w:rsid w:val="008A5946"/>
    <w:pPr>
      <w:spacing w:before="100" w:beforeAutospacing="1" w:after="100" w:afterAutospacing="1"/>
    </w:pPr>
    <w:rPr>
      <w:lang w:val="ru-RU" w:eastAsia="ru-RU"/>
    </w:rPr>
  </w:style>
  <w:style w:type="character" w:customStyle="1" w:styleId="rvts0">
    <w:name w:val="rvts0"/>
    <w:basedOn w:val="a0"/>
    <w:rsid w:val="008A5946"/>
  </w:style>
  <w:style w:type="character" w:customStyle="1" w:styleId="rvts23">
    <w:name w:val="rvts23"/>
    <w:basedOn w:val="a0"/>
    <w:rsid w:val="008A5946"/>
  </w:style>
  <w:style w:type="character" w:customStyle="1" w:styleId="Noiaee">
    <w:name w:val="No.iaee"/>
    <w:rsid w:val="008A5946"/>
    <w:rPr>
      <w:rFonts w:cs="Verdana"/>
      <w:b/>
      <w:bCs/>
      <w:color w:val="000000"/>
      <w:sz w:val="20"/>
      <w:szCs w:val="20"/>
    </w:rPr>
  </w:style>
  <w:style w:type="paragraph" w:customStyle="1" w:styleId="a50">
    <w:name w:val="a5"/>
    <w:basedOn w:val="a"/>
    <w:rsid w:val="008A5946"/>
    <w:pPr>
      <w:spacing w:before="100" w:beforeAutospacing="1" w:after="100" w:afterAutospacing="1"/>
    </w:pPr>
    <w:rPr>
      <w:lang w:val="ru-RU" w:eastAsia="ru-RU"/>
    </w:rPr>
  </w:style>
  <w:style w:type="character" w:customStyle="1" w:styleId="spelle">
    <w:name w:val="spelle"/>
    <w:basedOn w:val="a0"/>
    <w:rsid w:val="008A5946"/>
  </w:style>
  <w:style w:type="character" w:customStyle="1" w:styleId="rvts11">
    <w:name w:val="rvts11"/>
    <w:rsid w:val="008A5946"/>
  </w:style>
  <w:style w:type="character" w:styleId="ae">
    <w:name w:val="Emphasis"/>
    <w:qFormat/>
    <w:rsid w:val="008A5946"/>
    <w:rPr>
      <w:i/>
      <w:iCs/>
    </w:rPr>
  </w:style>
  <w:style w:type="paragraph" w:customStyle="1" w:styleId="af">
    <w:name w:val="Стиль"/>
    <w:basedOn w:val="a"/>
    <w:rsid w:val="008A5946"/>
    <w:rPr>
      <w:rFonts w:ascii="Verdana" w:hAnsi="Verdana" w:cs="Verdana"/>
      <w:sz w:val="20"/>
      <w:szCs w:val="20"/>
      <w:lang w:val="en-US" w:eastAsia="en-US" w:bidi="te-IN"/>
    </w:rPr>
  </w:style>
  <w:style w:type="paragraph" w:styleId="af0">
    <w:name w:val="footnote text"/>
    <w:basedOn w:val="a"/>
    <w:link w:val="af1"/>
    <w:uiPriority w:val="99"/>
    <w:semiHidden/>
    <w:unhideWhenUsed/>
    <w:rsid w:val="008A5946"/>
    <w:rPr>
      <w:rFonts w:ascii="Calibri" w:eastAsia="Calibri" w:hAnsi="Calibri"/>
      <w:sz w:val="20"/>
      <w:szCs w:val="20"/>
      <w:lang w:val="x-none" w:eastAsia="x-none"/>
    </w:rPr>
  </w:style>
  <w:style w:type="character" w:customStyle="1" w:styleId="af1">
    <w:name w:val="Текст сноски Знак"/>
    <w:basedOn w:val="a0"/>
    <w:link w:val="af0"/>
    <w:uiPriority w:val="99"/>
    <w:semiHidden/>
    <w:rsid w:val="008A5946"/>
    <w:rPr>
      <w:rFonts w:ascii="Calibri" w:eastAsia="Calibri" w:hAnsi="Calibri" w:cs="Times New Roman"/>
      <w:sz w:val="20"/>
      <w:szCs w:val="20"/>
      <w:lang w:val="x-none" w:eastAsia="x-none"/>
    </w:rPr>
  </w:style>
  <w:style w:type="character" w:styleId="af2">
    <w:name w:val="footnote reference"/>
    <w:uiPriority w:val="99"/>
    <w:semiHidden/>
    <w:unhideWhenUsed/>
    <w:rsid w:val="008A5946"/>
    <w:rPr>
      <w:vertAlign w:val="superscript"/>
    </w:rPr>
  </w:style>
  <w:style w:type="character" w:styleId="af3">
    <w:name w:val="annotation reference"/>
    <w:uiPriority w:val="99"/>
    <w:semiHidden/>
    <w:unhideWhenUsed/>
    <w:rsid w:val="008A5946"/>
    <w:rPr>
      <w:sz w:val="16"/>
      <w:szCs w:val="16"/>
    </w:rPr>
  </w:style>
  <w:style w:type="paragraph" w:styleId="af4">
    <w:name w:val="annotation text"/>
    <w:basedOn w:val="a"/>
    <w:link w:val="af5"/>
    <w:uiPriority w:val="99"/>
    <w:semiHidden/>
    <w:unhideWhenUsed/>
    <w:rsid w:val="008A5946"/>
    <w:pPr>
      <w:spacing w:after="200"/>
    </w:pPr>
    <w:rPr>
      <w:rFonts w:ascii="Calibri" w:eastAsia="Calibri" w:hAnsi="Calibri"/>
      <w:sz w:val="20"/>
      <w:szCs w:val="20"/>
      <w:lang w:val="x-none" w:eastAsia="x-none"/>
    </w:rPr>
  </w:style>
  <w:style w:type="character" w:customStyle="1" w:styleId="af5">
    <w:name w:val="Текст примечания Знак"/>
    <w:basedOn w:val="a0"/>
    <w:link w:val="af4"/>
    <w:uiPriority w:val="99"/>
    <w:semiHidden/>
    <w:rsid w:val="008A5946"/>
    <w:rPr>
      <w:rFonts w:ascii="Calibri" w:eastAsia="Calibri" w:hAnsi="Calibri" w:cs="Times New Roman"/>
      <w:sz w:val="20"/>
      <w:szCs w:val="20"/>
      <w:lang w:val="x-none" w:eastAsia="x-none"/>
    </w:rPr>
  </w:style>
  <w:style w:type="paragraph" w:styleId="af6">
    <w:name w:val="annotation subject"/>
    <w:basedOn w:val="af4"/>
    <w:next w:val="af4"/>
    <w:link w:val="af7"/>
    <w:uiPriority w:val="99"/>
    <w:semiHidden/>
    <w:unhideWhenUsed/>
    <w:rsid w:val="008A5946"/>
    <w:rPr>
      <w:b/>
      <w:bCs/>
    </w:rPr>
  </w:style>
  <w:style w:type="character" w:customStyle="1" w:styleId="af7">
    <w:name w:val="Тема примечания Знак"/>
    <w:basedOn w:val="af5"/>
    <w:link w:val="af6"/>
    <w:uiPriority w:val="99"/>
    <w:semiHidden/>
    <w:rsid w:val="008A5946"/>
    <w:rPr>
      <w:rFonts w:ascii="Calibri" w:eastAsia="Calibri" w:hAnsi="Calibri" w:cs="Times New Roman"/>
      <w:b/>
      <w:bCs/>
      <w:sz w:val="20"/>
      <w:szCs w:val="20"/>
      <w:lang w:val="x-none" w:eastAsia="x-none"/>
    </w:rPr>
  </w:style>
  <w:style w:type="paragraph" w:styleId="af8">
    <w:name w:val="Revision"/>
    <w:hidden/>
    <w:uiPriority w:val="99"/>
    <w:semiHidden/>
    <w:rsid w:val="008A5946"/>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17963">
      <w:bodyDiv w:val="1"/>
      <w:marLeft w:val="0"/>
      <w:marRight w:val="0"/>
      <w:marTop w:val="0"/>
      <w:marBottom w:val="0"/>
      <w:divBdr>
        <w:top w:val="none" w:sz="0" w:space="0" w:color="auto"/>
        <w:left w:val="none" w:sz="0" w:space="0" w:color="auto"/>
        <w:bottom w:val="none" w:sz="0" w:space="0" w:color="auto"/>
        <w:right w:val="none" w:sz="0" w:space="0" w:color="auto"/>
      </w:divBdr>
    </w:div>
    <w:div w:id="805708273">
      <w:bodyDiv w:val="1"/>
      <w:marLeft w:val="0"/>
      <w:marRight w:val="0"/>
      <w:marTop w:val="0"/>
      <w:marBottom w:val="0"/>
      <w:divBdr>
        <w:top w:val="none" w:sz="0" w:space="0" w:color="auto"/>
        <w:left w:val="none" w:sz="0" w:space="0" w:color="auto"/>
        <w:bottom w:val="none" w:sz="0" w:space="0" w:color="auto"/>
        <w:right w:val="none" w:sz="0" w:space="0" w:color="auto"/>
      </w:divBdr>
    </w:div>
    <w:div w:id="1575428489">
      <w:bodyDiv w:val="1"/>
      <w:marLeft w:val="0"/>
      <w:marRight w:val="0"/>
      <w:marTop w:val="0"/>
      <w:marBottom w:val="0"/>
      <w:divBdr>
        <w:top w:val="none" w:sz="0" w:space="0" w:color="auto"/>
        <w:left w:val="none" w:sz="0" w:space="0" w:color="auto"/>
        <w:bottom w:val="none" w:sz="0" w:space="0" w:color="auto"/>
        <w:right w:val="none" w:sz="0" w:space="0" w:color="auto"/>
      </w:divBdr>
    </w:div>
    <w:div w:id="1726172726">
      <w:bodyDiv w:val="1"/>
      <w:marLeft w:val="0"/>
      <w:marRight w:val="0"/>
      <w:marTop w:val="0"/>
      <w:marBottom w:val="0"/>
      <w:divBdr>
        <w:top w:val="none" w:sz="0" w:space="0" w:color="auto"/>
        <w:left w:val="none" w:sz="0" w:space="0" w:color="auto"/>
        <w:bottom w:val="none" w:sz="0" w:space="0" w:color="auto"/>
        <w:right w:val="none" w:sz="0" w:space="0" w:color="auto"/>
      </w:divBdr>
    </w:div>
    <w:div w:id="1906262758">
      <w:bodyDiv w:val="1"/>
      <w:marLeft w:val="0"/>
      <w:marRight w:val="0"/>
      <w:marTop w:val="0"/>
      <w:marBottom w:val="0"/>
      <w:divBdr>
        <w:top w:val="none" w:sz="0" w:space="0" w:color="auto"/>
        <w:left w:val="none" w:sz="0" w:space="0" w:color="auto"/>
        <w:bottom w:val="none" w:sz="0" w:space="0" w:color="auto"/>
        <w:right w:val="none" w:sz="0" w:space="0" w:color="auto"/>
      </w:divBdr>
    </w:div>
    <w:div w:id="1991131167">
      <w:bodyDiv w:val="1"/>
      <w:marLeft w:val="0"/>
      <w:marRight w:val="0"/>
      <w:marTop w:val="0"/>
      <w:marBottom w:val="0"/>
      <w:divBdr>
        <w:top w:val="none" w:sz="0" w:space="0" w:color="auto"/>
        <w:left w:val="none" w:sz="0" w:space="0" w:color="auto"/>
        <w:bottom w:val="none" w:sz="0" w:space="0" w:color="auto"/>
        <w:right w:val="none" w:sz="0" w:space="0" w:color="auto"/>
      </w:divBdr>
    </w:div>
    <w:div w:id="20440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 TargetMode="External"/><Relationship Id="rId13" Type="http://schemas.openxmlformats.org/officeDocument/2006/relationships/hyperlink" Target="http://zakon2.rada.gov.ua/laws/show/1700-18/print146908708467969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1700-18/print1469087084679697" TargetMode="External"/><Relationship Id="rId17" Type="http://schemas.openxmlformats.org/officeDocument/2006/relationships/hyperlink" Target="http://zakon3.rada.gov.ua/laws/show/254%D0%BA/96-%D0%B2%D1%80" TargetMode="External"/><Relationship Id="rId2" Type="http://schemas.openxmlformats.org/officeDocument/2006/relationships/numbering" Target="numbering.xml"/><Relationship Id="rId16" Type="http://schemas.openxmlformats.org/officeDocument/2006/relationships/hyperlink" Target="http://zakon3.rada.gov.ua/laws/show/2341-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z0961-16/paran4" TargetMode="External"/><Relationship Id="rId5" Type="http://schemas.openxmlformats.org/officeDocument/2006/relationships/webSettings" Target="webSettings.xml"/><Relationship Id="rId15" Type="http://schemas.openxmlformats.org/officeDocument/2006/relationships/hyperlink" Target="http://zakon3.rada.gov.ua/laws/show/1700-18/print1461327251790137" TargetMode="External"/><Relationship Id="rId10" Type="http://schemas.openxmlformats.org/officeDocument/2006/relationships/hyperlink" Target="http://zakon2.rada.gov.ua/laws/show/z0960-16/paran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z0959-16" TargetMode="External"/><Relationship Id="rId14" Type="http://schemas.openxmlformats.org/officeDocument/2006/relationships/hyperlink" Target="http://zakon2.rada.gov.ua/laws/show/1700-18/print1469087084679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28361-11EC-45A5-8E66-535D31B9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8013</Words>
  <Characters>45680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Марченко</dc:creator>
  <cp:lastModifiedBy>Воронькова Оксана Ярославівна</cp:lastModifiedBy>
  <cp:revision>2</cp:revision>
  <cp:lastPrinted>2017-07-13T12:52:00Z</cp:lastPrinted>
  <dcterms:created xsi:type="dcterms:W3CDTF">2018-06-13T11:52:00Z</dcterms:created>
  <dcterms:modified xsi:type="dcterms:W3CDTF">2018-06-13T11:52:00Z</dcterms:modified>
</cp:coreProperties>
</file>