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61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61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постанови Центральної виборчої комісії </w:t>
        <w:br w:type="textWrapping"/>
        <w:t xml:space="preserve">від 3 січня 2019 року №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61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62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форма № 2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</w:t>
        <w:br w:type="textWrapping"/>
        <w:t xml:space="preserve">про формування виборчого фонду </w:t>
        <w:br w:type="textWrapping"/>
        <w:t xml:space="preserve">кандидата на пост Президента України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__остаточний___________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(вид звіту: проміжний, остаточний)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 період з "20.02" до "25" березня 2019 року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Петров Володимир Володимирович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(прізвище, ім’я, по батькові кандидата)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ПАТ КБ “Приватбанк”, КОД 30711, 26409056200834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(назва та код банку, в якому відкрито накопичувальний рахунок, № рахунку)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45.000000000002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51"/>
        <w:gridCol w:w="7652"/>
        <w:gridCol w:w="1142"/>
        <w:tblGridChange w:id="0">
          <w:tblGrid>
            <w:gridCol w:w="851"/>
            <w:gridCol w:w="7652"/>
            <w:gridCol w:w="1142"/>
          </w:tblGrid>
        </w:tblGridChange>
      </w:tblGrid>
      <w:tr>
        <w:trPr>
          <w:trHeight w:val="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Код статті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Найменування статті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 </w:t>
              <w:br w:type="textWrapping"/>
              <w:t xml:space="preserve">(грн)</w:t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Надходження коштів на накопичувальний рахунок виборчого фонду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Кошти партії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Власні кошти кандидата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450000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Добровільні внески юридичних осіб, у тому числі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внески юридичних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кошти, що перевищують розмір внеску, встановлений  частиною другою статті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Добровільні внески фізичних осіб, у тому числі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внески  фізичних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кошти, що перевищують розмір внеску, встановлений  частиною другою статті 43 Закону України "Про вибори Президента України", які повертаються фізичній особі, а в разі неможливості повернення перераховуються до Державного бюджету України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Помилкові надходження коштів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Усього надійшло коштів на накопичувальний рахунок виборчого фонду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(1 + 2 + 3 + 4 +12)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450000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Перерахування коштів із накопичувального рахунку виборчого фонду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Повернення добровільних внесків особам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(2100 + 2200 + 2400)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Повернення особам внесків, від яких відповідно до частини шостої статті 43 Закону України "Про вибори Президента України" відмовився розпорядник накопичувального рахунку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Повернення особам сум коштів, що перевищують розмір внеску, визначений частиною другою статті 43 Закону України "Про вибори Президента України"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Повернення банком особам внесків, що надійшли до виборчого фонду після дня виборів (у разі включення кандидата до виборчого бюлетеня для повторного голосування – після дня повторного голосування)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Перерахування внесків до Державного бюджету України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(3110 + 3120 + 3210 + 3220)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Перерахування до Державного бюджету України внесків осіб, які згідно з частиною третьою статті 43 Закону України "Про вибори Президента України" не мають права здійснювати відповідні внески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Перерахування до Державного бюджету України сум коштів, що перевищують розмір внеску, визначений частиною другою статті 43 Закону України "Про вибори Президента України", у разі неможливості їх повернення відповідним особам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Перерахування до Державного бюджету України внесків осіб, від яких відповідно до частини шостої статті 43 Закону України "Про вибори Президента України" відмовився розпорядник накопичувального рахунку, у разі неможливості їх повернення відповідним особам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Перерахування банком до Державного бюджету України внесків, що надійшли до виборчих фондів після дня виборів (у разі включення кандидата до виборчого бюлетеня для повторного голосування – після дня повторного голосування), у разі неможливості їх повернення відповідним особам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Банківські послуги, не пов’язані з відкриттям і закриттям накопичувального рахунку та його функціонуванням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Повернення помилкових надходжень коштів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Опублікування реквізитів накопичувального рахунку в друкованих засобах масової інформації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Усього перераховано коштів із накопичувального рахунку виборчого фонду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(2000 + 3000 +4000 + 5000 + 6000)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Загальний розмір виборчого фонду </w:t>
            </w: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(1 + 2 + 3 + 4 +12) − (2000 + 3000 + 4000 + 5000 + 6000)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450000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8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Звіт подано "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березня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року</w:t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Розпорядник </w:t>
        <w:br w:type="textWrapping"/>
        <w:t xml:space="preserve">накопичувального рахунку </w:t>
        <w:br w:type="textWrapping"/>
        <w:t xml:space="preserve">виборчого фонду                              ___________                          __Немер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юк П.А.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</w:t>
        <w:br w:type="textWrapping"/>
        <w:t xml:space="preserve">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(підпис)                                                 (прізвище та ініціали)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Розпорядник </w:t>
        <w:br w:type="textWrapping"/>
        <w:t xml:space="preserve">накопичувального рахунку </w:t>
        <w:br w:type="textWrapping"/>
        <w:t xml:space="preserve">виборчого фонду                              ___________                          _____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Немерюк П.А.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</w:t>
        <w:br w:type="textWrapping"/>
        <w:t xml:space="preserve">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(підпис)                                                 (прізвище та ініціали)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Секретар засідання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headerReference r:id="rId6" w:type="default"/>
          <w:headerReference r:id="rId7" w:type="first"/>
          <w:headerReference r:id="rId8" w:type="even"/>
          <w:footerReference r:id="rId9" w:type="default"/>
          <w:footerReference r:id="rId10" w:type="first"/>
          <w:footerReference r:id="rId11" w:type="even"/>
          <w:pgSz w:h="16838" w:w="11906"/>
          <w:pgMar w:bottom="1134" w:top="1134" w:left="1275.5905511811022" w:right="851" w:header="0" w:footer="567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Центральної виборчої комісії </w:t>
        <w:tab/>
        <w:tab/>
        <w:tab/>
        <w:tab/>
        <w:t xml:space="preserve">                         О. ЛОТЮК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  <w:sectPr>
          <w:type w:val="continuous"/>
          <w:pgSz w:h="16838" w:w="11906"/>
          <w:pgMar w:bottom="1134" w:top="1134" w:left="1275.5905511811022" w:right="851" w:header="0" w:footer="567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6838" w:w="11906"/>
      <w:pgMar w:bottom="1134" w:top="1134" w:left="1275.5905511811022" w:right="851" w:header="0" w:footer="56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ungsuh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