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D4" w:rsidRDefault="00AE5ED4" w:rsidP="00AE5ED4">
      <w:pPr>
        <w:ind w:left="439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Додаток 7</w:t>
      </w:r>
    </w:p>
    <w:p w:rsidR="00AE5ED4" w:rsidRDefault="00AE5ED4" w:rsidP="00AE5ED4">
      <w:pPr>
        <w:ind w:left="4253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до постанови Центральної виборчої комісії </w:t>
      </w:r>
      <w:r>
        <w:rPr>
          <w:b/>
          <w:i/>
          <w:color w:val="000000"/>
        </w:rPr>
        <w:br/>
        <w:t>від 14 червня 2019 року № 1010</w:t>
      </w:r>
    </w:p>
    <w:p w:rsidR="00AE5ED4" w:rsidRDefault="00AE5ED4" w:rsidP="00AE5ED4">
      <w:pPr>
        <w:ind w:left="4248"/>
        <w:jc w:val="center"/>
        <w:rPr>
          <w:sz w:val="20"/>
          <w:szCs w:val="20"/>
        </w:rPr>
      </w:pPr>
    </w:p>
    <w:p w:rsidR="00AE5ED4" w:rsidRDefault="00AE5ED4" w:rsidP="00AE5ED4">
      <w:pPr>
        <w:jc w:val="right"/>
        <w:rPr>
          <w:szCs w:val="28"/>
        </w:rPr>
      </w:pPr>
      <w:r>
        <w:rPr>
          <w:szCs w:val="28"/>
        </w:rPr>
        <w:t>форма № 4</w:t>
      </w:r>
    </w:p>
    <w:p w:rsidR="00AE5ED4" w:rsidRDefault="00AE5ED4" w:rsidP="00AE5ED4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ЗВІТ </w:t>
      </w:r>
      <w:r>
        <w:rPr>
          <w:b/>
          <w:szCs w:val="28"/>
        </w:rPr>
        <w:br/>
        <w:t>про надходження та використання коштів виборчого фонду</w:t>
      </w:r>
      <w:r>
        <w:rPr>
          <w:b/>
          <w:szCs w:val="28"/>
        </w:rPr>
        <w:br/>
        <w:t xml:space="preserve">кандидата в народні депутати України </w:t>
      </w:r>
      <w:r>
        <w:rPr>
          <w:b/>
          <w:szCs w:val="28"/>
        </w:rPr>
        <w:br/>
        <w:t xml:space="preserve">в одномандатному виборчому окрузі № </w:t>
      </w:r>
      <w:r w:rsidRPr="00ED5656">
        <w:rPr>
          <w:b/>
          <w:szCs w:val="28"/>
          <w:u w:val="single"/>
        </w:rPr>
        <w:t>16</w:t>
      </w:r>
      <w:r w:rsidR="00A717B3">
        <w:rPr>
          <w:b/>
          <w:szCs w:val="28"/>
          <w:u w:val="single"/>
        </w:rPr>
        <w:t>3</w:t>
      </w:r>
    </w:p>
    <w:p w:rsidR="00AE5ED4" w:rsidRDefault="00AE5ED4" w:rsidP="00AE5ED4">
      <w:pPr>
        <w:jc w:val="center"/>
        <w:rPr>
          <w:b/>
          <w:color w:val="000000"/>
          <w:sz w:val="16"/>
          <w:szCs w:val="16"/>
        </w:rPr>
      </w:pPr>
    </w:p>
    <w:p w:rsidR="00AE5ED4" w:rsidRPr="00ED5656" w:rsidRDefault="00AE5ED4" w:rsidP="00AE5ED4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Проміжний</w:t>
      </w:r>
    </w:p>
    <w:p w:rsidR="00AE5ED4" w:rsidRDefault="00AE5ED4" w:rsidP="00AE5ED4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(вид звіту: проміжний, остаточний)</w:t>
      </w:r>
    </w:p>
    <w:p w:rsidR="00AE5ED4" w:rsidRDefault="00AE5ED4" w:rsidP="00AE5ED4">
      <w:pPr>
        <w:jc w:val="center"/>
        <w:rPr>
          <w:color w:val="000000"/>
        </w:rPr>
      </w:pPr>
      <w:r>
        <w:rPr>
          <w:color w:val="000000"/>
          <w:sz w:val="20"/>
        </w:rPr>
        <w:br/>
      </w:r>
      <w:r w:rsidR="00A146FC">
        <w:rPr>
          <w:color w:val="000000"/>
          <w:u w:val="single"/>
        </w:rPr>
        <w:t>за період з "26</w:t>
      </w:r>
      <w:r w:rsidRPr="00ED5656">
        <w:rPr>
          <w:color w:val="000000"/>
          <w:u w:val="single"/>
        </w:rPr>
        <w:t>"</w:t>
      </w:r>
      <w:r w:rsidR="00A146FC">
        <w:rPr>
          <w:color w:val="000000"/>
          <w:u w:val="single"/>
        </w:rPr>
        <w:t xml:space="preserve"> червня </w:t>
      </w:r>
      <w:r w:rsidRPr="00ED5656">
        <w:rPr>
          <w:color w:val="000000"/>
          <w:u w:val="single"/>
        </w:rPr>
        <w:t xml:space="preserve"> до "10" липня 2019 року</w:t>
      </w:r>
      <w:r>
        <w:rPr>
          <w:color w:val="000000"/>
        </w:rPr>
        <w:t xml:space="preserve"> </w:t>
      </w:r>
    </w:p>
    <w:p w:rsidR="00AE5ED4" w:rsidRDefault="00A146FC" w:rsidP="00AE5ED4">
      <w:pPr>
        <w:spacing w:before="100" w:beforeAutospacing="1" w:line="228" w:lineRule="auto"/>
        <w:jc w:val="center"/>
        <w:rPr>
          <w:color w:val="000000"/>
          <w:sz w:val="18"/>
          <w:szCs w:val="18"/>
          <w:lang w:eastAsia="ru-RU"/>
        </w:rPr>
      </w:pPr>
      <w:proofErr w:type="spellStart"/>
      <w:r>
        <w:rPr>
          <w:color w:val="000000"/>
          <w:u w:val="single"/>
        </w:rPr>
        <w:t>Брич</w:t>
      </w:r>
      <w:proofErr w:type="spellEnd"/>
      <w:r>
        <w:rPr>
          <w:color w:val="000000"/>
          <w:u w:val="single"/>
        </w:rPr>
        <w:t xml:space="preserve"> Богдан Васильович</w:t>
      </w:r>
      <w:r w:rsidR="00AE5ED4" w:rsidRPr="00ED5656">
        <w:rPr>
          <w:color w:val="000000"/>
          <w:u w:val="single"/>
        </w:rPr>
        <w:br/>
      </w:r>
      <w:r w:rsidR="00AE5ED4">
        <w:rPr>
          <w:color w:val="000000"/>
          <w:sz w:val="18"/>
          <w:szCs w:val="18"/>
        </w:rPr>
        <w:t>(прізвище, ім’я, по батькові кандидата в депутати)</w:t>
      </w:r>
      <w:r w:rsidR="00AE5ED4">
        <w:rPr>
          <w:color w:val="000000"/>
          <w:sz w:val="18"/>
          <w:szCs w:val="18"/>
        </w:rPr>
        <w:br/>
      </w:r>
      <w:r w:rsidR="00AE5ED4" w:rsidRPr="00ED5656">
        <w:rPr>
          <w:color w:val="000000"/>
          <w:u w:val="single"/>
        </w:rPr>
        <w:t>Тернопільськи</w:t>
      </w:r>
      <w:r>
        <w:rPr>
          <w:color w:val="000000"/>
          <w:u w:val="single"/>
        </w:rPr>
        <w:t>й філіал,</w:t>
      </w:r>
      <w:r w:rsidR="005B7D79">
        <w:rPr>
          <w:color w:val="000000"/>
          <w:u w:val="single"/>
        </w:rPr>
        <w:t xml:space="preserve"> відділення</w:t>
      </w:r>
      <w:r>
        <w:rPr>
          <w:color w:val="000000"/>
          <w:u w:val="single"/>
        </w:rPr>
        <w:t xml:space="preserve"> №16</w:t>
      </w:r>
      <w:r w:rsidR="005B7D79">
        <w:rPr>
          <w:color w:val="000000"/>
          <w:u w:val="single"/>
        </w:rPr>
        <w:t xml:space="preserve"> </w:t>
      </w:r>
      <w:r w:rsidR="00AE5ED4" w:rsidRPr="00ED5656">
        <w:rPr>
          <w:color w:val="000000"/>
          <w:u w:val="single"/>
        </w:rPr>
        <w:t>АТ КБ «ПриватБанк»,14360570</w:t>
      </w:r>
      <w:r w:rsidR="00AE5ED4">
        <w:rPr>
          <w:color w:val="000000"/>
          <w:u w:val="single"/>
        </w:rPr>
        <w:t>, №2643</w:t>
      </w:r>
      <w:r>
        <w:rPr>
          <w:color w:val="000000"/>
          <w:u w:val="single"/>
        </w:rPr>
        <w:t>5055101924</w:t>
      </w:r>
      <w:r w:rsidR="00AE5ED4">
        <w:rPr>
          <w:color w:val="000000"/>
        </w:rPr>
        <w:br/>
      </w:r>
      <w:r w:rsidR="00AE5ED4"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E5ED4" w:rsidRDefault="00AE5ED4" w:rsidP="00AE5ED4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AE5ED4" w:rsidRDefault="00AE5ED4" w:rsidP="00AE5ED4">
      <w:pPr>
        <w:jc w:val="center"/>
        <w:rPr>
          <w:color w:val="000000"/>
          <w:sz w:val="16"/>
          <w:szCs w:val="1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4"/>
        <w:gridCol w:w="1559"/>
      </w:tblGrid>
      <w:tr w:rsidR="00AE5ED4" w:rsidTr="00AE5ED4">
        <w:trPr>
          <w:cantSplit/>
          <w:tblHeader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AE5ED4" w:rsidTr="00AE5ED4">
        <w:trPr>
          <w:cantSplit/>
        </w:trPr>
        <w:tc>
          <w:tcPr>
            <w:tcW w:w="9606" w:type="dxa"/>
            <w:gridSpan w:val="3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Надходження коштів на поточний рахунок виборчого фонду 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Cs/>
                <w:color w:val="000000"/>
              </w:rPr>
              <w:t>Власні кошти кандидата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AE5ED4" w:rsidRDefault="00A146FC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24050</w:t>
            </w:r>
            <w:r w:rsidR="00AE5ED4">
              <w:rPr>
                <w:color w:val="000000"/>
              </w:rPr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</w:pPr>
            <w:r>
              <w:t>3</w:t>
            </w:r>
          </w:p>
        </w:tc>
        <w:tc>
          <w:tcPr>
            <w:tcW w:w="7229" w:type="dxa"/>
          </w:tcPr>
          <w:p w:rsidR="00AE5ED4" w:rsidRDefault="00AE5ED4" w:rsidP="00AE5ED4">
            <w:r>
              <w:t>Добровільні внески юридичних осіб, у тому числі</w:t>
            </w:r>
          </w:p>
        </w:tc>
        <w:tc>
          <w:tcPr>
            <w:tcW w:w="1560" w:type="dxa"/>
          </w:tcPr>
          <w:p w:rsidR="00AE5ED4" w:rsidRDefault="00A146FC" w:rsidP="00204913">
            <w:pPr>
              <w:jc w:val="center"/>
            </w:pPr>
            <w:r>
              <w:t>288</w:t>
            </w:r>
            <w:r w:rsidR="00204913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</w:pPr>
            <w:r>
              <w:t>4</w:t>
            </w:r>
          </w:p>
        </w:tc>
        <w:tc>
          <w:tcPr>
            <w:tcW w:w="7229" w:type="dxa"/>
          </w:tcPr>
          <w:p w:rsidR="00AE5ED4" w:rsidRDefault="00AE5ED4" w:rsidP="00AE5ED4">
            <w:r>
              <w:t>Добровільні внески фізичних осіб, у тому числі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40" w:after="40"/>
            </w:pPr>
            <w:r>
              <w:t>Помилкові надходження коштів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AE5ED4" w:rsidTr="00AE5ED4">
        <w:trPr>
          <w:cantSplit/>
          <w:trHeight w:val="449"/>
        </w:trPr>
        <w:tc>
          <w:tcPr>
            <w:tcW w:w="8046" w:type="dxa"/>
            <w:gridSpan w:val="2"/>
            <w:vAlign w:val="center"/>
          </w:tcPr>
          <w:p w:rsidR="00AE5ED4" w:rsidRDefault="00AE5ED4" w:rsidP="00AE5ED4">
            <w:pPr>
              <w:ind w:right="-93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Усього надійшло коштів на поточний рахунок виборчого фонду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(2 + 3 + 4 + 9+ 12)</w:t>
            </w:r>
          </w:p>
        </w:tc>
        <w:tc>
          <w:tcPr>
            <w:tcW w:w="1560" w:type="dxa"/>
            <w:vAlign w:val="center"/>
          </w:tcPr>
          <w:p w:rsidR="00AE5ED4" w:rsidRDefault="00940424" w:rsidP="00204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24338</w:t>
            </w:r>
            <w:r w:rsidR="00AE5ED4">
              <w:rPr>
                <w:color w:val="000000"/>
              </w:rPr>
              <w:t>,00</w:t>
            </w:r>
          </w:p>
        </w:tc>
      </w:tr>
      <w:tr w:rsidR="00AE5ED4" w:rsidTr="00AE5ED4">
        <w:trPr>
          <w:cantSplit/>
        </w:trPr>
        <w:tc>
          <w:tcPr>
            <w:tcW w:w="9606" w:type="dxa"/>
            <w:gridSpan w:val="3"/>
            <w:vAlign w:val="center"/>
          </w:tcPr>
          <w:p w:rsidR="00AE5ED4" w:rsidRDefault="00AE5ED4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Перерахування коштів з поточного рахунку виборчого фонду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Повернення добровільних внесків особам </w:t>
            </w:r>
            <w:r>
              <w:rPr>
                <w:bCs/>
                <w:color w:val="000000"/>
              </w:rPr>
              <w:t>(2100 + 2300):</w:t>
            </w: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</w:tcPr>
          <w:p w:rsidR="00AE5ED4" w:rsidRDefault="00585C34" w:rsidP="00204913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2100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2300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Перерахування коштів до Державного бюджету України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(3110 + 3120 + 3210 + 3230)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3110 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3120 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Перерахування до Державного бюджету України внесків, </w:t>
            </w:r>
            <w:r>
              <w:t>розмір яких перевищує розмір, визначений частиною другою</w:t>
            </w:r>
            <w:r>
              <w:rPr>
                <w:color w:val="000000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color w:val="000000"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color w:val="000000"/>
              </w:rPr>
              <w:t>3210 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3230 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Cs/>
                <w:color w:val="000000"/>
              </w:rPr>
            </w:pPr>
            <w:r>
              <w:rPr>
                <w:color w:val="000000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vAlign w:val="center"/>
          </w:tcPr>
          <w:p w:rsidR="00AE5ED4" w:rsidRDefault="00204913" w:rsidP="00204913">
            <w:pPr>
              <w:spacing w:before="100" w:beforeAutospacing="1"/>
              <w:jc w:val="center"/>
              <w:rPr>
                <w:b/>
                <w:bCs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1560" w:type="dxa"/>
            <w:vAlign w:val="center"/>
          </w:tcPr>
          <w:p w:rsidR="00AE5ED4" w:rsidRDefault="00204913" w:rsidP="00204913">
            <w:pPr>
              <w:spacing w:before="100" w:beforeAutospacing="1"/>
              <w:jc w:val="center"/>
              <w:rPr>
                <w:b/>
                <w:bCs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vAlign w:val="center"/>
          </w:tcPr>
          <w:p w:rsidR="00AE5ED4" w:rsidRDefault="00204913" w:rsidP="00204913">
            <w:pPr>
              <w:spacing w:before="100" w:beforeAutospacing="1"/>
              <w:jc w:val="center"/>
              <w:rPr>
                <w:b/>
                <w:bCs/>
              </w:rPr>
            </w:pPr>
            <w:r>
              <w:t>0,00</w:t>
            </w:r>
          </w:p>
        </w:tc>
      </w:tr>
      <w:tr w:rsidR="00AE5ED4" w:rsidTr="00AE5ED4">
        <w:trPr>
          <w:cantSplit/>
          <w:trHeight w:val="549"/>
        </w:trPr>
        <w:tc>
          <w:tcPr>
            <w:tcW w:w="8046" w:type="dxa"/>
            <w:gridSpan w:val="2"/>
            <w:vAlign w:val="center"/>
          </w:tcPr>
          <w:p w:rsidR="00AE5ED4" w:rsidRDefault="00AE5ED4" w:rsidP="00AE5ED4">
            <w:pPr>
              <w:spacing w:before="100"/>
              <w:ind w:left="-28" w:right="-59"/>
            </w:pPr>
            <w:r>
              <w:rPr>
                <w:b/>
                <w:bCs/>
              </w:rPr>
              <w:t xml:space="preserve">Усього перераховано коштів з поточного рахунку виборчого фонду 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(2000 + 3000 + 4000 + 5000 + 6000)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046" w:type="dxa"/>
            <w:gridSpan w:val="2"/>
            <w:vAlign w:val="center"/>
          </w:tcPr>
          <w:p w:rsidR="00AE5ED4" w:rsidRDefault="00AE5ED4" w:rsidP="00AE5ED4">
            <w:pPr>
              <w:spacing w:before="100" w:beforeAutospacing="1"/>
            </w:pPr>
            <w:r>
              <w:rPr>
                <w:b/>
                <w:bCs/>
              </w:rPr>
              <w:t xml:space="preserve">Загальний розмір виборчого фонду 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(2 + 3 + 4+ 12) – (2000 + 3000 + 4000 + 5000 + 6000)</w:t>
            </w:r>
          </w:p>
        </w:tc>
        <w:tc>
          <w:tcPr>
            <w:tcW w:w="1560" w:type="dxa"/>
          </w:tcPr>
          <w:p w:rsidR="00AE5ED4" w:rsidRDefault="00A146FC" w:rsidP="00204913">
            <w:pPr>
              <w:spacing w:before="100" w:beforeAutospacing="1"/>
              <w:jc w:val="center"/>
            </w:pPr>
            <w:r>
              <w:t>24338</w:t>
            </w:r>
            <w:r w:rsidR="00AE5ED4">
              <w:t>,00</w:t>
            </w:r>
          </w:p>
        </w:tc>
      </w:tr>
      <w:tr w:rsidR="00AE5ED4" w:rsidTr="00AE5ED4">
        <w:trPr>
          <w:cantSplit/>
        </w:trPr>
        <w:tc>
          <w:tcPr>
            <w:tcW w:w="9606" w:type="dxa"/>
            <w:gridSpan w:val="3"/>
            <w:vAlign w:val="center"/>
          </w:tcPr>
          <w:p w:rsidR="00AE5ED4" w:rsidRDefault="00AE5ED4" w:rsidP="00204913">
            <w:pPr>
              <w:spacing w:before="100" w:beforeAutospacing="1"/>
              <w:jc w:val="center"/>
            </w:pPr>
            <w:r>
              <w:rPr>
                <w:b/>
                <w:bCs/>
              </w:rPr>
              <w:t>3. Використання коштів виборчого фонду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t>1000</w:t>
            </w:r>
            <w:r>
              <w:rPr>
                <w:color w:val="000000"/>
              </w:rPr>
              <w:t>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Сума витрат виборчого фонду </w:t>
            </w:r>
            <w:r>
              <w:rPr>
                <w:bCs/>
                <w:color w:val="000000"/>
              </w:rPr>
              <w:t>(1100 + 1200 + 1300 + 1400)</w:t>
            </w:r>
          </w:p>
        </w:tc>
        <w:tc>
          <w:tcPr>
            <w:tcW w:w="1560" w:type="dxa"/>
          </w:tcPr>
          <w:p w:rsidR="00AE5ED4" w:rsidRDefault="00A146FC" w:rsidP="00204913">
            <w:pPr>
              <w:spacing w:before="100" w:beforeAutospacing="1"/>
              <w:jc w:val="center"/>
            </w:pPr>
            <w:r>
              <w:t>22554,00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b/>
                <w:bCs/>
              </w:rPr>
              <w:t>1100</w:t>
            </w:r>
            <w:r>
              <w:t>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Виготовлення матеріалів передвиборної агітації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(1110 + 1120 + 1130 + 1140 + 1150 + 1160):</w:t>
            </w:r>
          </w:p>
        </w:tc>
        <w:tc>
          <w:tcPr>
            <w:tcW w:w="1560" w:type="dxa"/>
          </w:tcPr>
          <w:p w:rsidR="00AE5ED4" w:rsidRDefault="00A146FC" w:rsidP="00204913">
            <w:pPr>
              <w:spacing w:before="100" w:beforeAutospacing="1"/>
              <w:jc w:val="center"/>
            </w:pPr>
            <w:r>
              <w:t>7716</w:t>
            </w:r>
            <w:r w:rsidR="00AE5ED4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1110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</w:tcPr>
          <w:p w:rsidR="00AE5ED4" w:rsidRDefault="00A717B3" w:rsidP="00204913">
            <w:pPr>
              <w:jc w:val="center"/>
            </w:pPr>
            <w:r>
              <w:t>7716</w:t>
            </w:r>
            <w:r w:rsidR="00AE5ED4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1120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виготовлення відеозаписів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1130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виготовлення </w:t>
            </w:r>
            <w:proofErr w:type="spellStart"/>
            <w:r>
              <w:t>аудіозаписів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1140</w:t>
            </w:r>
          </w:p>
        </w:tc>
        <w:tc>
          <w:tcPr>
            <w:tcW w:w="7229" w:type="dxa"/>
          </w:tcPr>
          <w:p w:rsidR="00AE5ED4" w:rsidRDefault="00AE5ED4" w:rsidP="00AE5ED4">
            <w: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1150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>1160</w:t>
            </w:r>
          </w:p>
        </w:tc>
        <w:tc>
          <w:tcPr>
            <w:tcW w:w="7229" w:type="dxa"/>
          </w:tcPr>
          <w:p w:rsidR="00AE5ED4" w:rsidRDefault="00AE5ED4" w:rsidP="00AE5ED4">
            <w:r>
              <w:t>виготовлення та встановлення агітаційних наметів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</w:rPr>
              <w:t>1200</w:t>
            </w:r>
            <w:r>
              <w:rPr>
                <w:color w:val="000000"/>
              </w:rPr>
              <w:t>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Використання засобів масової інформації </w:t>
            </w:r>
            <w:r>
              <w:rPr>
                <w:bCs/>
                <w:color w:val="000000"/>
              </w:rPr>
              <w:t>(1210 + 1220):</w:t>
            </w:r>
          </w:p>
        </w:tc>
        <w:tc>
          <w:tcPr>
            <w:tcW w:w="1560" w:type="dxa"/>
          </w:tcPr>
          <w:p w:rsidR="00AE5ED4" w:rsidRDefault="00A717B3" w:rsidP="00204913">
            <w:pPr>
              <w:spacing w:before="100" w:beforeAutospacing="1"/>
              <w:jc w:val="center"/>
            </w:pPr>
            <w:r>
              <w:t>1038</w:t>
            </w:r>
            <w:r w:rsidR="00204913">
              <w:t>,</w:t>
            </w:r>
            <w:r>
              <w:t>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color w:val="000000"/>
              </w:rPr>
              <w:t>1210 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оплата ефірного часу (1211 + 1212):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i/>
              </w:rPr>
            </w:pPr>
            <w:r>
              <w:rPr>
                <w:i/>
                <w:color w:val="000000"/>
              </w:rPr>
              <w:t>1211 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ефірного часу на телебаченні</w:t>
            </w:r>
          </w:p>
        </w:tc>
        <w:tc>
          <w:tcPr>
            <w:tcW w:w="1560" w:type="dxa"/>
          </w:tcPr>
          <w:p w:rsidR="00AE5ED4" w:rsidRDefault="00204913" w:rsidP="00204913">
            <w:pPr>
              <w:spacing w:before="100" w:beforeAutospacing="1"/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  <w:rPr>
                <w:i/>
              </w:rPr>
            </w:pPr>
            <w:r>
              <w:rPr>
                <w:i/>
                <w:color w:val="000000"/>
              </w:rPr>
              <w:t>1212 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оплата ефірного часу на радіо</w:t>
            </w:r>
          </w:p>
        </w:tc>
        <w:tc>
          <w:tcPr>
            <w:tcW w:w="1560" w:type="dxa"/>
          </w:tcPr>
          <w:p w:rsidR="00AE5ED4" w:rsidRDefault="00A717B3" w:rsidP="00204913">
            <w:pPr>
              <w:spacing w:before="100" w:beforeAutospacing="1"/>
              <w:jc w:val="center"/>
              <w:rPr>
                <w:i/>
              </w:rPr>
            </w:pPr>
            <w:r>
              <w:rPr>
                <w:i/>
              </w:rPr>
              <w:t>288,00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color w:val="000000"/>
              </w:rPr>
              <w:t>1220 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</w:tcPr>
          <w:p w:rsidR="00AE5ED4" w:rsidRDefault="00A717B3" w:rsidP="00204913">
            <w:pPr>
              <w:spacing w:before="100" w:beforeAutospacing="1"/>
              <w:jc w:val="center"/>
            </w:pPr>
            <w:r>
              <w:t>750</w:t>
            </w:r>
            <w:r w:rsidR="00AE5ED4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  <w:vAlign w:val="center"/>
          </w:tcPr>
          <w:p w:rsidR="00AE5ED4" w:rsidRDefault="00AE5ED4" w:rsidP="00AE5ED4">
            <w:pPr>
              <w:spacing w:before="100" w:beforeAutospacing="1"/>
              <w:jc w:val="center"/>
            </w:pPr>
            <w:r>
              <w:rPr>
                <w:b/>
                <w:bCs/>
                <w:color w:val="000000"/>
              </w:rPr>
              <w:lastRenderedPageBreak/>
              <w:t>1300</w:t>
            </w:r>
            <w:r>
              <w:rPr>
                <w:color w:val="000000"/>
              </w:rPr>
              <w:t> </w:t>
            </w:r>
          </w:p>
        </w:tc>
        <w:tc>
          <w:tcPr>
            <w:tcW w:w="7229" w:type="dxa"/>
            <w:vAlign w:val="center"/>
          </w:tcPr>
          <w:p w:rsidR="00AE5ED4" w:rsidRDefault="00AE5ED4" w:rsidP="00AE5ED4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Інші послуги, пов’язані з проведенням передвиборної агітації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(1310 + 1320 + 1330 + 1340 + 1350 + 1360):</w:t>
            </w:r>
          </w:p>
        </w:tc>
        <w:tc>
          <w:tcPr>
            <w:tcW w:w="1560" w:type="dxa"/>
          </w:tcPr>
          <w:p w:rsidR="00AE5ED4" w:rsidRDefault="00A717B3" w:rsidP="00204913">
            <w:pPr>
              <w:spacing w:before="100" w:beforeAutospacing="1"/>
              <w:jc w:val="center"/>
            </w:pPr>
            <w:r>
              <w:t>13800</w:t>
            </w:r>
            <w:r w:rsidR="00204913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1310 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1320 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t>пресконференцій</w:t>
            </w:r>
            <w:proofErr w:type="spellEnd"/>
            <w: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1330 </w:t>
            </w:r>
          </w:p>
        </w:tc>
        <w:tc>
          <w:tcPr>
            <w:tcW w:w="7229" w:type="dxa"/>
          </w:tcPr>
          <w:p w:rsidR="00AE5ED4" w:rsidRDefault="00AE5ED4" w:rsidP="00AE5ED4">
            <w: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1340 </w:t>
            </w:r>
          </w:p>
        </w:tc>
        <w:tc>
          <w:tcPr>
            <w:tcW w:w="7229" w:type="dxa"/>
          </w:tcPr>
          <w:p w:rsidR="00AE5ED4" w:rsidRDefault="00AE5ED4" w:rsidP="00AE5ED4">
            <w: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1350 </w:t>
            </w:r>
          </w:p>
        </w:tc>
        <w:tc>
          <w:tcPr>
            <w:tcW w:w="7229" w:type="dxa"/>
          </w:tcPr>
          <w:p w:rsidR="00AE5ED4" w:rsidRDefault="00AE5ED4" w:rsidP="00AE5ED4">
            <w: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t>білбордах</w:t>
            </w:r>
            <w:proofErr w:type="spellEnd"/>
            <w:r>
              <w:t xml:space="preserve">, вивісках, </w:t>
            </w:r>
            <w:proofErr w:type="spellStart"/>
            <w:r>
              <w:t>сітілайтах</w:t>
            </w:r>
            <w:proofErr w:type="spellEnd"/>
            <w:r>
              <w:t xml:space="preserve"> тощо)</w:t>
            </w:r>
          </w:p>
        </w:tc>
        <w:tc>
          <w:tcPr>
            <w:tcW w:w="1560" w:type="dxa"/>
          </w:tcPr>
          <w:p w:rsidR="00AE5ED4" w:rsidRDefault="00A717B3" w:rsidP="00204913">
            <w:pPr>
              <w:jc w:val="center"/>
            </w:pPr>
            <w:r>
              <w:t>13800</w:t>
            </w:r>
            <w:r w:rsidR="00204913">
              <w:t>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r>
              <w:t xml:space="preserve">1360 </w:t>
            </w:r>
          </w:p>
        </w:tc>
        <w:tc>
          <w:tcPr>
            <w:tcW w:w="7229" w:type="dxa"/>
          </w:tcPr>
          <w:p w:rsidR="00AE5ED4" w:rsidRDefault="00AE5ED4" w:rsidP="00AE5ED4">
            <w:r>
              <w:t>Послуги зв’язку (1361 + 1362):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1361 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  <w:rPr>
                <w:i/>
              </w:rPr>
            </w:pPr>
            <w: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1362 </w:t>
            </w:r>
          </w:p>
        </w:tc>
        <w:tc>
          <w:tcPr>
            <w:tcW w:w="7229" w:type="dxa"/>
          </w:tcPr>
          <w:p w:rsidR="00AE5ED4" w:rsidRDefault="00AE5ED4" w:rsidP="00AE5ED4">
            <w:pPr>
              <w:rPr>
                <w:i/>
              </w:rPr>
            </w:pPr>
            <w:r>
              <w:rPr>
                <w:i/>
              </w:rPr>
              <w:t xml:space="preserve">послуги поштового зв’язку </w:t>
            </w:r>
          </w:p>
        </w:tc>
        <w:tc>
          <w:tcPr>
            <w:tcW w:w="1560" w:type="dxa"/>
          </w:tcPr>
          <w:p w:rsidR="00AE5ED4" w:rsidRDefault="00A717B3" w:rsidP="00204913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rPr>
                <w:b/>
              </w:rPr>
            </w:pPr>
            <w:r>
              <w:rPr>
                <w:b/>
              </w:rPr>
              <w:t xml:space="preserve">1400 </w:t>
            </w:r>
          </w:p>
        </w:tc>
        <w:tc>
          <w:tcPr>
            <w:tcW w:w="7229" w:type="dxa"/>
          </w:tcPr>
          <w:p w:rsidR="00AE5ED4" w:rsidRDefault="00AE5ED4" w:rsidP="00AE5ED4">
            <w:r>
              <w:rPr>
                <w:b/>
              </w:rPr>
              <w:t>Інші витрати на передвиборну агітацію</w:t>
            </w:r>
            <w: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  <w:tr w:rsidR="00AE5ED4" w:rsidTr="00AE5ED4">
        <w:trPr>
          <w:cantSplit/>
          <w:trHeight w:val="759"/>
        </w:trPr>
        <w:tc>
          <w:tcPr>
            <w:tcW w:w="8046" w:type="dxa"/>
            <w:gridSpan w:val="2"/>
            <w:vAlign w:val="center"/>
          </w:tcPr>
          <w:p w:rsidR="00AE5ED4" w:rsidRDefault="00AE5ED4" w:rsidP="00AE5ED4">
            <w:pPr>
              <w:spacing w:before="100" w:beforeAutospacing="1"/>
              <w:rPr>
                <w:bCs/>
                <w:lang w:eastAsia="ru-RU"/>
              </w:rPr>
            </w:pPr>
            <w:r>
              <w:rPr>
                <w:b/>
                <w:bCs/>
              </w:rPr>
              <w:t xml:space="preserve">Залишок коштів на поточному рахунку виборчого фонду </w:t>
            </w:r>
            <w:r>
              <w:rPr>
                <w:b/>
                <w:bCs/>
              </w:rPr>
              <w:br/>
            </w:r>
            <w:r>
              <w:rPr>
                <w:bCs/>
              </w:rPr>
              <w:t>(2 + 3 + 4 + 9 + 12 – 2000 – 3000 – 4000 – 5000 – 6000 – 1000)</w:t>
            </w:r>
          </w:p>
        </w:tc>
        <w:tc>
          <w:tcPr>
            <w:tcW w:w="1560" w:type="dxa"/>
          </w:tcPr>
          <w:p w:rsidR="00AE5ED4" w:rsidRDefault="00A717B3" w:rsidP="00204913">
            <w:pPr>
              <w:spacing w:before="100" w:beforeAutospacing="1"/>
              <w:jc w:val="center"/>
            </w:pPr>
            <w:r>
              <w:t>1784,00</w:t>
            </w:r>
          </w:p>
        </w:tc>
      </w:tr>
      <w:tr w:rsidR="00AE5ED4" w:rsidTr="00AE5ED4">
        <w:trPr>
          <w:cantSplit/>
        </w:trPr>
        <w:tc>
          <w:tcPr>
            <w:tcW w:w="817" w:type="dxa"/>
          </w:tcPr>
          <w:p w:rsidR="00AE5ED4" w:rsidRDefault="00AE5ED4" w:rsidP="00AE5ED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</w:tcPr>
          <w:p w:rsidR="00AE5ED4" w:rsidRDefault="00AE5ED4" w:rsidP="00AE5ED4">
            <w: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</w:tcPr>
          <w:p w:rsidR="00AE5ED4" w:rsidRDefault="00204913" w:rsidP="00204913">
            <w:pPr>
              <w:jc w:val="center"/>
            </w:pPr>
            <w:r>
              <w:t>0,00</w:t>
            </w:r>
          </w:p>
        </w:tc>
      </w:tr>
    </w:tbl>
    <w:p w:rsidR="00AE5ED4" w:rsidRDefault="00AE5ED4" w:rsidP="00AE5ED4">
      <w:pPr>
        <w:jc w:val="right"/>
        <w:rPr>
          <w:szCs w:val="20"/>
          <w:lang w:eastAsia="ru-RU"/>
        </w:rPr>
      </w:pPr>
    </w:p>
    <w:p w:rsidR="00AE5ED4" w:rsidRDefault="00AE5ED4" w:rsidP="00AE5ED4">
      <w:pPr>
        <w:jc w:val="right"/>
        <w:rPr>
          <w:color w:val="000000"/>
        </w:rPr>
      </w:pPr>
      <w:r>
        <w:t>Звіт подано "12" липня</w:t>
      </w:r>
      <w:r>
        <w:rPr>
          <w:lang w:val="ru-RU"/>
        </w:rPr>
        <w:t xml:space="preserve"> </w:t>
      </w:r>
      <w:r>
        <w:t>2019 року</w:t>
      </w:r>
    </w:p>
    <w:p w:rsidR="00AE5ED4" w:rsidRDefault="00AE5ED4" w:rsidP="00AE5ED4">
      <w:pPr>
        <w:rPr>
          <w:sz w:val="20"/>
          <w:szCs w:val="20"/>
        </w:rPr>
      </w:pPr>
      <w:r>
        <w:rPr>
          <w:color w:val="000000"/>
        </w:rPr>
        <w:t xml:space="preserve">Розпорядник коштів </w:t>
      </w:r>
      <w:r>
        <w:rPr>
          <w:color w:val="000000"/>
        </w:rPr>
        <w:br/>
        <w:t xml:space="preserve">поточного рахунку </w:t>
      </w:r>
      <w:r>
        <w:rPr>
          <w:color w:val="000000"/>
        </w:rPr>
        <w:br/>
        <w:t xml:space="preserve">виборчого фонду                              ___________                               </w:t>
      </w:r>
      <w:proofErr w:type="spellStart"/>
      <w:r w:rsidR="00A717B3">
        <w:rPr>
          <w:color w:val="000000"/>
          <w:u w:val="single"/>
        </w:rPr>
        <w:t>Брич</w:t>
      </w:r>
      <w:proofErr w:type="spellEnd"/>
      <w:r w:rsidR="00A717B3">
        <w:rPr>
          <w:color w:val="000000"/>
          <w:u w:val="single"/>
        </w:rPr>
        <w:t xml:space="preserve"> Б.В</w:t>
      </w:r>
      <w:r w:rsidRPr="008A0976">
        <w:rPr>
          <w:color w:val="000000"/>
          <w:u w:val="single"/>
        </w:rPr>
        <w:t>.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                                                           </w:t>
      </w:r>
      <w:r>
        <w:rPr>
          <w:color w:val="000000"/>
          <w:sz w:val="18"/>
          <w:szCs w:val="18"/>
          <w:lang w:val="ru-RU"/>
        </w:rPr>
        <w:t xml:space="preserve">                       </w:t>
      </w:r>
      <w:r>
        <w:rPr>
          <w:color w:val="000000"/>
          <w:sz w:val="18"/>
          <w:szCs w:val="18"/>
        </w:rPr>
        <w:t xml:space="preserve">     (підпис)</w:t>
      </w:r>
      <w:r>
        <w:rPr>
          <w:sz w:val="18"/>
          <w:szCs w:val="18"/>
        </w:rPr>
        <w:t xml:space="preserve">                                                 (прізвище та ініціали)</w:t>
      </w:r>
    </w:p>
    <w:p w:rsidR="00AE5ED4" w:rsidRDefault="00AE5ED4" w:rsidP="00AE5ED4">
      <w:pPr>
        <w:rPr>
          <w:color w:val="000000"/>
          <w:sz w:val="28"/>
          <w:szCs w:val="28"/>
        </w:rPr>
      </w:pPr>
    </w:p>
    <w:p w:rsidR="00AE5ED4" w:rsidRDefault="00AE5ED4" w:rsidP="00AE5ED4">
      <w:pPr>
        <w:rPr>
          <w:color w:val="000000"/>
          <w:szCs w:val="28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678"/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Додаток 8</w:t>
      </w:r>
    </w:p>
    <w:p w:rsidR="00AE5ED4" w:rsidRDefault="00AE5ED4" w:rsidP="00AE5ED4">
      <w:pPr>
        <w:ind w:left="4253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до постанови Центральної виборчої комісії </w:t>
      </w:r>
      <w:r>
        <w:rPr>
          <w:b/>
          <w:i/>
          <w:color w:val="000000"/>
        </w:rPr>
        <w:br/>
        <w:t>від 14 червня 2019 року № 1010</w:t>
      </w:r>
    </w:p>
    <w:p w:rsidR="00AE5ED4" w:rsidRDefault="00AE5ED4" w:rsidP="00AE5ED4">
      <w:pPr>
        <w:ind w:left="4678"/>
        <w:jc w:val="center"/>
        <w:rPr>
          <w:sz w:val="28"/>
          <w:szCs w:val="28"/>
        </w:rPr>
      </w:pPr>
    </w:p>
    <w:p w:rsidR="00AE5ED4" w:rsidRDefault="00AE5ED4" w:rsidP="00AE5ED4">
      <w:pPr>
        <w:jc w:val="center"/>
        <w:rPr>
          <w:b/>
          <w:szCs w:val="28"/>
        </w:rPr>
      </w:pPr>
      <w:r>
        <w:rPr>
          <w:b/>
          <w:szCs w:val="28"/>
        </w:rPr>
        <w:t>РОЗШИФРОВКА</w:t>
      </w:r>
      <w:r>
        <w:rPr>
          <w:b/>
          <w:szCs w:val="28"/>
        </w:rPr>
        <w:br/>
        <w:t>до Звіту про надходження та використання коштів виборчого фонду</w:t>
      </w:r>
      <w:r>
        <w:rPr>
          <w:b/>
          <w:szCs w:val="28"/>
        </w:rPr>
        <w:br/>
        <w:t xml:space="preserve"> кандидата в народні депутати України </w:t>
      </w:r>
      <w:r>
        <w:rPr>
          <w:b/>
          <w:szCs w:val="28"/>
        </w:rPr>
        <w:br/>
        <w:t xml:space="preserve">в одномандатному виборчому окрузі № </w:t>
      </w:r>
      <w:r>
        <w:rPr>
          <w:b/>
          <w:szCs w:val="28"/>
          <w:u w:val="single"/>
        </w:rPr>
        <w:t>16</w:t>
      </w:r>
      <w:r w:rsidR="00A717B3">
        <w:rPr>
          <w:b/>
          <w:szCs w:val="28"/>
          <w:u w:val="single"/>
        </w:rPr>
        <w:t>3</w:t>
      </w:r>
      <w:r>
        <w:rPr>
          <w:b/>
          <w:szCs w:val="28"/>
        </w:rPr>
        <w:t xml:space="preserve"> (форми № 4)</w:t>
      </w:r>
    </w:p>
    <w:p w:rsidR="00AE5ED4" w:rsidRDefault="00AE5ED4" w:rsidP="00AE5ED4">
      <w:pPr>
        <w:jc w:val="center"/>
        <w:rPr>
          <w:b/>
          <w:szCs w:val="28"/>
        </w:rPr>
      </w:pPr>
    </w:p>
    <w:p w:rsidR="00AE5ED4" w:rsidRPr="007203EC" w:rsidRDefault="00AE5ED4" w:rsidP="00AE5ED4">
      <w:pPr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>Проміжний</w:t>
      </w:r>
    </w:p>
    <w:p w:rsidR="00AE5ED4" w:rsidRDefault="00AE5ED4" w:rsidP="00AE5ED4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(вид звіту: проміжний, остаточний)</w:t>
      </w:r>
    </w:p>
    <w:p w:rsidR="00AE5ED4" w:rsidRPr="007203EC" w:rsidRDefault="00AE5ED4" w:rsidP="00AE5ED4">
      <w:pPr>
        <w:jc w:val="center"/>
        <w:rPr>
          <w:color w:val="000000"/>
          <w:u w:val="single"/>
        </w:rPr>
      </w:pPr>
      <w:r>
        <w:rPr>
          <w:color w:val="000000"/>
          <w:sz w:val="20"/>
        </w:rPr>
        <w:br/>
      </w:r>
      <w:r w:rsidR="00A717B3">
        <w:rPr>
          <w:color w:val="000000"/>
          <w:u w:val="single"/>
        </w:rPr>
        <w:t>за період з "26</w:t>
      </w:r>
      <w:r w:rsidRPr="007203EC">
        <w:rPr>
          <w:color w:val="000000"/>
          <w:u w:val="single"/>
        </w:rPr>
        <w:t>"</w:t>
      </w:r>
      <w:r w:rsidR="00A717B3">
        <w:rPr>
          <w:color w:val="000000"/>
          <w:u w:val="single"/>
        </w:rPr>
        <w:t xml:space="preserve"> червня</w:t>
      </w:r>
      <w:r w:rsidRPr="007203EC">
        <w:rPr>
          <w:color w:val="000000"/>
          <w:u w:val="single"/>
        </w:rPr>
        <w:t xml:space="preserve"> до "10" липня 2019 року </w:t>
      </w:r>
    </w:p>
    <w:p w:rsidR="00AE5ED4" w:rsidRDefault="00AE5ED4" w:rsidP="00AE5ED4">
      <w:pPr>
        <w:spacing w:before="100" w:beforeAutospacing="1" w:line="228" w:lineRule="auto"/>
        <w:jc w:val="center"/>
        <w:rPr>
          <w:color w:val="000000"/>
          <w:sz w:val="18"/>
          <w:szCs w:val="18"/>
          <w:lang w:eastAsia="ru-RU"/>
        </w:rPr>
      </w:pPr>
      <w:proofErr w:type="spellStart"/>
      <w:r w:rsidRPr="007203EC">
        <w:rPr>
          <w:color w:val="000000"/>
          <w:u w:val="single"/>
        </w:rPr>
        <w:t>Б</w:t>
      </w:r>
      <w:r w:rsidR="00A717B3">
        <w:rPr>
          <w:color w:val="000000"/>
          <w:u w:val="single"/>
        </w:rPr>
        <w:t>рич</w:t>
      </w:r>
      <w:proofErr w:type="spellEnd"/>
      <w:r w:rsidR="00A717B3">
        <w:rPr>
          <w:color w:val="000000"/>
          <w:u w:val="single"/>
        </w:rPr>
        <w:t xml:space="preserve"> Богдан Васильович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color w:val="000000"/>
          <w:sz w:val="20"/>
        </w:rPr>
        <w:br/>
      </w:r>
      <w:r w:rsidRPr="00ED5656">
        <w:rPr>
          <w:color w:val="000000"/>
          <w:u w:val="single"/>
        </w:rPr>
        <w:t xml:space="preserve">Тернопільський філіал, відділення </w:t>
      </w:r>
      <w:r w:rsidR="00A717B3">
        <w:rPr>
          <w:color w:val="000000"/>
          <w:u w:val="single"/>
        </w:rPr>
        <w:t xml:space="preserve">№16 </w:t>
      </w:r>
      <w:r w:rsidRPr="00ED5656">
        <w:rPr>
          <w:color w:val="000000"/>
          <w:u w:val="single"/>
        </w:rPr>
        <w:t>АТ КБ «ПриватБанк»,14360570</w:t>
      </w:r>
      <w:r>
        <w:rPr>
          <w:color w:val="000000"/>
          <w:u w:val="single"/>
        </w:rPr>
        <w:t>, №26438055100870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AE5ED4" w:rsidRDefault="00AE5ED4" w:rsidP="00AE5ED4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AE5ED4" w:rsidRDefault="00AE5ED4" w:rsidP="00AE5ED4">
      <w:pPr>
        <w:keepNext/>
        <w:spacing w:before="120" w:after="12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t xml:space="preserve">1. Відомості про надходження на поточний рахунок власних коштів </w:t>
      </w:r>
      <w:r>
        <w:rPr>
          <w:b/>
          <w:bCs/>
          <w:color w:val="000000"/>
        </w:rPr>
        <w:br/>
      </w:r>
      <w:r>
        <w:rPr>
          <w:b/>
          <w:bCs/>
        </w:rPr>
        <w:t>кандидата в народні депутати України</w:t>
      </w:r>
      <w:r>
        <w:rPr>
          <w:b/>
          <w:bCs/>
        </w:rPr>
        <w:br/>
      </w:r>
      <w:r>
        <w:rPr>
          <w:bCs/>
          <w:color w:val="000000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AE5ED4" w:rsidTr="00AE5ED4">
        <w:tc>
          <w:tcPr>
            <w:tcW w:w="110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коштів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 (грн)</w:t>
            </w:r>
          </w:p>
        </w:tc>
      </w:tr>
      <w:tr w:rsidR="00AE5ED4" w:rsidTr="00AE5ED4">
        <w:tc>
          <w:tcPr>
            <w:tcW w:w="1101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  <w:r w:rsidR="00AE5ED4">
              <w:rPr>
                <w:bCs/>
                <w:color w:val="000000"/>
              </w:rPr>
              <w:t>.07.2019</w:t>
            </w:r>
          </w:p>
        </w:tc>
        <w:tc>
          <w:tcPr>
            <w:tcW w:w="2823" w:type="dxa"/>
            <w:vAlign w:val="center"/>
          </w:tcPr>
          <w:p w:rsidR="00AE5ED4" w:rsidRPr="00A625E3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</w:t>
            </w:r>
            <w:r w:rsidR="00A625E3">
              <w:rPr>
                <w:bCs/>
                <w:color w:val="000000"/>
              </w:rPr>
              <w:t>848711</w:t>
            </w: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AE5ED4">
              <w:rPr>
                <w:bCs/>
                <w:color w:val="000000"/>
                <w:lang w:val="en-US"/>
              </w:rPr>
              <w:t>500</w:t>
            </w:r>
            <w:r w:rsidR="00AE5ED4">
              <w:rPr>
                <w:bCs/>
                <w:color w:val="000000"/>
              </w:rPr>
              <w:t>,00</w:t>
            </w:r>
          </w:p>
        </w:tc>
      </w:tr>
      <w:tr w:rsidR="00AE5ED4" w:rsidTr="00AE5ED4">
        <w:tc>
          <w:tcPr>
            <w:tcW w:w="1101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A625E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.07.2019</w:t>
            </w:r>
          </w:p>
        </w:tc>
        <w:tc>
          <w:tcPr>
            <w:tcW w:w="2823" w:type="dxa"/>
            <w:vAlign w:val="center"/>
          </w:tcPr>
          <w:p w:rsidR="00AE5ED4" w:rsidRPr="00A625E3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</w:t>
            </w:r>
            <w:r w:rsidR="00A625E3">
              <w:rPr>
                <w:bCs/>
                <w:color w:val="000000"/>
              </w:rPr>
              <w:t>541290</w:t>
            </w: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AE5ED4">
              <w:rPr>
                <w:bCs/>
                <w:color w:val="000000"/>
                <w:lang w:val="en-US"/>
              </w:rPr>
              <w:t>00</w:t>
            </w:r>
            <w:r w:rsidR="00AE5ED4">
              <w:rPr>
                <w:bCs/>
                <w:color w:val="000000"/>
              </w:rPr>
              <w:t>,00</w:t>
            </w:r>
          </w:p>
        </w:tc>
      </w:tr>
      <w:tr w:rsidR="00AE5ED4" w:rsidTr="00AE5ED4">
        <w:tc>
          <w:tcPr>
            <w:tcW w:w="1101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.07.2019</w:t>
            </w:r>
          </w:p>
        </w:tc>
        <w:tc>
          <w:tcPr>
            <w:tcW w:w="2823" w:type="dxa"/>
            <w:vAlign w:val="center"/>
          </w:tcPr>
          <w:p w:rsidR="00AE5ED4" w:rsidRPr="00A625E3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@2PL7</w:t>
            </w:r>
            <w:r w:rsidR="00A625E3">
              <w:rPr>
                <w:bCs/>
                <w:color w:val="000000"/>
              </w:rPr>
              <w:t>47913</w:t>
            </w: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5</w:t>
            </w:r>
            <w:r w:rsidR="00AE5ED4">
              <w:rPr>
                <w:bCs/>
                <w:color w:val="000000"/>
                <w:lang w:val="en-US"/>
              </w:rPr>
              <w:t>0</w:t>
            </w:r>
            <w:r w:rsidR="00AE5ED4">
              <w:rPr>
                <w:bCs/>
                <w:color w:val="000000"/>
              </w:rPr>
              <w:t>,00</w:t>
            </w:r>
          </w:p>
        </w:tc>
      </w:tr>
      <w:tr w:rsidR="00AE5ED4" w:rsidTr="00AE5ED4">
        <w:tc>
          <w:tcPr>
            <w:tcW w:w="1101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23" w:type="dxa"/>
            <w:vAlign w:val="center"/>
          </w:tcPr>
          <w:p w:rsidR="00AE5ED4" w:rsidRPr="00BE30E2" w:rsidRDefault="00A625E3" w:rsidP="00AE5ED4">
            <w:pPr>
              <w:keepNext/>
              <w:jc w:val="center"/>
              <w:outlineLvl w:val="2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</w:t>
            </w:r>
            <w:r w:rsidR="00AE5ED4">
              <w:rPr>
                <w:bCs/>
                <w:color w:val="000000"/>
                <w:lang w:val="en-US"/>
              </w:rPr>
              <w:t>.07.2019</w:t>
            </w:r>
          </w:p>
        </w:tc>
        <w:tc>
          <w:tcPr>
            <w:tcW w:w="2823" w:type="dxa"/>
            <w:vAlign w:val="center"/>
          </w:tcPr>
          <w:p w:rsidR="00AE5ED4" w:rsidRPr="00A625E3" w:rsidRDefault="00AE5ED4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@2PL</w:t>
            </w:r>
            <w:r w:rsidR="00A625E3">
              <w:rPr>
                <w:bCs/>
                <w:color w:val="000000"/>
              </w:rPr>
              <w:t>409311</w:t>
            </w: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4000</w:t>
            </w:r>
            <w:r w:rsidR="00AE5ED4">
              <w:rPr>
                <w:bCs/>
                <w:color w:val="000000"/>
              </w:rPr>
              <w:t>,00</w:t>
            </w:r>
          </w:p>
        </w:tc>
      </w:tr>
      <w:tr w:rsidR="00AE5ED4" w:rsidTr="00AE5ED4">
        <w:tc>
          <w:tcPr>
            <w:tcW w:w="1101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28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2823" w:type="dxa"/>
            <w:vAlign w:val="center"/>
          </w:tcPr>
          <w:p w:rsidR="00AE5ED4" w:rsidRDefault="00A625E3" w:rsidP="00AE5ED4">
            <w:pPr>
              <w:keepNext/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24050</w:t>
            </w:r>
            <w:r w:rsidR="00447022">
              <w:rPr>
                <w:b/>
                <w:bCs/>
                <w:color w:val="000000"/>
              </w:rPr>
              <w:t>,00</w:t>
            </w:r>
          </w:p>
        </w:tc>
      </w:tr>
    </w:tbl>
    <w:p w:rsidR="00AE5ED4" w:rsidRDefault="00AE5ED4" w:rsidP="00AE5ED4">
      <w:pPr>
        <w:keepNext/>
        <w:numPr>
          <w:ilvl w:val="0"/>
          <w:numId w:val="2"/>
        </w:numPr>
        <w:spacing w:before="12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t xml:space="preserve">Відомості про надходження на поточний рахунок </w:t>
      </w:r>
      <w:r>
        <w:rPr>
          <w:b/>
          <w:bCs/>
          <w:color w:val="000000"/>
        </w:rPr>
        <w:br/>
        <w:t xml:space="preserve">добровільних внесків юридичних осіб 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(код статті 3)</w:t>
      </w:r>
    </w:p>
    <w:p w:rsidR="00AE5ED4" w:rsidRDefault="00AE5ED4" w:rsidP="00AE5ED4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5"/>
        <w:gridCol w:w="1417"/>
        <w:gridCol w:w="1416"/>
        <w:gridCol w:w="1417"/>
        <w:gridCol w:w="1416"/>
        <w:gridCol w:w="1417"/>
      </w:tblGrid>
      <w:tr w:rsidR="00AE5ED4" w:rsidTr="00AE5ED4">
        <w:trPr>
          <w:trHeight w:val="93"/>
        </w:trPr>
        <w:tc>
          <w:tcPr>
            <w:tcW w:w="96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55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1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Наймену-вання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41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27.06.2019</w:t>
            </w:r>
          </w:p>
        </w:tc>
        <w:tc>
          <w:tcPr>
            <w:tcW w:w="1418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1417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ТОВ «</w:t>
            </w:r>
            <w:proofErr w:type="spellStart"/>
            <w:r>
              <w:rPr>
                <w:color w:val="000000"/>
              </w:rPr>
              <w:t>Терсервіс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AE5ED4" w:rsidRPr="001F5E41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м.Тернопіль</w:t>
            </w:r>
            <w:proofErr w:type="spellEnd"/>
            <w:r>
              <w:rPr>
                <w:color w:val="000000"/>
              </w:rPr>
              <w:t>, вул.Замкова,буд.14,оф.234</w:t>
            </w:r>
          </w:p>
        </w:tc>
        <w:tc>
          <w:tcPr>
            <w:tcW w:w="1417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41888568</w:t>
            </w:r>
          </w:p>
        </w:tc>
        <w:tc>
          <w:tcPr>
            <w:tcW w:w="1418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288,00</w:t>
            </w: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55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E5ED4" w:rsidRDefault="001F5E41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288,00</w:t>
            </w:r>
          </w:p>
        </w:tc>
      </w:tr>
    </w:tbl>
    <w:p w:rsidR="00AE5ED4" w:rsidRDefault="00AE5ED4" w:rsidP="00AE5ED4">
      <w:pPr>
        <w:jc w:val="center"/>
        <w:rPr>
          <w:b/>
          <w:color w:val="000000"/>
          <w:sz w:val="16"/>
          <w:szCs w:val="16"/>
        </w:rPr>
      </w:pPr>
    </w:p>
    <w:p w:rsidR="00AE5ED4" w:rsidRDefault="00AE5ED4" w:rsidP="00AE5ED4">
      <w:pPr>
        <w:keepNext/>
        <w:numPr>
          <w:ilvl w:val="0"/>
          <w:numId w:val="2"/>
        </w:numPr>
        <w:spacing w:before="12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lastRenderedPageBreak/>
        <w:t xml:space="preserve">Відомості про надходження на поточний рахунок </w:t>
      </w:r>
      <w:r>
        <w:rPr>
          <w:b/>
          <w:bCs/>
          <w:color w:val="000000"/>
        </w:rPr>
        <w:br/>
        <w:t xml:space="preserve">добровільних внесків фізичних осіб 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(код надходження коштів 4)</w:t>
      </w:r>
    </w:p>
    <w:p w:rsidR="00AE5ED4" w:rsidRDefault="00AE5ED4" w:rsidP="00AE5ED4">
      <w:pPr>
        <w:keepNext/>
        <w:jc w:val="center"/>
        <w:outlineLvl w:val="2"/>
        <w:rPr>
          <w:b/>
          <w:bCs/>
          <w:color w:val="000000"/>
          <w:sz w:val="14"/>
          <w:szCs w:val="1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4"/>
        <w:gridCol w:w="1234"/>
        <w:gridCol w:w="1235"/>
        <w:gridCol w:w="1234"/>
        <w:gridCol w:w="1234"/>
        <w:gridCol w:w="1235"/>
      </w:tblGrid>
      <w:tr w:rsidR="00AE5ED4" w:rsidTr="00AE5ED4">
        <w:trPr>
          <w:cantSplit/>
        </w:trPr>
        <w:tc>
          <w:tcPr>
            <w:tcW w:w="95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3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rPr>
          <w:cantSplit/>
        </w:trPr>
        <w:tc>
          <w:tcPr>
            <w:tcW w:w="9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3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jc w:val="center"/>
        <w:rPr>
          <w:b/>
        </w:rPr>
      </w:pPr>
      <w:r>
        <w:rPr>
          <w:b/>
          <w:szCs w:val="28"/>
        </w:rPr>
        <w:t xml:space="preserve">4. Відомості про надходження на поточний рахунок внесків </w:t>
      </w:r>
      <w:r>
        <w:rPr>
          <w:b/>
          <w:szCs w:val="28"/>
        </w:rPr>
        <w:br/>
      </w:r>
      <w:r>
        <w:rPr>
          <w:b/>
        </w:rPr>
        <w:t>юридичних осіб</w:t>
      </w:r>
      <w:r>
        <w:rPr>
          <w:b/>
          <w:szCs w:val="28"/>
        </w:rPr>
        <w:t xml:space="preserve">, </w:t>
      </w:r>
      <w:r>
        <w:rPr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AE5ED4" w:rsidRDefault="00AE5ED4" w:rsidP="00AE5ED4">
      <w:pPr>
        <w:jc w:val="center"/>
        <w:rPr>
          <w:szCs w:val="28"/>
        </w:rPr>
      </w:pPr>
      <w:r>
        <w:rPr>
          <w:szCs w:val="28"/>
        </w:rPr>
        <w:t>(код статті 10)</w:t>
      </w:r>
    </w:p>
    <w:p w:rsidR="00AE5ED4" w:rsidRDefault="00AE5ED4" w:rsidP="00AE5ED4">
      <w:pPr>
        <w:jc w:val="center"/>
        <w:rPr>
          <w:b/>
          <w:color w:val="000000"/>
          <w:sz w:val="12"/>
          <w:szCs w:val="8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AE5ED4" w:rsidTr="00AE5ED4">
        <w:tc>
          <w:tcPr>
            <w:tcW w:w="933" w:type="dxa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4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68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7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98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24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3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68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7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2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33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3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47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82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7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2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33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jc w:val="center"/>
        <w:rPr>
          <w:color w:val="000000"/>
          <w:sz w:val="20"/>
          <w:szCs w:val="20"/>
        </w:rPr>
      </w:pPr>
    </w:p>
    <w:p w:rsidR="00AE5ED4" w:rsidRDefault="00AE5ED4" w:rsidP="00AE5ED4">
      <w:pPr>
        <w:jc w:val="center"/>
        <w:rPr>
          <w:b/>
        </w:rPr>
      </w:pPr>
      <w:r>
        <w:rPr>
          <w:b/>
          <w:szCs w:val="28"/>
        </w:rPr>
        <w:t xml:space="preserve">5. Відомості про надходження на поточний рахунок внесків </w:t>
      </w:r>
      <w:r>
        <w:rPr>
          <w:b/>
          <w:szCs w:val="28"/>
        </w:rPr>
        <w:br/>
      </w:r>
      <w:r>
        <w:rPr>
          <w:b/>
        </w:rPr>
        <w:t>фізичних осіб</w:t>
      </w:r>
      <w:r>
        <w:rPr>
          <w:b/>
          <w:szCs w:val="28"/>
        </w:rPr>
        <w:t xml:space="preserve">, </w:t>
      </w:r>
      <w:r>
        <w:rPr>
          <w:b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AE5ED4" w:rsidRDefault="00AE5ED4" w:rsidP="00AE5ED4">
      <w:pPr>
        <w:jc w:val="center"/>
        <w:rPr>
          <w:color w:val="000000"/>
          <w:szCs w:val="28"/>
        </w:rPr>
      </w:pPr>
      <w:r>
        <w:rPr>
          <w:szCs w:val="28"/>
        </w:rPr>
        <w:t xml:space="preserve"> (код статті 10)</w:t>
      </w:r>
    </w:p>
    <w:p w:rsidR="00AE5ED4" w:rsidRDefault="00AE5ED4" w:rsidP="00AE5ED4">
      <w:pPr>
        <w:jc w:val="center"/>
        <w:rPr>
          <w:b/>
          <w:color w:val="000000"/>
          <w:sz w:val="8"/>
          <w:szCs w:val="8"/>
        </w:rPr>
      </w:pPr>
    </w:p>
    <w:tbl>
      <w:tblPr>
        <w:tblW w:w="96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321"/>
        <w:gridCol w:w="1322"/>
        <w:gridCol w:w="1323"/>
        <w:gridCol w:w="1323"/>
        <w:gridCol w:w="1323"/>
        <w:gridCol w:w="1323"/>
        <w:gridCol w:w="742"/>
      </w:tblGrid>
      <w:tr w:rsidR="00AE5ED4" w:rsidTr="00AE5ED4">
        <w:tc>
          <w:tcPr>
            <w:tcW w:w="92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2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outlineLvl w:val="2"/>
        <w:rPr>
          <w:b/>
          <w:bCs/>
          <w:color w:val="000000"/>
          <w:sz w:val="20"/>
          <w:szCs w:val="20"/>
        </w:rPr>
      </w:pPr>
    </w:p>
    <w:p w:rsidR="00AE5ED4" w:rsidRDefault="00AE5ED4" w:rsidP="00AE5ED4">
      <w:pPr>
        <w:rPr>
          <w:sz w:val="10"/>
        </w:rPr>
      </w:pPr>
    </w:p>
    <w:p w:rsidR="00AE5ED4" w:rsidRDefault="00AE5ED4" w:rsidP="00AE5ED4">
      <w:pPr>
        <w:keepNext/>
        <w:jc w:val="center"/>
        <w:outlineLvl w:val="2"/>
        <w:rPr>
          <w:b/>
        </w:rPr>
      </w:pPr>
      <w:r>
        <w:rPr>
          <w:b/>
          <w:bCs/>
        </w:rPr>
        <w:t xml:space="preserve">6. Відомості про </w:t>
      </w:r>
      <w:r>
        <w:rPr>
          <w:b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AE5ED4" w:rsidRDefault="00AE5ED4" w:rsidP="00AE5ED4">
      <w:pPr>
        <w:keepNext/>
        <w:jc w:val="center"/>
        <w:outlineLvl w:val="2"/>
        <w:rPr>
          <w:bCs/>
        </w:rPr>
      </w:pPr>
      <w:r>
        <w:rPr>
          <w:bCs/>
        </w:rPr>
        <w:t>(код статті 11)</w:t>
      </w:r>
    </w:p>
    <w:p w:rsidR="00AE5ED4" w:rsidRDefault="00AE5ED4" w:rsidP="00AE5ED4">
      <w:pPr>
        <w:jc w:val="center"/>
        <w:rPr>
          <w:b/>
          <w:color w:val="000000"/>
          <w:sz w:val="16"/>
          <w:szCs w:val="16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6"/>
        <w:gridCol w:w="1558"/>
        <w:gridCol w:w="1700"/>
        <w:gridCol w:w="1808"/>
        <w:gridCol w:w="1740"/>
        <w:gridCol w:w="742"/>
      </w:tblGrid>
      <w:tr w:rsidR="00AE5ED4" w:rsidTr="00AE5ED4">
        <w:tc>
          <w:tcPr>
            <w:tcW w:w="96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5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5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70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80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Місцезнаход-ження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платника</w:t>
            </w:r>
          </w:p>
        </w:tc>
        <w:tc>
          <w:tcPr>
            <w:tcW w:w="174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74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057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9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1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outlineLvl w:val="2"/>
        <w:rPr>
          <w:b/>
          <w:bCs/>
        </w:rPr>
      </w:pPr>
    </w:p>
    <w:p w:rsidR="00AE5ED4" w:rsidRDefault="00AE5ED4" w:rsidP="00AE5ED4">
      <w:pPr>
        <w:keepNext/>
        <w:jc w:val="center"/>
        <w:outlineLvl w:val="2"/>
        <w:rPr>
          <w:b/>
        </w:rPr>
      </w:pPr>
      <w:r>
        <w:rPr>
          <w:b/>
          <w:bCs/>
        </w:rPr>
        <w:t xml:space="preserve">7. Відомості про </w:t>
      </w:r>
      <w:r>
        <w:rPr>
          <w:b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AE5ED4" w:rsidRDefault="00AE5ED4" w:rsidP="00AE5ED4">
      <w:pPr>
        <w:keepNext/>
        <w:jc w:val="center"/>
        <w:outlineLvl w:val="2"/>
        <w:rPr>
          <w:bCs/>
        </w:rPr>
      </w:pPr>
      <w:r>
        <w:rPr>
          <w:bCs/>
        </w:rPr>
        <w:t xml:space="preserve"> (код статті 11)</w:t>
      </w:r>
    </w:p>
    <w:p w:rsidR="00AE5ED4" w:rsidRDefault="00AE5ED4" w:rsidP="00AE5ED4">
      <w:pPr>
        <w:jc w:val="center"/>
        <w:rPr>
          <w:b/>
          <w:color w:val="000000"/>
          <w:sz w:val="16"/>
          <w:szCs w:val="16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AE5ED4" w:rsidTr="00AE5ED4">
        <w:tc>
          <w:tcPr>
            <w:tcW w:w="88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32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32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32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32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2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880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880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880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880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5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2" w:type="dxa"/>
          </w:tcPr>
          <w:p w:rsidR="00AE5ED4" w:rsidRDefault="00AE5ED4" w:rsidP="00AE5ED4">
            <w:pPr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rPr>
          <w:color w:val="000000"/>
        </w:rPr>
      </w:pPr>
      <w:r>
        <w:rPr>
          <w:b/>
          <w:color w:val="000000"/>
        </w:rPr>
        <w:t>8. Відомості про перерахування штрафних санкцій виконавцями</w:t>
      </w:r>
      <w:r>
        <w:rPr>
          <w:b/>
          <w:color w:val="000000"/>
        </w:rPr>
        <w:br/>
        <w:t xml:space="preserve">за укладеними </w:t>
      </w:r>
      <w:r>
        <w:rPr>
          <w:b/>
          <w:bCs/>
          <w:color w:val="000000"/>
        </w:rPr>
        <w:t>договорами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</w:r>
      <w:r>
        <w:rPr>
          <w:color w:val="000000"/>
        </w:rPr>
        <w:t>(код статті 9)</w:t>
      </w:r>
    </w:p>
    <w:p w:rsidR="00AE5ED4" w:rsidRDefault="00AE5ED4" w:rsidP="00AE5ED4">
      <w:pPr>
        <w:keepNext/>
        <w:jc w:val="center"/>
        <w:rPr>
          <w:b/>
          <w:color w:val="000000"/>
          <w:sz w:val="10"/>
          <w:szCs w:val="16"/>
        </w:rPr>
      </w:pPr>
    </w:p>
    <w:tbl>
      <w:tblPr>
        <w:tblW w:w="957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285"/>
        <w:gridCol w:w="1289"/>
        <w:gridCol w:w="1289"/>
        <w:gridCol w:w="1288"/>
        <w:gridCol w:w="1289"/>
        <w:gridCol w:w="1289"/>
        <w:gridCol w:w="902"/>
      </w:tblGrid>
      <w:tr w:rsidR="00AE5ED4" w:rsidTr="00AE5ED4">
        <w:tc>
          <w:tcPr>
            <w:tcW w:w="93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8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перерахування штрафних санкцій</w:t>
            </w:r>
          </w:p>
        </w:tc>
        <w:tc>
          <w:tcPr>
            <w:tcW w:w="12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8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2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0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89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902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89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902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6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89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  <w:tc>
          <w:tcPr>
            <w:tcW w:w="902" w:type="dxa"/>
          </w:tcPr>
          <w:p w:rsidR="00AE5ED4" w:rsidRDefault="00AE5ED4" w:rsidP="00AE5ED4">
            <w:pPr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86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89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1290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  <w:tc>
          <w:tcPr>
            <w:tcW w:w="902" w:type="dxa"/>
          </w:tcPr>
          <w:p w:rsidR="00AE5ED4" w:rsidRDefault="00AE5ED4" w:rsidP="00AE5ED4">
            <w:pPr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spacing w:before="120"/>
        <w:jc w:val="center"/>
        <w:outlineLvl w:val="2"/>
        <w:rPr>
          <w:bCs/>
        </w:rPr>
      </w:pPr>
      <w:r>
        <w:rPr>
          <w:b/>
          <w:bCs/>
        </w:rPr>
        <w:t xml:space="preserve">9. Відомості про помилкові надходження коштів на поточний рахунок </w:t>
      </w:r>
      <w:r>
        <w:rPr>
          <w:b/>
          <w:bCs/>
        </w:rPr>
        <w:br/>
        <w:t xml:space="preserve">від юридичних осіб </w:t>
      </w:r>
      <w:r>
        <w:rPr>
          <w:b/>
          <w:bCs/>
        </w:rPr>
        <w:br/>
      </w:r>
      <w:r>
        <w:rPr>
          <w:bCs/>
        </w:rPr>
        <w:t>(код статті 12)</w:t>
      </w:r>
    </w:p>
    <w:p w:rsidR="00AE5ED4" w:rsidRDefault="00AE5ED4" w:rsidP="00AE5ED4">
      <w:pPr>
        <w:keepNext/>
        <w:spacing w:before="120"/>
        <w:jc w:val="center"/>
        <w:outlineLvl w:val="2"/>
        <w:rPr>
          <w:sz w:val="10"/>
        </w:rPr>
      </w:pPr>
    </w:p>
    <w:tbl>
      <w:tblPr>
        <w:tblW w:w="955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623"/>
        <w:gridCol w:w="1582"/>
        <w:gridCol w:w="1582"/>
        <w:gridCol w:w="1582"/>
        <w:gridCol w:w="1367"/>
        <w:gridCol w:w="882"/>
      </w:tblGrid>
      <w:tr w:rsidR="00AE5ED4" w:rsidTr="00AE5ED4">
        <w:tc>
          <w:tcPr>
            <w:tcW w:w="93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62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надходження внеску</w:t>
            </w:r>
          </w:p>
        </w:tc>
        <w:tc>
          <w:tcPr>
            <w:tcW w:w="158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58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58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36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6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3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62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8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68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spacing w:before="120"/>
        <w:jc w:val="center"/>
        <w:outlineLvl w:val="2"/>
        <w:rPr>
          <w:bCs/>
        </w:rPr>
      </w:pPr>
      <w:r>
        <w:rPr>
          <w:b/>
          <w:bCs/>
        </w:rPr>
        <w:t xml:space="preserve">10. Відомості про помилкові надходження коштів на поточний рахунок </w:t>
      </w:r>
      <w:r>
        <w:rPr>
          <w:b/>
          <w:bCs/>
        </w:rPr>
        <w:br/>
        <w:t xml:space="preserve">від фізичних осіб </w:t>
      </w:r>
      <w:r>
        <w:rPr>
          <w:b/>
          <w:bCs/>
        </w:rPr>
        <w:br/>
      </w:r>
      <w:r>
        <w:rPr>
          <w:bCs/>
        </w:rPr>
        <w:t>(код статті 12)</w:t>
      </w:r>
    </w:p>
    <w:p w:rsidR="00AE5ED4" w:rsidRDefault="00AE5ED4" w:rsidP="00AE5ED4">
      <w:pPr>
        <w:keepNext/>
        <w:spacing w:before="120"/>
        <w:jc w:val="center"/>
        <w:outlineLvl w:val="2"/>
        <w:rPr>
          <w:sz w:val="10"/>
        </w:rPr>
      </w:pPr>
    </w:p>
    <w:tbl>
      <w:tblPr>
        <w:tblW w:w="95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4"/>
        <w:gridCol w:w="1264"/>
        <w:gridCol w:w="1263"/>
        <w:gridCol w:w="1264"/>
        <w:gridCol w:w="1264"/>
        <w:gridCol w:w="881"/>
      </w:tblGrid>
      <w:tr w:rsidR="00AE5ED4" w:rsidTr="00AE5ED4">
        <w:tc>
          <w:tcPr>
            <w:tcW w:w="95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0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надход-ження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6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6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6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6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5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5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5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5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0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65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8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spacing w:before="24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lastRenderedPageBreak/>
        <w:t>11. Відомості про повернення добровільних внесків юридичним особам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Cs/>
          <w:color w:val="000000"/>
        </w:rPr>
        <w:t>(код статті 2100, 2300)</w:t>
      </w:r>
    </w:p>
    <w:p w:rsidR="00AE5ED4" w:rsidRDefault="00AE5ED4" w:rsidP="00AE5ED4">
      <w:pPr>
        <w:keepNext/>
        <w:spacing w:before="240"/>
        <w:jc w:val="center"/>
        <w:outlineLvl w:val="2"/>
        <w:rPr>
          <w:sz w:val="10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AE5ED4" w:rsidTr="00AE5ED4">
        <w:tc>
          <w:tcPr>
            <w:tcW w:w="96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1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56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55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84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35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89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9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9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1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351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89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62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14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51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96" w:type="dxa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outlineLvl w:val="2"/>
        <w:rPr>
          <w:b/>
          <w:bCs/>
          <w:color w:val="000000"/>
        </w:rPr>
      </w:pPr>
    </w:p>
    <w:p w:rsidR="00AE5ED4" w:rsidRDefault="00AE5ED4" w:rsidP="00AE5ED4">
      <w:pPr>
        <w:widowControl w:val="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12. Відомості про повернення добровільних внесків фізичним особам </w:t>
      </w:r>
    </w:p>
    <w:p w:rsidR="00AE5ED4" w:rsidRDefault="00AE5ED4" w:rsidP="00AE5ED4">
      <w:pPr>
        <w:widowControl w:val="0"/>
        <w:jc w:val="center"/>
        <w:outlineLvl w:val="2"/>
        <w:rPr>
          <w:b/>
          <w:bCs/>
          <w:color w:val="000000"/>
        </w:rPr>
      </w:pPr>
      <w:r>
        <w:rPr>
          <w:bCs/>
          <w:color w:val="000000"/>
        </w:rPr>
        <w:t>(код статті 2100, 2300)</w:t>
      </w:r>
      <w:r>
        <w:rPr>
          <w:b/>
          <w:bCs/>
          <w:color w:val="000000"/>
        </w:rPr>
        <w:t xml:space="preserve"> </w:t>
      </w:r>
    </w:p>
    <w:p w:rsidR="00AE5ED4" w:rsidRDefault="00AE5ED4" w:rsidP="00AE5ED4">
      <w:pPr>
        <w:widowControl w:val="0"/>
        <w:jc w:val="center"/>
        <w:outlineLvl w:val="2"/>
        <w:rPr>
          <w:sz w:val="10"/>
        </w:rPr>
      </w:pPr>
    </w:p>
    <w:tbl>
      <w:tblPr>
        <w:tblW w:w="95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6"/>
        <w:gridCol w:w="1246"/>
        <w:gridCol w:w="1246"/>
        <w:gridCol w:w="1246"/>
        <w:gridCol w:w="1246"/>
        <w:gridCol w:w="1463"/>
        <w:gridCol w:w="881"/>
      </w:tblGrid>
      <w:tr w:rsidR="00AE5ED4" w:rsidTr="00AE5ED4">
        <w:tc>
          <w:tcPr>
            <w:tcW w:w="966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повернення внеску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7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966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AE5ED4" w:rsidRDefault="00AE5ED4" w:rsidP="00AE5E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/>
                <w:bCs/>
                <w:color w:val="000000"/>
              </w:rPr>
            </w:pPr>
          </w:p>
        </w:tc>
      </w:tr>
    </w:tbl>
    <w:p w:rsidR="00AE5ED4" w:rsidRDefault="00AE5ED4" w:rsidP="00AE5ED4">
      <w:pPr>
        <w:widowControl w:val="0"/>
        <w:spacing w:before="12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13. Відомості про перерахування коштів юридичних осіб </w:t>
      </w:r>
    </w:p>
    <w:p w:rsidR="00AE5ED4" w:rsidRDefault="00AE5ED4" w:rsidP="00AE5ED4">
      <w:pPr>
        <w:keepNext/>
        <w:spacing w:after="120"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t xml:space="preserve">до Державного бюджету України </w:t>
      </w:r>
      <w:r>
        <w:rPr>
          <w:b/>
          <w:bCs/>
          <w:color w:val="000000"/>
        </w:rPr>
        <w:br/>
      </w:r>
      <w:r>
        <w:rPr>
          <w:bCs/>
          <w:color w:val="000000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49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платника</w:t>
            </w:r>
          </w:p>
        </w:tc>
        <w:tc>
          <w:tcPr>
            <w:tcW w:w="149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платника</w:t>
            </w:r>
          </w:p>
        </w:tc>
        <w:tc>
          <w:tcPr>
            <w:tcW w:w="149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платника (ЄДРПОУ)</w:t>
            </w:r>
          </w:p>
        </w:tc>
        <w:tc>
          <w:tcPr>
            <w:tcW w:w="110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76" w:type="dxa"/>
          </w:tcPr>
          <w:p w:rsidR="00AE5ED4" w:rsidRDefault="00AE5ED4" w:rsidP="00AE5ED4"/>
        </w:tc>
        <w:tc>
          <w:tcPr>
            <w:tcW w:w="1497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76" w:type="dxa"/>
          </w:tcPr>
          <w:p w:rsidR="00AE5ED4" w:rsidRDefault="00AE5ED4" w:rsidP="00AE5ED4"/>
        </w:tc>
        <w:tc>
          <w:tcPr>
            <w:tcW w:w="1497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76" w:type="dxa"/>
          </w:tcPr>
          <w:p w:rsidR="00AE5ED4" w:rsidRDefault="00AE5ED4" w:rsidP="00AE5ED4"/>
        </w:tc>
        <w:tc>
          <w:tcPr>
            <w:tcW w:w="1497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498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76" w:type="dxa"/>
          </w:tcPr>
          <w:p w:rsidR="00AE5ED4" w:rsidRDefault="00AE5ED4" w:rsidP="00AE5E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7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498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498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498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498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105" w:type="dxa"/>
          </w:tcPr>
          <w:p w:rsidR="00AE5ED4" w:rsidRDefault="00AE5ED4" w:rsidP="00AE5ED4">
            <w:pPr>
              <w:rPr>
                <w:b/>
              </w:rPr>
            </w:pPr>
          </w:p>
        </w:tc>
      </w:tr>
    </w:tbl>
    <w:p w:rsidR="00AE5ED4" w:rsidRDefault="00AE5ED4" w:rsidP="00AE5ED4">
      <w:pPr>
        <w:keepNext/>
        <w:spacing w:before="12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14. Відомості про перерахування коштів фізичних осіб </w:t>
      </w:r>
    </w:p>
    <w:p w:rsidR="00AE5ED4" w:rsidRDefault="00AE5ED4" w:rsidP="00AE5ED4">
      <w:pPr>
        <w:jc w:val="center"/>
        <w:rPr>
          <w:color w:val="000000"/>
        </w:rPr>
      </w:pPr>
      <w:r>
        <w:rPr>
          <w:b/>
          <w:color w:val="000000"/>
        </w:rPr>
        <w:t>до Державного бюджету України</w:t>
      </w:r>
      <w:r>
        <w:rPr>
          <w:color w:val="000000"/>
        </w:rPr>
        <w:t xml:space="preserve"> </w:t>
      </w:r>
      <w:r>
        <w:rPr>
          <w:color w:val="000000"/>
        </w:rPr>
        <w:br/>
        <w:t>(код статті 3110, 3120, 3210, 3230)</w:t>
      </w:r>
    </w:p>
    <w:p w:rsidR="00AE5ED4" w:rsidRDefault="00AE5ED4" w:rsidP="00AE5ED4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AE5ED4" w:rsidTr="00AE5ED4">
        <w:tc>
          <w:tcPr>
            <w:tcW w:w="99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перераху-вання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внеску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платника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24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90" w:type="dxa"/>
          </w:tcPr>
          <w:p w:rsidR="00AE5ED4" w:rsidRDefault="00AE5ED4" w:rsidP="00AE5ED4"/>
        </w:tc>
        <w:tc>
          <w:tcPr>
            <w:tcW w:w="1245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90" w:type="dxa"/>
          </w:tcPr>
          <w:p w:rsidR="00AE5ED4" w:rsidRDefault="00AE5ED4" w:rsidP="00AE5ED4"/>
        </w:tc>
        <w:tc>
          <w:tcPr>
            <w:tcW w:w="1245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90" w:type="dxa"/>
          </w:tcPr>
          <w:p w:rsidR="00AE5ED4" w:rsidRDefault="00AE5ED4" w:rsidP="00AE5ED4"/>
        </w:tc>
        <w:tc>
          <w:tcPr>
            <w:tcW w:w="1245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246" w:type="dxa"/>
          </w:tcPr>
          <w:p w:rsidR="00AE5ED4" w:rsidRDefault="00AE5ED4" w:rsidP="00AE5ED4"/>
        </w:tc>
        <w:tc>
          <w:tcPr>
            <w:tcW w:w="1105" w:type="dxa"/>
          </w:tcPr>
          <w:p w:rsidR="00AE5ED4" w:rsidRDefault="00AE5ED4" w:rsidP="00AE5ED4"/>
        </w:tc>
      </w:tr>
      <w:tr w:rsidR="00AE5ED4" w:rsidTr="00AE5ED4">
        <w:tc>
          <w:tcPr>
            <w:tcW w:w="990" w:type="dxa"/>
          </w:tcPr>
          <w:p w:rsidR="00AE5ED4" w:rsidRDefault="00AE5ED4" w:rsidP="00AE5E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245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246" w:type="dxa"/>
          </w:tcPr>
          <w:p w:rsidR="00AE5ED4" w:rsidRDefault="00AE5ED4" w:rsidP="00AE5ED4">
            <w:pPr>
              <w:rPr>
                <w:b/>
              </w:rPr>
            </w:pPr>
          </w:p>
        </w:tc>
        <w:tc>
          <w:tcPr>
            <w:tcW w:w="1105" w:type="dxa"/>
          </w:tcPr>
          <w:p w:rsidR="00AE5ED4" w:rsidRDefault="00AE5ED4" w:rsidP="00AE5ED4">
            <w:pPr>
              <w:rPr>
                <w:b/>
              </w:rPr>
            </w:pPr>
          </w:p>
        </w:tc>
      </w:tr>
    </w:tbl>
    <w:p w:rsidR="00AE5ED4" w:rsidRDefault="00AE5ED4" w:rsidP="00AE5ED4">
      <w:pPr>
        <w:keepNext/>
        <w:spacing w:before="12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AE5ED4" w:rsidRDefault="00AE5ED4" w:rsidP="00AE5ED4">
      <w:pPr>
        <w:jc w:val="center"/>
        <w:rPr>
          <w:bCs/>
          <w:color w:val="000000"/>
        </w:rPr>
      </w:pPr>
      <w:r>
        <w:rPr>
          <w:bCs/>
          <w:color w:val="000000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оплати послуг</w:t>
            </w: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банку</w:t>
            </w: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банку</w:t>
            </w: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банку (ЄДРПОУ)</w:t>
            </w: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jc w:val="center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1018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6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7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Align w:val="center"/>
          </w:tcPr>
          <w:p w:rsidR="00AE5ED4" w:rsidRDefault="00AE5ED4" w:rsidP="00AE5ED4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E5ED4" w:rsidRDefault="00AE5ED4" w:rsidP="00AE5ED4">
      <w:pPr>
        <w:jc w:val="center"/>
        <w:rPr>
          <w:bCs/>
          <w:color w:val="000000"/>
        </w:rPr>
      </w:pPr>
    </w:p>
    <w:p w:rsidR="00AE5ED4" w:rsidRDefault="00AE5ED4" w:rsidP="00AE5ED4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lastRenderedPageBreak/>
        <w:t xml:space="preserve">16. Відомості про повернення юридичним особам </w:t>
      </w:r>
      <w:r>
        <w:rPr>
          <w:b/>
          <w:bCs/>
        </w:rPr>
        <w:br/>
        <w:t>помилкових надходжень коштів</w:t>
      </w:r>
    </w:p>
    <w:p w:rsidR="00AE5ED4" w:rsidRDefault="00AE5ED4" w:rsidP="00AE5ED4">
      <w:pPr>
        <w:keepNext/>
        <w:jc w:val="center"/>
        <w:outlineLvl w:val="2"/>
        <w:rPr>
          <w:bCs/>
        </w:rPr>
      </w:pPr>
      <w:r>
        <w:rPr>
          <w:bCs/>
        </w:rPr>
        <w:t>(код статті 5000)</w:t>
      </w:r>
    </w:p>
    <w:p w:rsidR="00AE5ED4" w:rsidRDefault="00AE5ED4" w:rsidP="00AE5ED4"/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491"/>
        <w:gridCol w:w="1492"/>
        <w:gridCol w:w="1492"/>
        <w:gridCol w:w="1492"/>
        <w:gridCol w:w="1493"/>
        <w:gridCol w:w="1120"/>
      </w:tblGrid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повернення коштів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Номер розрахункового документа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Отримувач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(повна назва)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Місце-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знаходження отримувача</w:t>
            </w: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AE5ED4" w:rsidTr="00AE5ED4">
        <w:tc>
          <w:tcPr>
            <w:tcW w:w="976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92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93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120" w:type="dxa"/>
            <w:vAlign w:val="center"/>
          </w:tcPr>
          <w:p w:rsidR="00AE5ED4" w:rsidRDefault="00AE5ED4" w:rsidP="00AE5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</w:tr>
    </w:tbl>
    <w:p w:rsidR="00AE5ED4" w:rsidRDefault="00AE5ED4" w:rsidP="00AE5ED4">
      <w:pPr>
        <w:keepNext/>
        <w:jc w:val="center"/>
        <w:outlineLvl w:val="2"/>
        <w:rPr>
          <w:b/>
          <w:bCs/>
        </w:rPr>
      </w:pPr>
    </w:p>
    <w:p w:rsidR="00AE5ED4" w:rsidRDefault="00AE5ED4" w:rsidP="00AE5ED4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17. Відомості про повернення фізичним особам помилкових надходжень коштів</w:t>
      </w:r>
      <w:r>
        <w:rPr>
          <w:b/>
          <w:bCs/>
        </w:rPr>
        <w:br/>
      </w:r>
      <w:r>
        <w:rPr>
          <w:bCs/>
        </w:rPr>
        <w:t>(код статті 5000)</w:t>
      </w:r>
      <w:r>
        <w:rPr>
          <w:b/>
          <w:bCs/>
        </w:rPr>
        <w:t xml:space="preserve">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47"/>
        <w:gridCol w:w="1249"/>
        <w:gridCol w:w="1248"/>
        <w:gridCol w:w="1249"/>
        <w:gridCol w:w="1248"/>
        <w:gridCol w:w="1364"/>
        <w:gridCol w:w="1134"/>
      </w:tblGrid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повернен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-ня коштів</w:t>
            </w: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Прізвище, ім’я,</w:t>
            </w:r>
          </w:p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по батькові отримувача</w:t>
            </w: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Адреса житла платника</w:t>
            </w: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Cs/>
                <w:color w:val="000000"/>
              </w:rPr>
            </w:pPr>
          </w:p>
        </w:tc>
      </w:tr>
      <w:tr w:rsidR="00AE5ED4" w:rsidTr="00AE5ED4"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9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b/>
                <w:bCs/>
                <w:color w:val="000000"/>
              </w:rPr>
            </w:pPr>
          </w:p>
        </w:tc>
      </w:tr>
    </w:tbl>
    <w:p w:rsidR="00AE5ED4" w:rsidRDefault="00AE5ED4" w:rsidP="00AE5ED4"/>
    <w:p w:rsidR="00AE5ED4" w:rsidRDefault="00AE5ED4" w:rsidP="00AE5ED4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 xml:space="preserve">18. Відомості про опублікування реквізитів поточного рахунку </w:t>
      </w:r>
      <w:r>
        <w:rPr>
          <w:b/>
          <w:bCs/>
        </w:rPr>
        <w:br/>
        <w:t>в друкованих засобах масової інформації</w:t>
      </w:r>
    </w:p>
    <w:p w:rsidR="00AE5ED4" w:rsidRDefault="00AE5ED4" w:rsidP="00AE5ED4">
      <w:pPr>
        <w:jc w:val="center"/>
      </w:pPr>
      <w:r>
        <w:t>(код статті 6000)</w:t>
      </w:r>
    </w:p>
    <w:p w:rsidR="00AE5ED4" w:rsidRDefault="00AE5ED4" w:rsidP="00AE5ED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перерахування коштів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розрахунко-вого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Найменування отримувача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Місцезнаходження отримувача</w:t>
            </w: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Сума (грн)</w:t>
            </w:r>
          </w:p>
        </w:tc>
      </w:tr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jc w:val="center"/>
            </w:pPr>
          </w:p>
        </w:tc>
      </w:tr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jc w:val="center"/>
            </w:pPr>
          </w:p>
        </w:tc>
      </w:tr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jc w:val="center"/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jc w:val="center"/>
            </w:pP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jc w:val="center"/>
            </w:pPr>
          </w:p>
        </w:tc>
      </w:tr>
      <w:tr w:rsidR="00AE5ED4" w:rsidTr="00AE5ED4">
        <w:tc>
          <w:tcPr>
            <w:tcW w:w="941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499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500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AE5ED4" w:rsidRDefault="00AE5ED4" w:rsidP="00AE5ED4">
            <w:pPr>
              <w:jc w:val="center"/>
              <w:rPr>
                <w:b/>
              </w:rPr>
            </w:pPr>
          </w:p>
        </w:tc>
      </w:tr>
    </w:tbl>
    <w:p w:rsidR="00AE5ED4" w:rsidRDefault="00AE5ED4" w:rsidP="00AE5ED4"/>
    <w:p w:rsidR="00AE5ED4" w:rsidRDefault="00AE5ED4" w:rsidP="00AE5ED4">
      <w:pPr>
        <w:keepNext/>
        <w:spacing w:before="240" w:after="120"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 xml:space="preserve">19. Відомості про використання коштів поточного рахунку </w:t>
      </w:r>
      <w:r>
        <w:rPr>
          <w:b/>
          <w:bCs/>
          <w:color w:val="000000"/>
        </w:rPr>
        <w:br/>
        <w:t xml:space="preserve">виборчого фонду кандидата в народні депутати України </w:t>
      </w:r>
    </w:p>
    <w:p w:rsidR="00AE5ED4" w:rsidRDefault="00AE5ED4" w:rsidP="00AE5ED4">
      <w:pPr>
        <w:ind w:left="720"/>
        <w:jc w:val="center"/>
      </w:pPr>
      <w:r>
        <w:t>(код статті 1110, 1120, 1130, 1140, 1150, 1160, 1211, 1212, 1220, 1310, 1320, 1330, 1340, 1350, 1361, 1362, 1400)</w:t>
      </w:r>
    </w:p>
    <w:p w:rsidR="00AE5ED4" w:rsidRDefault="00AE5ED4" w:rsidP="00AE5ED4">
      <w:pPr>
        <w:ind w:left="720"/>
        <w:jc w:val="cent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AE5ED4" w:rsidTr="00AE5ED4">
        <w:trPr>
          <w:trHeight w:val="1398"/>
        </w:trPr>
        <w:tc>
          <w:tcPr>
            <w:tcW w:w="138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одномандатного виборчого округу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(в порядку зростання)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Дата платежу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03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Отримувач (повна назва)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-ходження отримувача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отримувача (ЄДРПОУ)</w:t>
            </w:r>
          </w:p>
        </w:tc>
        <w:tc>
          <w:tcPr>
            <w:tcW w:w="1130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Призначення платежу</w:t>
            </w:r>
          </w:p>
        </w:tc>
        <w:tc>
          <w:tcPr>
            <w:tcW w:w="913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1212</w:t>
            </w:r>
          </w:p>
        </w:tc>
        <w:tc>
          <w:tcPr>
            <w:tcW w:w="1034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27.06</w:t>
            </w:r>
            <w:r w:rsidR="00AE5ED4" w:rsidRPr="00D01966">
              <w:rPr>
                <w:lang w:eastAsia="en-US"/>
              </w:rPr>
              <w:t>.2019</w:t>
            </w:r>
          </w:p>
        </w:tc>
        <w:tc>
          <w:tcPr>
            <w:tcW w:w="1034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165144903</w:t>
            </w:r>
          </w:p>
        </w:tc>
        <w:tc>
          <w:tcPr>
            <w:tcW w:w="1035" w:type="dxa"/>
            <w:vAlign w:val="center"/>
          </w:tcPr>
          <w:p w:rsidR="00A625E3" w:rsidRPr="00A625E3" w:rsidRDefault="00A625E3" w:rsidP="00A625E3">
            <w:pPr>
              <w:ind w:right="-108"/>
              <w:rPr>
                <w:bCs/>
                <w:lang w:val="ru-RU"/>
              </w:rPr>
            </w:pPr>
            <w:r w:rsidRPr="00A625E3">
              <w:rPr>
                <w:bCs/>
                <w:lang w:val="ru-RU"/>
              </w:rPr>
              <w:t>ТОВ «</w:t>
            </w:r>
            <w:proofErr w:type="spellStart"/>
            <w:r w:rsidRPr="00A625E3">
              <w:rPr>
                <w:bCs/>
                <w:lang w:val="ru-RU"/>
              </w:rPr>
              <w:t>Радіо</w:t>
            </w:r>
            <w:proofErr w:type="spellEnd"/>
            <w:r w:rsidRPr="00A625E3">
              <w:rPr>
                <w:bCs/>
                <w:lang w:val="ru-RU"/>
              </w:rPr>
              <w:t xml:space="preserve"> ТОН»</w:t>
            </w:r>
          </w:p>
          <w:p w:rsidR="00A625E3" w:rsidRPr="00A625E3" w:rsidRDefault="00A625E3" w:rsidP="00A625E3">
            <w:pPr>
              <w:ind w:right="256"/>
              <w:rPr>
                <w:lang w:val="ru-RU"/>
              </w:rPr>
            </w:pP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625E3" w:rsidRDefault="00A625E3" w:rsidP="00A625E3">
            <w:pPr>
              <w:ind w:right="-108"/>
              <w:rPr>
                <w:bCs/>
                <w:lang w:val="ru-RU"/>
              </w:rPr>
            </w:pPr>
            <w:r w:rsidRPr="000D1FD4">
              <w:rPr>
                <w:bCs/>
                <w:lang w:val="ru-RU"/>
              </w:rPr>
              <w:t xml:space="preserve">м. </w:t>
            </w:r>
            <w:proofErr w:type="spellStart"/>
            <w:r w:rsidRPr="000D1FD4">
              <w:rPr>
                <w:bCs/>
                <w:lang w:val="ru-RU"/>
              </w:rPr>
              <w:t>Тернопіль</w:t>
            </w:r>
            <w:proofErr w:type="spellEnd"/>
            <w:r w:rsidRPr="000D1FD4">
              <w:rPr>
                <w:bCs/>
                <w:lang w:val="ru-RU"/>
              </w:rPr>
              <w:t xml:space="preserve">, </w:t>
            </w:r>
          </w:p>
          <w:p w:rsidR="00A625E3" w:rsidRPr="000D1FD4" w:rsidRDefault="00A625E3" w:rsidP="00A625E3">
            <w:pPr>
              <w:ind w:right="-108"/>
              <w:rPr>
                <w:bCs/>
                <w:lang w:val="ru-RU"/>
              </w:rPr>
            </w:pPr>
            <w:proofErr w:type="spellStart"/>
            <w:r w:rsidRPr="000D1FD4">
              <w:rPr>
                <w:bCs/>
                <w:lang w:val="ru-RU"/>
              </w:rPr>
              <w:t>вул</w:t>
            </w:r>
            <w:proofErr w:type="spellEnd"/>
            <w:r w:rsidRPr="000D1FD4">
              <w:rPr>
                <w:bCs/>
                <w:lang w:val="ru-RU"/>
              </w:rPr>
              <w:t xml:space="preserve">. </w:t>
            </w:r>
            <w:proofErr w:type="spellStart"/>
            <w:r w:rsidRPr="000D1FD4">
              <w:rPr>
                <w:bCs/>
                <w:lang w:val="ru-RU"/>
              </w:rPr>
              <w:t>Камінна</w:t>
            </w:r>
            <w:proofErr w:type="spellEnd"/>
            <w:r w:rsidRPr="000D1FD4">
              <w:rPr>
                <w:bCs/>
                <w:lang w:val="ru-RU"/>
              </w:rPr>
              <w:t>, 5, прим. 13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0D1FD4">
              <w:rPr>
                <w:bCs/>
                <w:lang w:val="ru-RU"/>
              </w:rPr>
              <w:t>21155577</w:t>
            </w:r>
          </w:p>
        </w:tc>
        <w:tc>
          <w:tcPr>
            <w:tcW w:w="1130" w:type="dxa"/>
            <w:vAlign w:val="center"/>
          </w:tcPr>
          <w:p w:rsidR="00AE5ED4" w:rsidRPr="00D01966" w:rsidRDefault="00A625E3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613667">
              <w:rPr>
                <w:sz w:val="18"/>
                <w:szCs w:val="18"/>
                <w:lang w:eastAsia="en-US"/>
              </w:rPr>
              <w:t xml:space="preserve">Оплата </w:t>
            </w:r>
            <w:proofErr w:type="spellStart"/>
            <w:r w:rsidRPr="00613667">
              <w:rPr>
                <w:sz w:val="18"/>
                <w:szCs w:val="18"/>
                <w:lang w:eastAsia="en-US"/>
              </w:rPr>
              <w:t>еірного</w:t>
            </w:r>
            <w:proofErr w:type="spellEnd"/>
            <w:r w:rsidRPr="00613667">
              <w:rPr>
                <w:sz w:val="18"/>
                <w:szCs w:val="18"/>
                <w:lang w:eastAsia="en-US"/>
              </w:rPr>
              <w:t xml:space="preserve"> часу на радіо зг.рах.факт.№СФ-0000359 від 2.06.2019</w:t>
            </w:r>
            <w:r w:rsidR="00613667" w:rsidRPr="00613667">
              <w:rPr>
                <w:sz w:val="18"/>
                <w:szCs w:val="18"/>
                <w:lang w:eastAsia="en-US"/>
              </w:rPr>
              <w:t xml:space="preserve"> з ПДВ</w:t>
            </w:r>
            <w:r w:rsidR="00613667">
              <w:rPr>
                <w:lang w:eastAsia="en-US"/>
              </w:rPr>
              <w:t>.</w:t>
            </w:r>
          </w:p>
        </w:tc>
        <w:tc>
          <w:tcPr>
            <w:tcW w:w="913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288,00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163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D01966">
              <w:rPr>
                <w:lang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AE5ED4" w:rsidRPr="00D01966">
              <w:rPr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3667">
              <w:rPr>
                <w:lang w:eastAsia="en-US"/>
              </w:rPr>
              <w:t>3074627</w:t>
            </w:r>
          </w:p>
        </w:tc>
        <w:tc>
          <w:tcPr>
            <w:tcW w:w="1035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D01966">
              <w:rPr>
                <w:lang w:eastAsia="en-US"/>
              </w:rPr>
              <w:t>ФОП Брик Микола Петрович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roofErr w:type="spellStart"/>
            <w:r>
              <w:t>м.Тернопіль</w:t>
            </w:r>
            <w:proofErr w:type="spellEnd"/>
            <w:r>
              <w:t>,</w:t>
            </w:r>
          </w:p>
          <w:p w:rsidR="00AE5ED4" w:rsidRPr="00B676F8" w:rsidRDefault="00AE5ED4" w:rsidP="00AE5ED4">
            <w:r>
              <w:t xml:space="preserve">вул. </w:t>
            </w:r>
            <w:proofErr w:type="spellStart"/>
            <w:r>
              <w:t>Л.Українки</w:t>
            </w:r>
            <w:proofErr w:type="spellEnd"/>
            <w:r>
              <w:t>, буд.18, кв.146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Pr="00D01966" w:rsidRDefault="00AE5ED4" w:rsidP="007E4EB6">
            <w:pPr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Виготовлення друкованих</w:t>
            </w:r>
            <w:r w:rsidR="00AE5ED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агітаційнихматеріалів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AE5ED4">
              <w:rPr>
                <w:color w:val="000000"/>
                <w:sz w:val="18"/>
                <w:szCs w:val="18"/>
              </w:rPr>
              <w:t>зг.рах.№СФ-</w:t>
            </w:r>
            <w:r>
              <w:rPr>
                <w:color w:val="000000"/>
                <w:sz w:val="18"/>
                <w:szCs w:val="18"/>
              </w:rPr>
              <w:t>0000112 від 27.06</w:t>
            </w:r>
            <w:r w:rsidR="00AE5ED4">
              <w:rPr>
                <w:color w:val="000000"/>
                <w:sz w:val="18"/>
                <w:szCs w:val="18"/>
              </w:rPr>
              <w:t>.2019р без ПДВ.</w:t>
            </w:r>
          </w:p>
        </w:tc>
        <w:tc>
          <w:tcPr>
            <w:tcW w:w="913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2465</w:t>
            </w:r>
            <w:r w:rsidR="00AE5ED4" w:rsidRPr="00D01966">
              <w:rPr>
                <w:lang w:eastAsia="en-US"/>
              </w:rPr>
              <w:t>,00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1220</w:t>
            </w:r>
          </w:p>
        </w:tc>
        <w:tc>
          <w:tcPr>
            <w:tcW w:w="1034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AE5ED4" w:rsidRPr="00D01966">
              <w:rPr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AE5ED4" w:rsidRPr="00D01966" w:rsidRDefault="00613667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160307896</w:t>
            </w:r>
          </w:p>
        </w:tc>
        <w:tc>
          <w:tcPr>
            <w:tcW w:w="1035" w:type="dxa"/>
            <w:vAlign w:val="center"/>
          </w:tcPr>
          <w:p w:rsidR="00613667" w:rsidRPr="00E932BE" w:rsidRDefault="00613667" w:rsidP="00613667">
            <w:pPr>
              <w:spacing w:after="60"/>
              <w:rPr>
                <w:bCs/>
              </w:rPr>
            </w:pPr>
            <w:r>
              <w:rPr>
                <w:bCs/>
              </w:rPr>
              <w:t>Приватне підприємство «</w:t>
            </w:r>
            <w:proofErr w:type="spellStart"/>
            <w:r>
              <w:rPr>
                <w:bCs/>
              </w:rPr>
              <w:t>Агенство</w:t>
            </w:r>
            <w:proofErr w:type="spellEnd"/>
            <w:r>
              <w:rPr>
                <w:bCs/>
              </w:rPr>
              <w:t xml:space="preserve"> Тернопільських новин»</w:t>
            </w:r>
          </w:p>
          <w:p w:rsidR="00AE5ED4" w:rsidRPr="00B676F8" w:rsidRDefault="00AE5ED4" w:rsidP="00AE5ED4"/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613667" w:rsidRDefault="00613667" w:rsidP="00613667">
            <w:pPr>
              <w:spacing w:after="60"/>
              <w:rPr>
                <w:bCs/>
              </w:rPr>
            </w:pPr>
            <w:r>
              <w:rPr>
                <w:bCs/>
              </w:rPr>
              <w:t xml:space="preserve">Тернопільська обл., </w:t>
            </w:r>
            <w:proofErr w:type="spellStart"/>
            <w:r>
              <w:rPr>
                <w:bCs/>
              </w:rPr>
              <w:t>м.Тернопіль</w:t>
            </w:r>
            <w:proofErr w:type="spellEnd"/>
          </w:p>
          <w:p w:rsidR="00613667" w:rsidRPr="00E75977" w:rsidRDefault="00613667" w:rsidP="00613667">
            <w:pPr>
              <w:spacing w:after="60"/>
              <w:rPr>
                <w:bCs/>
                <w:lang w:val="ru-RU"/>
              </w:rPr>
            </w:pPr>
            <w:r>
              <w:rPr>
                <w:bCs/>
              </w:rPr>
              <w:t xml:space="preserve">вул. </w:t>
            </w:r>
            <w:proofErr w:type="spellStart"/>
            <w:r>
              <w:rPr>
                <w:bCs/>
              </w:rPr>
              <w:t>Оболоня</w:t>
            </w:r>
            <w:proofErr w:type="spellEnd"/>
            <w:r>
              <w:rPr>
                <w:bCs/>
              </w:rPr>
              <w:t>, буд.11</w:t>
            </w:r>
            <w:r w:rsidRPr="00E75977">
              <w:rPr>
                <w:bCs/>
                <w:lang w:val="ru-RU"/>
              </w:rPr>
              <w:t>/68</w:t>
            </w:r>
          </w:p>
          <w:p w:rsidR="00AE5ED4" w:rsidRPr="00613667" w:rsidRDefault="00AE5ED4" w:rsidP="00AE5ED4">
            <w:pPr>
              <w:spacing w:before="20" w:after="20" w:line="276" w:lineRule="auto"/>
              <w:jc w:val="center"/>
              <w:rPr>
                <w:lang w:val="ru-RU" w:eastAsia="en-US"/>
              </w:rPr>
            </w:pPr>
          </w:p>
        </w:tc>
        <w:tc>
          <w:tcPr>
            <w:tcW w:w="1034" w:type="dxa"/>
            <w:vAlign w:val="center"/>
          </w:tcPr>
          <w:p w:rsidR="00613667" w:rsidRDefault="00613667" w:rsidP="00613667">
            <w:pPr>
              <w:shd w:val="clear" w:color="auto" w:fill="FFFFFF"/>
              <w:rPr>
                <w:color w:val="222222"/>
                <w:lang w:val="ru-RU" w:eastAsia="ru-RU"/>
              </w:rPr>
            </w:pPr>
            <w:r w:rsidRPr="00E75977">
              <w:rPr>
                <w:color w:val="222222"/>
                <w:lang w:val="ru-RU" w:eastAsia="ru-RU"/>
              </w:rPr>
              <w:t>33706065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Pr="00362A5D" w:rsidRDefault="00613667" w:rsidP="00AE5ED4">
            <w:pPr>
              <w:spacing w:before="20" w:after="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62A5D">
              <w:rPr>
                <w:sz w:val="18"/>
                <w:szCs w:val="18"/>
                <w:lang w:eastAsia="en-US"/>
              </w:rPr>
              <w:t xml:space="preserve">Публікування </w:t>
            </w:r>
            <w:proofErr w:type="spellStart"/>
            <w:r w:rsidRPr="00362A5D">
              <w:rPr>
                <w:sz w:val="18"/>
                <w:szCs w:val="18"/>
                <w:lang w:eastAsia="en-US"/>
              </w:rPr>
              <w:t>агіт.матеріалів</w:t>
            </w:r>
            <w:proofErr w:type="spellEnd"/>
            <w:r w:rsidR="00362A5D">
              <w:rPr>
                <w:sz w:val="18"/>
                <w:szCs w:val="18"/>
                <w:lang w:eastAsia="en-US"/>
              </w:rPr>
              <w:t xml:space="preserve"> </w:t>
            </w:r>
            <w:r w:rsidRPr="00362A5D">
              <w:rPr>
                <w:sz w:val="18"/>
                <w:szCs w:val="18"/>
                <w:lang w:eastAsia="en-US"/>
              </w:rPr>
              <w:t>у друкованих засобах масової інформації,зг.рах.-факт.№</w:t>
            </w:r>
            <w:r w:rsidR="00362A5D" w:rsidRPr="00362A5D">
              <w:rPr>
                <w:sz w:val="18"/>
                <w:szCs w:val="18"/>
                <w:lang w:eastAsia="en-US"/>
              </w:rPr>
              <w:t>62 від 08.07.2019 без ПДВ.</w:t>
            </w:r>
          </w:p>
        </w:tc>
        <w:tc>
          <w:tcPr>
            <w:tcW w:w="913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750,00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D01966">
              <w:rPr>
                <w:lang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Pr="00D01966">
              <w:rPr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104539098</w:t>
            </w:r>
          </w:p>
        </w:tc>
        <w:tc>
          <w:tcPr>
            <w:tcW w:w="1035" w:type="dxa"/>
            <w:vAlign w:val="center"/>
          </w:tcPr>
          <w:p w:rsidR="00AE5ED4" w:rsidRPr="00B676F8" w:rsidRDefault="00AE5ED4" w:rsidP="00AE5ED4">
            <w:r>
              <w:t>Товариство з обмеженою відповідальністю «Буковинський видавничий дім»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roofErr w:type="spellStart"/>
            <w:r>
              <w:t>м.Чернівці</w:t>
            </w:r>
            <w:proofErr w:type="spellEnd"/>
            <w:r>
              <w:t>,</w:t>
            </w:r>
          </w:p>
          <w:p w:rsidR="00AE5ED4" w:rsidRPr="00B676F8" w:rsidRDefault="00AE5ED4" w:rsidP="00AE5ED4">
            <w:r>
              <w:t>вул. Василя Лесина, буд.31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r>
              <w:t>33917393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Default="00AE5ED4" w:rsidP="00AE5E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Виготовлення друкованих матеріалі</w:t>
            </w:r>
            <w:r w:rsidR="00362A5D">
              <w:rPr>
                <w:color w:val="000000"/>
                <w:sz w:val="18"/>
                <w:szCs w:val="18"/>
              </w:rPr>
              <w:t>в передвиборної агітації зг.рах.№1237</w:t>
            </w:r>
            <w:r>
              <w:rPr>
                <w:color w:val="000000"/>
                <w:sz w:val="18"/>
                <w:szCs w:val="18"/>
              </w:rPr>
              <w:t xml:space="preserve"> від 05.07.2019р в </w:t>
            </w:r>
            <w:proofErr w:type="spellStart"/>
            <w:r>
              <w:rPr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color w:val="000000"/>
                <w:sz w:val="18"/>
                <w:szCs w:val="18"/>
              </w:rPr>
              <w:t>. ПДВ 20%</w:t>
            </w:r>
          </w:p>
        </w:tc>
        <w:tc>
          <w:tcPr>
            <w:tcW w:w="913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E5ED4">
              <w:rPr>
                <w:lang w:eastAsia="en-US"/>
              </w:rPr>
              <w:t>0</w:t>
            </w:r>
            <w:r w:rsidR="00AE5ED4" w:rsidRPr="00D01966">
              <w:rPr>
                <w:lang w:eastAsia="en-US"/>
              </w:rPr>
              <w:t>0,00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362A5D">
              <w:rPr>
                <w:lang w:eastAsia="en-US"/>
              </w:rPr>
              <w:t>3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62A5D">
              <w:rPr>
                <w:lang w:eastAsia="en-US"/>
              </w:rPr>
              <w:t>350</w:t>
            </w:r>
          </w:p>
        </w:tc>
        <w:tc>
          <w:tcPr>
            <w:tcW w:w="1034" w:type="dxa"/>
            <w:vAlign w:val="center"/>
          </w:tcPr>
          <w:p w:rsidR="00AE5ED4" w:rsidRPr="00D01966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AE5ED4">
              <w:rPr>
                <w:lang w:eastAsia="en-US"/>
              </w:rPr>
              <w:t>.07.2019</w:t>
            </w: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62A5D">
              <w:rPr>
                <w:lang w:eastAsia="en-US"/>
              </w:rPr>
              <w:t>60307896</w:t>
            </w:r>
          </w:p>
        </w:tc>
        <w:tc>
          <w:tcPr>
            <w:tcW w:w="1035" w:type="dxa"/>
            <w:vAlign w:val="center"/>
          </w:tcPr>
          <w:p w:rsidR="00362A5D" w:rsidRDefault="00362A5D" w:rsidP="0036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Приватне підприємство «КВВ-Д»</w:t>
            </w:r>
          </w:p>
          <w:p w:rsidR="00362A5D" w:rsidRDefault="00362A5D" w:rsidP="00362A5D">
            <w:pPr>
              <w:rPr>
                <w:sz w:val="22"/>
                <w:szCs w:val="22"/>
              </w:rPr>
            </w:pP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362A5D" w:rsidRDefault="00362A5D" w:rsidP="00362A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м.Тернопіль</w:t>
            </w:r>
            <w:proofErr w:type="spellEnd"/>
          </w:p>
          <w:p w:rsidR="00362A5D" w:rsidRPr="00227C10" w:rsidRDefault="00362A5D" w:rsidP="0036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вул. </w:t>
            </w:r>
            <w:proofErr w:type="spellStart"/>
            <w:r>
              <w:rPr>
                <w:sz w:val="22"/>
                <w:szCs w:val="22"/>
              </w:rPr>
              <w:t>Польового,буд</w:t>
            </w:r>
            <w:proofErr w:type="spellEnd"/>
            <w:r>
              <w:rPr>
                <w:sz w:val="22"/>
                <w:szCs w:val="22"/>
              </w:rPr>
              <w:t xml:space="preserve"> 4А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362A5D" w:rsidRPr="00227C10" w:rsidRDefault="00362A5D" w:rsidP="0036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37681442</w:t>
            </w:r>
          </w:p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Pr="00362A5D" w:rsidRDefault="00362A5D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EB7264">
              <w:rPr>
                <w:sz w:val="18"/>
                <w:szCs w:val="18"/>
                <w:lang w:eastAsia="en-US"/>
              </w:rPr>
              <w:t xml:space="preserve">Розміщення друкованих </w:t>
            </w:r>
            <w:proofErr w:type="spellStart"/>
            <w:r w:rsidRPr="00EB7264">
              <w:rPr>
                <w:sz w:val="18"/>
                <w:szCs w:val="18"/>
                <w:lang w:eastAsia="en-US"/>
              </w:rPr>
              <w:t>агіт.матеріалів</w:t>
            </w:r>
            <w:proofErr w:type="spellEnd"/>
            <w:r w:rsidRPr="00EB7264">
              <w:rPr>
                <w:sz w:val="18"/>
                <w:szCs w:val="18"/>
                <w:lang w:eastAsia="en-US"/>
              </w:rPr>
              <w:t xml:space="preserve"> на носіях зовнішньої реклами </w:t>
            </w:r>
            <w:proofErr w:type="spellStart"/>
            <w:r w:rsidRPr="00EB7264">
              <w:rPr>
                <w:sz w:val="18"/>
                <w:szCs w:val="18"/>
                <w:lang w:eastAsia="en-US"/>
              </w:rPr>
              <w:t>зг.рах.факт</w:t>
            </w:r>
            <w:proofErr w:type="spellEnd"/>
            <w:r w:rsidRPr="00EB7264">
              <w:rPr>
                <w:sz w:val="18"/>
                <w:szCs w:val="18"/>
                <w:lang w:eastAsia="en-US"/>
              </w:rPr>
              <w:t xml:space="preserve"> №07/21 від </w:t>
            </w:r>
            <w:r w:rsidR="00EB7264" w:rsidRPr="00EB7264">
              <w:rPr>
                <w:sz w:val="18"/>
                <w:szCs w:val="18"/>
                <w:lang w:eastAsia="en-US"/>
              </w:rPr>
              <w:t xml:space="preserve">03.07.2019р. в </w:t>
            </w:r>
            <w:proofErr w:type="spellStart"/>
            <w:r w:rsidR="00EB7264" w:rsidRPr="00EB7264">
              <w:rPr>
                <w:sz w:val="18"/>
                <w:szCs w:val="18"/>
                <w:lang w:eastAsia="en-US"/>
              </w:rPr>
              <w:t>т.ч.ПДВ</w:t>
            </w:r>
            <w:proofErr w:type="spellEnd"/>
            <w:r w:rsidR="00EB7264">
              <w:rPr>
                <w:lang w:eastAsia="en-US"/>
              </w:rPr>
              <w:t>.</w:t>
            </w:r>
          </w:p>
        </w:tc>
        <w:tc>
          <w:tcPr>
            <w:tcW w:w="913" w:type="dxa"/>
            <w:vAlign w:val="center"/>
          </w:tcPr>
          <w:p w:rsidR="00AE5ED4" w:rsidRPr="00D01966" w:rsidRDefault="00EB726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13800,00</w:t>
            </w:r>
          </w:p>
        </w:tc>
      </w:tr>
      <w:tr w:rsidR="00594DC1" w:rsidTr="00AE5ED4">
        <w:trPr>
          <w:trHeight w:val="230"/>
        </w:trPr>
        <w:tc>
          <w:tcPr>
            <w:tcW w:w="1382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34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1110</w:t>
            </w:r>
          </w:p>
        </w:tc>
        <w:tc>
          <w:tcPr>
            <w:tcW w:w="1034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10.07.209</w:t>
            </w:r>
          </w:p>
        </w:tc>
        <w:tc>
          <w:tcPr>
            <w:tcW w:w="1034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142501899</w:t>
            </w:r>
          </w:p>
        </w:tc>
        <w:tc>
          <w:tcPr>
            <w:tcW w:w="1035" w:type="dxa"/>
            <w:vAlign w:val="center"/>
          </w:tcPr>
          <w:p w:rsidR="00594DC1" w:rsidRPr="00D01966" w:rsidRDefault="00594DC1" w:rsidP="00594DC1">
            <w:pPr>
              <w:spacing w:before="20" w:after="20" w:line="276" w:lineRule="auto"/>
              <w:jc w:val="center"/>
              <w:rPr>
                <w:lang w:eastAsia="en-US"/>
              </w:rPr>
            </w:pPr>
            <w:r w:rsidRPr="00D01966">
              <w:rPr>
                <w:lang w:eastAsia="en-US"/>
              </w:rPr>
              <w:t>ФОП Брик Микола Петрович</w:t>
            </w:r>
          </w:p>
        </w:tc>
        <w:tc>
          <w:tcPr>
            <w:tcW w:w="1034" w:type="dxa"/>
            <w:vAlign w:val="center"/>
          </w:tcPr>
          <w:p w:rsidR="00594DC1" w:rsidRDefault="00594DC1" w:rsidP="00594DC1">
            <w:proofErr w:type="spellStart"/>
            <w:r>
              <w:t>м.Тернопіль</w:t>
            </w:r>
            <w:proofErr w:type="spellEnd"/>
            <w:r>
              <w:t>,</w:t>
            </w:r>
          </w:p>
          <w:p w:rsidR="00594DC1" w:rsidRPr="00B676F8" w:rsidRDefault="00594DC1" w:rsidP="00594DC1">
            <w:r>
              <w:t xml:space="preserve">вул. </w:t>
            </w:r>
            <w:proofErr w:type="spellStart"/>
            <w:r>
              <w:t>Л.Українки</w:t>
            </w:r>
            <w:proofErr w:type="spellEnd"/>
            <w:r>
              <w:t>, буд.18, кв.146</w:t>
            </w:r>
          </w:p>
          <w:p w:rsidR="00594DC1" w:rsidRPr="00D01966" w:rsidRDefault="00594DC1" w:rsidP="00594DC1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594DC1" w:rsidRPr="00D01966" w:rsidRDefault="00594DC1" w:rsidP="007E4EB6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0" w:type="dxa"/>
            <w:vAlign w:val="center"/>
          </w:tcPr>
          <w:p w:rsidR="00594DC1" w:rsidRPr="00D01966" w:rsidRDefault="00594DC1" w:rsidP="00594DC1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Виготовлення друкованих агітаційного </w:t>
            </w:r>
            <w:proofErr w:type="spellStart"/>
            <w:r>
              <w:rPr>
                <w:color w:val="000000"/>
                <w:sz w:val="18"/>
                <w:szCs w:val="18"/>
              </w:rPr>
              <w:t>агіт.матеріалу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(банер) зг.рах.№С</w:t>
            </w:r>
            <w:r>
              <w:rPr>
                <w:color w:val="000000"/>
                <w:sz w:val="18"/>
                <w:szCs w:val="18"/>
              </w:rPr>
              <w:lastRenderedPageBreak/>
              <w:t>Ф-0000117 від 08.07.2019р без ПДВ.</w:t>
            </w:r>
          </w:p>
        </w:tc>
        <w:tc>
          <w:tcPr>
            <w:tcW w:w="913" w:type="dxa"/>
            <w:vAlign w:val="center"/>
          </w:tcPr>
          <w:p w:rsidR="00594DC1" w:rsidRPr="00D01966" w:rsidRDefault="00594DC1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2251,00</w:t>
            </w:r>
          </w:p>
        </w:tc>
      </w:tr>
      <w:tr w:rsidR="00AE5ED4" w:rsidTr="00AE5ED4">
        <w:trPr>
          <w:trHeight w:val="230"/>
        </w:trPr>
        <w:tc>
          <w:tcPr>
            <w:tcW w:w="1382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Pr="00C455EA" w:rsidRDefault="00AE5ED4" w:rsidP="00AE5ED4">
            <w:pPr>
              <w:spacing w:before="20" w:after="2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AE5ED4" w:rsidRPr="00D01966" w:rsidRDefault="00AE5ED4" w:rsidP="00AE5ED4">
            <w:pPr>
              <w:spacing w:before="20" w:after="20" w:line="276" w:lineRule="auto"/>
              <w:jc w:val="center"/>
              <w:rPr>
                <w:lang w:eastAsia="en-US"/>
              </w:rPr>
            </w:pPr>
          </w:p>
        </w:tc>
      </w:tr>
      <w:tr w:rsidR="00AE5ED4" w:rsidTr="00AE5ED4">
        <w:trPr>
          <w:trHeight w:val="246"/>
        </w:trPr>
        <w:tc>
          <w:tcPr>
            <w:tcW w:w="1382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5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034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AE5ED4" w:rsidRDefault="00AE5ED4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13" w:type="dxa"/>
            <w:vAlign w:val="center"/>
          </w:tcPr>
          <w:p w:rsidR="00AE5ED4" w:rsidRDefault="00594DC1" w:rsidP="00AE5ED4">
            <w:pPr>
              <w:spacing w:before="20" w:after="2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22554,00</w:t>
            </w:r>
          </w:p>
        </w:tc>
      </w:tr>
    </w:tbl>
    <w:p w:rsidR="00AE5ED4" w:rsidRDefault="00AE5ED4" w:rsidP="00AE5ED4"/>
    <w:p w:rsidR="00AE5ED4" w:rsidRDefault="00AE5ED4" w:rsidP="00AE5ED4">
      <w:pPr>
        <w:keepNext/>
        <w:jc w:val="center"/>
        <w:outlineLvl w:val="2"/>
        <w:rPr>
          <w:bCs/>
          <w:color w:val="000000"/>
        </w:rPr>
      </w:pPr>
      <w:r>
        <w:rPr>
          <w:b/>
          <w:bCs/>
          <w:color w:val="000000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b/>
          <w:bCs/>
          <w:color w:val="000000"/>
        </w:rPr>
        <w:br/>
      </w:r>
      <w:r>
        <w:rPr>
          <w:bCs/>
          <w:color w:val="000000"/>
        </w:rPr>
        <w:t>(код статті 8)</w:t>
      </w:r>
    </w:p>
    <w:p w:rsidR="00AE5ED4" w:rsidRDefault="00AE5ED4" w:rsidP="00AE5ED4">
      <w:pPr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3"/>
        <w:gridCol w:w="1274"/>
        <w:gridCol w:w="1275"/>
        <w:gridCol w:w="1133"/>
        <w:gridCol w:w="1417"/>
        <w:gridCol w:w="991"/>
        <w:gridCol w:w="709"/>
      </w:tblGrid>
      <w:tr w:rsidR="00AE5ED4" w:rsidTr="00AE5ED4">
        <w:trPr>
          <w:trHeight w:val="207"/>
        </w:trPr>
        <w:tc>
          <w:tcPr>
            <w:tcW w:w="817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статті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Дата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повер-нення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коштів</w:t>
            </w: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розрахун-кового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документа</w:t>
            </w: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Виконавець (повна назва)</w:t>
            </w: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Місцезна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-ходження виконавця</w:t>
            </w: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Код виконавця (ЄДРПОУ)</w:t>
            </w: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Призна-чення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 xml:space="preserve"> платежу</w:t>
            </w: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keepNext/>
              <w:jc w:val="center"/>
              <w:outlineLvl w:val="2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Сума </w:t>
            </w:r>
            <w:r>
              <w:rPr>
                <w:b/>
                <w:bCs/>
                <w:color w:val="000000"/>
                <w:sz w:val="14"/>
                <w:szCs w:val="14"/>
              </w:rPr>
              <w:br/>
              <w:t>(грн)</w:t>
            </w:r>
          </w:p>
        </w:tc>
      </w:tr>
      <w:tr w:rsidR="00AE5ED4" w:rsidTr="00AE5ED4">
        <w:trPr>
          <w:trHeight w:val="280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  <w:tr w:rsidR="00AE5ED4" w:rsidTr="00AE5ED4">
        <w:trPr>
          <w:trHeight w:val="280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  <w:tr w:rsidR="00AE5ED4" w:rsidTr="00AE5ED4">
        <w:trPr>
          <w:trHeight w:val="280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  <w:tr w:rsidR="00AE5ED4" w:rsidTr="00AE5ED4">
        <w:trPr>
          <w:trHeight w:val="295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  <w:tr w:rsidR="00AE5ED4" w:rsidTr="00AE5ED4">
        <w:trPr>
          <w:trHeight w:val="280"/>
        </w:trPr>
        <w:tc>
          <w:tcPr>
            <w:tcW w:w="817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E5ED4" w:rsidRDefault="00AE5ED4" w:rsidP="00AE5ED4">
            <w:pPr>
              <w:jc w:val="center"/>
              <w:rPr>
                <w:lang w:eastAsia="en-US"/>
              </w:rPr>
            </w:pPr>
          </w:p>
        </w:tc>
      </w:tr>
    </w:tbl>
    <w:p w:rsidR="00AE5ED4" w:rsidRDefault="00AE5ED4" w:rsidP="00AE5ED4">
      <w:pPr>
        <w:rPr>
          <w:color w:val="000000"/>
          <w:szCs w:val="28"/>
        </w:rPr>
      </w:pPr>
    </w:p>
    <w:p w:rsidR="00AE5ED4" w:rsidRDefault="00AE5ED4" w:rsidP="00AE5ED4">
      <w:pPr>
        <w:rPr>
          <w:sz w:val="20"/>
          <w:szCs w:val="20"/>
          <w:lang w:eastAsia="ru-RU"/>
        </w:rPr>
      </w:pPr>
      <w:r>
        <w:rPr>
          <w:color w:val="000000"/>
        </w:rPr>
        <w:t xml:space="preserve">Розпорядник коштів </w:t>
      </w:r>
      <w:r>
        <w:rPr>
          <w:color w:val="000000"/>
        </w:rPr>
        <w:br/>
        <w:t xml:space="preserve">поточного рахунку </w:t>
      </w:r>
      <w:r>
        <w:rPr>
          <w:color w:val="000000"/>
        </w:rPr>
        <w:br/>
        <w:t xml:space="preserve">виборчого фонду                         ___________                                    </w:t>
      </w:r>
      <w:proofErr w:type="spellStart"/>
      <w:r w:rsidR="007821E7">
        <w:rPr>
          <w:color w:val="000000"/>
          <w:u w:val="single"/>
        </w:rPr>
        <w:t>Брич</w:t>
      </w:r>
      <w:proofErr w:type="spellEnd"/>
      <w:r w:rsidR="007821E7">
        <w:rPr>
          <w:color w:val="000000"/>
          <w:u w:val="single"/>
        </w:rPr>
        <w:t xml:space="preserve"> Б.В</w:t>
      </w:r>
      <w:r>
        <w:rPr>
          <w:color w:val="000000"/>
        </w:rPr>
        <w:t>.</w:t>
      </w:r>
      <w:r>
        <w:rPr>
          <w:color w:val="000000"/>
        </w:rPr>
        <w:br/>
        <w:t xml:space="preserve">                                                           </w:t>
      </w:r>
      <w:r>
        <w:rPr>
          <w:color w:val="000000"/>
          <w:sz w:val="20"/>
        </w:rPr>
        <w:t>(підпис)</w:t>
      </w:r>
      <w:r>
        <w:rPr>
          <w:sz w:val="20"/>
        </w:rPr>
        <w:t xml:space="preserve">                                              (прізвище та ініціали)</w:t>
      </w:r>
    </w:p>
    <w:p w:rsidR="00AE5ED4" w:rsidRDefault="00AE5ED4" w:rsidP="00AE5ED4">
      <w:pPr>
        <w:ind w:left="708"/>
        <w:rPr>
          <w:sz w:val="28"/>
          <w:szCs w:val="28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 w:rsidP="00AE5ED4">
      <w:pPr>
        <w:ind w:left="4248"/>
        <w:jc w:val="center"/>
        <w:rPr>
          <w:b/>
          <w:i/>
          <w:color w:val="000000"/>
        </w:rPr>
      </w:pPr>
    </w:p>
    <w:p w:rsidR="00AE5ED4" w:rsidRDefault="00AE5ED4"/>
    <w:sectPr w:rsidR="00AE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D4"/>
    <w:rsid w:val="001F5E41"/>
    <w:rsid w:val="00204913"/>
    <w:rsid w:val="00362A5D"/>
    <w:rsid w:val="00447022"/>
    <w:rsid w:val="004F7722"/>
    <w:rsid w:val="00585C34"/>
    <w:rsid w:val="00594DC1"/>
    <w:rsid w:val="005B7D79"/>
    <w:rsid w:val="00613667"/>
    <w:rsid w:val="007821E7"/>
    <w:rsid w:val="007E4EB6"/>
    <w:rsid w:val="00940424"/>
    <w:rsid w:val="00A146FC"/>
    <w:rsid w:val="00A625E3"/>
    <w:rsid w:val="00A717B3"/>
    <w:rsid w:val="00AE5ED4"/>
    <w:rsid w:val="00B42A63"/>
    <w:rsid w:val="00E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AD154"/>
  <w15:docId w15:val="{76E125A1-BB01-494A-AFA2-CC012021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D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E5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AE5ED4"/>
    <w:rPr>
      <w:rFonts w:ascii="Arial" w:hAnsi="Arial" w:cs="Arial"/>
      <w:b/>
      <w:bCs/>
      <w:sz w:val="26"/>
      <w:szCs w:val="26"/>
      <w:lang w:val="uk-UA" w:eastAsia="uk-UA" w:bidi="ar-SA"/>
    </w:rPr>
  </w:style>
  <w:style w:type="character" w:customStyle="1" w:styleId="a3">
    <w:name w:val="Обычный (веб) Знак"/>
    <w:link w:val="a4"/>
    <w:semiHidden/>
    <w:locked/>
    <w:rsid w:val="00AE5ED4"/>
    <w:rPr>
      <w:rFonts w:ascii="Calibri" w:hAnsi="Calibri"/>
      <w:sz w:val="24"/>
      <w:lang w:val="ru-RU" w:eastAsia="ru-RU" w:bidi="ar-SA"/>
    </w:rPr>
  </w:style>
  <w:style w:type="paragraph" w:styleId="a4">
    <w:name w:val="Normal (Web)"/>
    <w:basedOn w:val="a"/>
    <w:link w:val="a3"/>
    <w:semiHidden/>
    <w:rsid w:val="00AE5ED4"/>
    <w:pPr>
      <w:spacing w:before="100" w:beforeAutospacing="1" w:after="100" w:afterAutospacing="1"/>
    </w:pPr>
    <w:rPr>
      <w:rFonts w:ascii="Calibri" w:hAnsi="Calibri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AE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locked/>
    <w:rsid w:val="00AE5ED4"/>
    <w:rPr>
      <w:rFonts w:ascii="Courier New" w:eastAsia="Calibri" w:hAnsi="Courier New"/>
      <w:lang w:val="ru-RU" w:eastAsia="ru-RU" w:bidi="ar-SA"/>
    </w:rPr>
  </w:style>
  <w:style w:type="paragraph" w:styleId="a5">
    <w:name w:val="Body Text Indent"/>
    <w:basedOn w:val="a"/>
    <w:link w:val="a6"/>
    <w:semiHidden/>
    <w:rsid w:val="00AE5ED4"/>
    <w:rPr>
      <w:rFonts w:eastAsia="Calibri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AE5ED4"/>
    <w:rPr>
      <w:rFonts w:eastAsia="Calibri"/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2536</Words>
  <Characters>14458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7</vt:lpstr>
      <vt:lpstr>Додаток 7</vt:lpstr>
    </vt:vector>
  </TitlesOfParts>
  <Company>MoBIL GROUP</Company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7</dc:title>
  <dc:creator>BAT</dc:creator>
  <cp:lastModifiedBy>Примаченко Оксана Миколаївна</cp:lastModifiedBy>
  <cp:revision>3</cp:revision>
  <cp:lastPrinted>2019-07-12T09:37:00Z</cp:lastPrinted>
  <dcterms:created xsi:type="dcterms:W3CDTF">2019-07-10T08:14:00Z</dcterms:created>
  <dcterms:modified xsi:type="dcterms:W3CDTF">2019-07-18T13:22:00Z</dcterms:modified>
</cp:coreProperties>
</file>