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3"/>
      </w:tblGrid>
      <w:tr w:rsidR="00886A01" w:rsidRPr="00886A01" w:rsidTr="00886A01"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6A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Додаток 8 </w:t>
            </w: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886A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до постанови Центральної виборчої комісії </w:t>
            </w: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886A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від 30 квітня 2014 року № 448</w:t>
            </w:r>
          </w:p>
        </w:tc>
      </w:tr>
    </w:tbl>
    <w:p w:rsidR="00886A01" w:rsidRPr="00886A01" w:rsidRDefault="00886A01" w:rsidP="00886A01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0" w:name="n102"/>
      <w:bookmarkEnd w:id="0"/>
      <w:r w:rsidRPr="00886A0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t>РОЗШИФРОВКА </w:t>
      </w:r>
      <w:r w:rsidRPr="00886A0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886A0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t xml:space="preserve">до Звіту про надходження та використання коштів виборчого фонду кандидата у народні депутати України в одномандатному виборчому окрузі №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t>201</w:t>
      </w:r>
    </w:p>
    <w:p w:rsidR="00886A01" w:rsidRPr="00886A01" w:rsidRDefault="00886A01" w:rsidP="00886A01">
      <w:pPr>
        <w:shd w:val="clear" w:color="auto" w:fill="FFFFFF"/>
        <w:spacing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" w:name="n103"/>
      <w:bookmarkEnd w:id="1"/>
      <w:r w:rsidRPr="00886A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1. Відомості про надходження на поточний рахунок власних коштів кандидата у народні депутати України</w:t>
      </w:r>
      <w:r w:rsidRPr="00886A0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Pr="00886A0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  <w:t>(код надходження коштів 2)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88"/>
        <w:gridCol w:w="3620"/>
        <w:gridCol w:w="2615"/>
      </w:tblGrid>
      <w:tr w:rsidR="00886A01" w:rsidRPr="00886A01" w:rsidTr="00886A01"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2" w:name="n104"/>
            <w:bookmarkEnd w:id="2"/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Дата надходження коштів</w:t>
            </w:r>
          </w:p>
        </w:tc>
        <w:tc>
          <w:tcPr>
            <w:tcW w:w="3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Номер розрахункового документа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Сума (грн)</w:t>
            </w:r>
          </w:p>
        </w:tc>
      </w:tr>
      <w:tr w:rsidR="00886A01" w:rsidRPr="00886A01" w:rsidTr="00886A01"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05.07.2019</w:t>
            </w:r>
          </w:p>
        </w:tc>
        <w:tc>
          <w:tcPr>
            <w:tcW w:w="3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947B06" w:rsidP="008D50C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@</w:t>
            </w:r>
            <w:r w:rsidR="008D50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 w:rsidR="008D50C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PL785481 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6000,00</w:t>
            </w:r>
          </w:p>
        </w:tc>
      </w:tr>
      <w:tr w:rsidR="00886A01" w:rsidRPr="00886A01" w:rsidTr="00886A01"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86A01" w:rsidRPr="00886A01" w:rsidTr="00886A01"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86A01" w:rsidRPr="00886A01" w:rsidTr="00886A01"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86A01" w:rsidRPr="00886A01" w:rsidTr="00886A01"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86A01" w:rsidRPr="00886A01" w:rsidTr="00886A01">
        <w:tc>
          <w:tcPr>
            <w:tcW w:w="67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 надійшло коштів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D50CF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6000,00</w:t>
            </w:r>
          </w:p>
        </w:tc>
      </w:tr>
    </w:tbl>
    <w:p w:rsidR="00886A01" w:rsidRPr="00886A01" w:rsidRDefault="00886A01" w:rsidP="00886A01">
      <w:pPr>
        <w:shd w:val="clear" w:color="auto" w:fill="FFFFFF"/>
        <w:spacing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3" w:name="n105"/>
      <w:bookmarkEnd w:id="3"/>
      <w:r w:rsidRPr="00886A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2. Відомості про надходження на поточний рахунок добровільних внесків фізичних осіб</w:t>
      </w:r>
      <w:r w:rsidRPr="00886A0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Pr="00886A0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  <w:t>(код надходження коштів 3)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3"/>
        <w:gridCol w:w="1792"/>
        <w:gridCol w:w="1576"/>
        <w:gridCol w:w="1406"/>
        <w:gridCol w:w="2008"/>
        <w:gridCol w:w="1328"/>
      </w:tblGrid>
      <w:tr w:rsidR="00886A01" w:rsidRPr="00886A01" w:rsidTr="00886A01"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4" w:name="n106"/>
            <w:bookmarkEnd w:id="4"/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Дата надходження внеску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Номер розрахункового документа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Прізвище, ім’я, по батькові платника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Дата народження платника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Місце проживання, адреса житла платника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Сума (грн)</w:t>
            </w:r>
          </w:p>
        </w:tc>
      </w:tr>
      <w:tr w:rsidR="00886A01" w:rsidRPr="00886A01" w:rsidTr="00886A01"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86A01" w:rsidRPr="00886A01" w:rsidTr="00886A01"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86A01" w:rsidRPr="00886A01" w:rsidTr="00886A01"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86A01" w:rsidRPr="00886A01" w:rsidTr="00886A01"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86A01" w:rsidRPr="00886A01" w:rsidTr="00886A01"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86A01" w:rsidRPr="00886A01" w:rsidTr="00886A01">
        <w:tc>
          <w:tcPr>
            <w:tcW w:w="805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 надійшло коштів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D50CF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</w:tbl>
    <w:p w:rsidR="00886A01" w:rsidRPr="00886A01" w:rsidRDefault="00886A01" w:rsidP="00886A01">
      <w:pPr>
        <w:shd w:val="clear" w:color="auto" w:fill="FFFFFF"/>
        <w:spacing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5" w:name="n107"/>
      <w:bookmarkEnd w:id="5"/>
      <w:r w:rsidRPr="00886A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3. Відомості про перерахування штрафних санкцій виконавцями за укладеними договорами</w:t>
      </w:r>
      <w:r w:rsidRPr="00886A0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Pr="00886A0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  <w:t>(код надходження коштів 9)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6"/>
        <w:gridCol w:w="1107"/>
        <w:gridCol w:w="1248"/>
        <w:gridCol w:w="1163"/>
        <w:gridCol w:w="1149"/>
        <w:gridCol w:w="2482"/>
        <w:gridCol w:w="928"/>
      </w:tblGrid>
      <w:tr w:rsidR="00886A01" w:rsidRPr="00886A01" w:rsidTr="00886A01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6" w:name="n108"/>
            <w:bookmarkEnd w:id="6"/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Дата перерахування штрафних санкцій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Номер </w:t>
            </w:r>
            <w:proofErr w:type="spellStart"/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розрахун</w:t>
            </w:r>
            <w:proofErr w:type="spellEnd"/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</w:t>
            </w:r>
            <w:proofErr w:type="spellStart"/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кового</w:t>
            </w:r>
            <w:proofErr w:type="spellEnd"/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документа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Виконавець (повна назва)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Код виконавця (ЄДРПОУ)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Реквізити договору (дата укладання, номер та предмет договору)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Призначення платежу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Сума (грн)</w:t>
            </w:r>
          </w:p>
        </w:tc>
      </w:tr>
      <w:tr w:rsidR="00886A01" w:rsidRPr="00886A01" w:rsidTr="00886A01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86A01" w:rsidRPr="00886A01" w:rsidTr="00886A01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86A01" w:rsidRPr="00886A01" w:rsidTr="00886A01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86A01" w:rsidRPr="00886A01" w:rsidTr="00886A01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86A01" w:rsidRPr="00886A01" w:rsidTr="00886A01"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86A01" w:rsidRPr="00886A01" w:rsidTr="00886A01">
        <w:tc>
          <w:tcPr>
            <w:tcW w:w="84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 перераховано штрафних санкцій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D50CF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</w:tbl>
    <w:p w:rsidR="00886A01" w:rsidRPr="00886A01" w:rsidRDefault="00886A01" w:rsidP="00886A01">
      <w:pPr>
        <w:shd w:val="clear" w:color="auto" w:fill="FFFFFF"/>
        <w:spacing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7" w:name="n109"/>
      <w:bookmarkEnd w:id="7"/>
      <w:r w:rsidRPr="00886A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4. Відомості про надходження на поточний рахунок внесків від осіб, які не визначені у </w:t>
      </w:r>
      <w:hyperlink r:id="rId4" w:anchor="n579" w:tgtFrame="_blank" w:history="1">
        <w:r w:rsidRPr="00886A01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uk-UA"/>
          </w:rPr>
          <w:t>частині першій статті 50 Закону України</w:t>
        </w:r>
      </w:hyperlink>
      <w:r w:rsidRPr="00886A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 "Про вибори народних депутатів України" </w:t>
      </w:r>
      <w:r w:rsidRPr="00886A0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886A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lastRenderedPageBreak/>
        <w:t>(юридичні особи, громадські організації тощо)</w:t>
      </w:r>
      <w:r w:rsidRPr="00886A0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Pr="00886A0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  <w:t>(код надходження коштів 10)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9"/>
        <w:gridCol w:w="1662"/>
        <w:gridCol w:w="2056"/>
        <w:gridCol w:w="1225"/>
        <w:gridCol w:w="2253"/>
        <w:gridCol w:w="1028"/>
      </w:tblGrid>
      <w:tr w:rsidR="00886A01" w:rsidRPr="00886A01" w:rsidTr="00886A01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8" w:name="n110"/>
            <w:bookmarkEnd w:id="8"/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Дата надходження внеску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Номер розрахункового документа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Платник (повна назва)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Код платника (ЄДРПОУ)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Банківські реквізити платника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Сума (грн)</w:t>
            </w:r>
          </w:p>
        </w:tc>
      </w:tr>
      <w:tr w:rsidR="00886A01" w:rsidRPr="00886A01" w:rsidTr="00886A01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86A01" w:rsidRPr="00886A01" w:rsidTr="00886A01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86A01" w:rsidRPr="00886A01" w:rsidTr="00886A01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86A01" w:rsidRPr="00886A01" w:rsidTr="00886A01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86A01" w:rsidRPr="00886A01" w:rsidTr="00886A01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86A01" w:rsidRPr="00886A01" w:rsidTr="00886A01">
        <w:tc>
          <w:tcPr>
            <w:tcW w:w="83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 надійшло коштів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D50CF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</w:tbl>
    <w:p w:rsidR="00886A01" w:rsidRPr="00886A01" w:rsidRDefault="00886A01" w:rsidP="00886A01">
      <w:pPr>
        <w:shd w:val="clear" w:color="auto" w:fill="FFFFFF"/>
        <w:spacing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9" w:name="n111"/>
      <w:bookmarkEnd w:id="9"/>
      <w:r w:rsidRPr="00886A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5. Відомості про повернення фізичним особам внесків, що надійшли до виборчого фонду</w:t>
      </w:r>
      <w:r w:rsidRPr="00886A0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Pr="00886A0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  <w:t>(код спрямування коштів 2100, 2300)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1689"/>
        <w:gridCol w:w="1260"/>
        <w:gridCol w:w="1306"/>
        <w:gridCol w:w="1373"/>
        <w:gridCol w:w="1921"/>
        <w:gridCol w:w="814"/>
      </w:tblGrid>
      <w:tr w:rsidR="00886A01" w:rsidRPr="00886A01" w:rsidTr="00886A01"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0" w:name="n112"/>
            <w:bookmarkEnd w:id="10"/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Дата повернення внеску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Номер розрахункового документа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Прізвище, ім’я, по батькові отримувача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Дата народження отримувача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Місце проживання, адреса житла отримувача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Код спрямування коштів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Сума (грн)</w:t>
            </w:r>
          </w:p>
        </w:tc>
      </w:tr>
      <w:tr w:rsidR="00886A01" w:rsidRPr="00886A01" w:rsidTr="00886A01"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86A01" w:rsidRPr="00886A01" w:rsidTr="00886A01"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86A01" w:rsidRPr="00886A01" w:rsidTr="00886A01"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86A01" w:rsidRPr="00886A01" w:rsidTr="00886A01"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86A01" w:rsidRPr="00886A01" w:rsidTr="00886A01"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86A01" w:rsidRPr="00886A01" w:rsidTr="00886A01">
        <w:tc>
          <w:tcPr>
            <w:tcW w:w="85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 повернуто внесків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D50CF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</w:tbl>
    <w:p w:rsidR="00886A01" w:rsidRPr="00886A01" w:rsidRDefault="00886A01" w:rsidP="00886A01">
      <w:pPr>
        <w:shd w:val="clear" w:color="auto" w:fill="FFFFFF"/>
        <w:spacing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1" w:name="n113"/>
      <w:bookmarkEnd w:id="11"/>
      <w:r w:rsidRPr="00886A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6. Відомості про перерахування коштів до Державного бюджету України</w:t>
      </w:r>
      <w:r w:rsidRPr="00886A0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Pr="00886A0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  <w:t>(код спрямування коштів 3110, 3120, 3210, 3230)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1690"/>
        <w:gridCol w:w="1261"/>
        <w:gridCol w:w="1307"/>
        <w:gridCol w:w="1614"/>
        <w:gridCol w:w="1676"/>
        <w:gridCol w:w="815"/>
      </w:tblGrid>
      <w:tr w:rsidR="00886A01" w:rsidRPr="00886A01" w:rsidTr="00886A01">
        <w:tc>
          <w:tcPr>
            <w:tcW w:w="12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2" w:name="n114"/>
            <w:bookmarkEnd w:id="12"/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Дата повернення внеску</w:t>
            </w:r>
          </w:p>
        </w:tc>
        <w:tc>
          <w:tcPr>
            <w:tcW w:w="16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Номер розрахункового документа</w:t>
            </w:r>
          </w:p>
        </w:tc>
        <w:tc>
          <w:tcPr>
            <w:tcW w:w="40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Особа, від якої отримано внесок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Код спрямування коштів</w:t>
            </w:r>
          </w:p>
        </w:tc>
        <w:tc>
          <w:tcPr>
            <w:tcW w:w="7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Сума (грн)</w:t>
            </w:r>
          </w:p>
        </w:tc>
      </w:tr>
      <w:tr w:rsidR="00886A01" w:rsidRPr="00886A01" w:rsidTr="00886A0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Прізвище, ім’я, по батькові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Дата народження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Місце проживання, адреса житла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86A01" w:rsidRPr="00886A01" w:rsidRDefault="00886A01" w:rsidP="00886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886A01" w:rsidRPr="00886A01" w:rsidRDefault="00886A01" w:rsidP="00886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86A01" w:rsidRPr="00886A01" w:rsidTr="00886A01"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86A01" w:rsidRPr="00886A01" w:rsidTr="00886A01"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86A01" w:rsidRPr="00886A01" w:rsidTr="00886A01"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86A01" w:rsidRPr="00886A01" w:rsidTr="00886A01"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86A01" w:rsidRPr="00886A01" w:rsidTr="00886A01"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86A01" w:rsidRPr="00886A01" w:rsidTr="00886A01">
        <w:tc>
          <w:tcPr>
            <w:tcW w:w="85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 перераховано коштів до Державного бюджету України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D50CF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</w:tbl>
    <w:p w:rsidR="00886A01" w:rsidRPr="00886A01" w:rsidRDefault="00886A01" w:rsidP="00886A01">
      <w:pPr>
        <w:shd w:val="clear" w:color="auto" w:fill="FFFFFF"/>
        <w:spacing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3" w:name="n115"/>
      <w:bookmarkEnd w:id="13"/>
      <w:r w:rsidRPr="00886A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7. Відомості про перерахування до Державного бюджету України внесків від осіб, не визначених у </w:t>
      </w:r>
      <w:hyperlink r:id="rId5" w:anchor="n579" w:tgtFrame="_blank" w:history="1">
        <w:r w:rsidRPr="00886A01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uk-UA"/>
          </w:rPr>
          <w:t>частині першій статті 50 Закону України</w:t>
        </w:r>
      </w:hyperlink>
      <w:r w:rsidRPr="00886A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 "Про вибори народних депутатів України" </w:t>
      </w:r>
      <w:r w:rsidRPr="00886A0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886A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(юридичні особи, громадські організації тощо)</w:t>
      </w:r>
      <w:r w:rsidRPr="00886A0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Pr="00886A0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  <w:t>(код спрямування коштів 3300)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80"/>
        <w:gridCol w:w="1674"/>
        <w:gridCol w:w="2071"/>
        <w:gridCol w:w="1233"/>
        <w:gridCol w:w="2269"/>
        <w:gridCol w:w="1096"/>
      </w:tblGrid>
      <w:tr w:rsidR="00886A01" w:rsidRPr="00886A01" w:rsidTr="00886A01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4" w:name="n116"/>
            <w:bookmarkEnd w:id="14"/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Дата повернення внеску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Номер розрахункового документа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Платник, від якого отримано внесок (повна назва)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Код платника (ЄДРПОУ)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Банківські реквізити платника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Сума (грн)</w:t>
            </w:r>
          </w:p>
        </w:tc>
      </w:tr>
      <w:tr w:rsidR="00886A01" w:rsidRPr="00886A01" w:rsidTr="00886A01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86A01" w:rsidRPr="00886A01" w:rsidTr="00886A01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86A01" w:rsidRPr="00886A01" w:rsidTr="00886A01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86A01" w:rsidRPr="00886A01" w:rsidTr="00886A01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86A01" w:rsidRPr="00886A01" w:rsidTr="00886A01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86A01" w:rsidRPr="00886A01" w:rsidTr="00886A01">
        <w:tc>
          <w:tcPr>
            <w:tcW w:w="83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 перераховано коштів до Державного бюджету України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D50CF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</w:tbl>
    <w:p w:rsidR="00886A01" w:rsidRPr="00886A01" w:rsidRDefault="00886A01" w:rsidP="00886A01">
      <w:pPr>
        <w:shd w:val="clear" w:color="auto" w:fill="FFFFFF"/>
        <w:spacing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5" w:name="n117"/>
      <w:bookmarkEnd w:id="15"/>
      <w:r w:rsidRPr="00886A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8. Відомості про використання коштів поточного рахунку виборчого фонду кандидата у народні депутати України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82"/>
        <w:gridCol w:w="1282"/>
        <w:gridCol w:w="1284"/>
        <w:gridCol w:w="1287"/>
        <w:gridCol w:w="1657"/>
        <w:gridCol w:w="1821"/>
        <w:gridCol w:w="1010"/>
      </w:tblGrid>
      <w:tr w:rsidR="00886A01" w:rsidRPr="00886A01" w:rsidTr="00886A01"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6" w:name="n118"/>
            <w:bookmarkEnd w:id="16"/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Дата платежу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Номер </w:t>
            </w:r>
            <w:proofErr w:type="spellStart"/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розрахун</w:t>
            </w:r>
            <w:proofErr w:type="spellEnd"/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</w:t>
            </w:r>
            <w:proofErr w:type="spellStart"/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кового</w:t>
            </w:r>
            <w:proofErr w:type="spellEnd"/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документа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Отримувач (повна назва)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Код отримувача (ЄДРПОУ)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Призначення платежу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Код статті витрат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Сума (грн)</w:t>
            </w:r>
          </w:p>
        </w:tc>
      </w:tr>
      <w:tr w:rsidR="00886A01" w:rsidRPr="00886A01" w:rsidTr="00886A01"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D50CF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05.07.2019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D50CF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155739377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B70C9D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Гальчук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Сніжана Іванівна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7" w:name="_GoBack"/>
            <w:bookmarkEnd w:id="17"/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B70C9D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+;1150 Оплата офісного паперу №ГС-0000230 від 04.07.2019 у тому числі ПДВ 800 грн. Жук Г.В. ІПН2955015424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B70C9D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B70C9D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4800,00</w:t>
            </w:r>
          </w:p>
        </w:tc>
      </w:tr>
      <w:tr w:rsidR="00886A01" w:rsidRPr="00886A01" w:rsidTr="00886A01"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86A01" w:rsidRPr="00886A01" w:rsidTr="00886A01"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86A01" w:rsidRPr="00886A01" w:rsidTr="00886A01"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86A01" w:rsidRPr="00886A01" w:rsidTr="00886A01"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86A01" w:rsidRPr="00886A01" w:rsidTr="00886A01">
        <w:tc>
          <w:tcPr>
            <w:tcW w:w="84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 використано коштів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D50CF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4800,00</w:t>
            </w:r>
          </w:p>
        </w:tc>
      </w:tr>
    </w:tbl>
    <w:p w:rsidR="00886A01" w:rsidRPr="00886A01" w:rsidRDefault="00886A01" w:rsidP="00886A01">
      <w:pPr>
        <w:shd w:val="clear" w:color="auto" w:fill="FFFFFF"/>
        <w:spacing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8" w:name="n119"/>
      <w:bookmarkEnd w:id="18"/>
      <w:r w:rsidRPr="00886A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9. Відомості про повернення коштів виконавцями за укладеними договорами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1"/>
        <w:gridCol w:w="1166"/>
        <w:gridCol w:w="624"/>
        <w:gridCol w:w="1125"/>
        <w:gridCol w:w="1125"/>
        <w:gridCol w:w="648"/>
        <w:gridCol w:w="1574"/>
        <w:gridCol w:w="1402"/>
        <w:gridCol w:w="738"/>
      </w:tblGrid>
      <w:tr w:rsidR="00886A01" w:rsidRPr="00886A01" w:rsidTr="00886A01"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9" w:name="n120"/>
            <w:bookmarkEnd w:id="19"/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Дата повернення коштів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Номер </w:t>
            </w:r>
            <w:proofErr w:type="spellStart"/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розрахун</w:t>
            </w:r>
            <w:proofErr w:type="spellEnd"/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</w:t>
            </w:r>
            <w:proofErr w:type="spellStart"/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кового</w:t>
            </w:r>
            <w:proofErr w:type="spellEnd"/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документа</w:t>
            </w:r>
          </w:p>
        </w:tc>
        <w:tc>
          <w:tcPr>
            <w:tcW w:w="12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Виконавець (повна назва)</w:t>
            </w:r>
          </w:p>
        </w:tc>
        <w:tc>
          <w:tcPr>
            <w:tcW w:w="12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Код виконавця (ЄДРПОУ)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Реквізити договору (дата укладання, номер та предмет договору)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Призначення платежу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Сума (грн)</w:t>
            </w:r>
          </w:p>
        </w:tc>
      </w:tr>
      <w:tr w:rsidR="00886A01" w:rsidRPr="00886A01" w:rsidTr="00886A01"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86A01" w:rsidRPr="00886A01" w:rsidTr="00886A01"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86A01" w:rsidRPr="00886A01" w:rsidTr="00886A01"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86A01" w:rsidRPr="00886A01" w:rsidTr="00886A01"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86A01" w:rsidRPr="00886A01" w:rsidTr="00886A01"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86A01" w:rsidRPr="00886A01" w:rsidTr="00886A01">
        <w:tc>
          <w:tcPr>
            <w:tcW w:w="862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 повернуто коштів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86A01" w:rsidRPr="00886A01" w:rsidRDefault="00B70C9D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886A01" w:rsidRPr="00886A01" w:rsidTr="00886A01">
        <w:tc>
          <w:tcPr>
            <w:tcW w:w="11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20" w:name="n121"/>
            <w:bookmarkEnd w:id="20"/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Розпорядник коштів </w:t>
            </w: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поточного рахунку </w:t>
            </w: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виборчого фонду</w:t>
            </w:r>
          </w:p>
        </w:tc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______________ </w:t>
            </w: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886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(підпис)</w:t>
            </w:r>
          </w:p>
        </w:tc>
        <w:tc>
          <w:tcPr>
            <w:tcW w:w="165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________________________ </w:t>
            </w: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886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(прізвище та ініціали)</w:t>
            </w:r>
          </w:p>
        </w:tc>
      </w:tr>
    </w:tbl>
    <w:p w:rsidR="00886A01" w:rsidRPr="00886A01" w:rsidRDefault="00886A01" w:rsidP="00886A0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uk-UA"/>
        </w:rPr>
      </w:pPr>
      <w:bookmarkStart w:id="21" w:name="n122"/>
      <w:bookmarkEnd w:id="21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6"/>
        <w:gridCol w:w="5587"/>
      </w:tblGrid>
      <w:tr w:rsidR="00886A01" w:rsidRPr="00886A01" w:rsidTr="00886A01">
        <w:tc>
          <w:tcPr>
            <w:tcW w:w="21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30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6A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Секретар </w:t>
            </w: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886A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Центральної виборчої комісії</w:t>
            </w:r>
          </w:p>
        </w:tc>
        <w:tc>
          <w:tcPr>
            <w:tcW w:w="3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886A01" w:rsidRPr="00886A01" w:rsidRDefault="00886A01" w:rsidP="00886A01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6A0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886A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Т.ЛУКАШ</w:t>
            </w:r>
          </w:p>
        </w:tc>
      </w:tr>
    </w:tbl>
    <w:p w:rsidR="008265F4" w:rsidRDefault="008265F4"/>
    <w:sectPr w:rsidR="008265F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0B2"/>
    <w:rsid w:val="000040B2"/>
    <w:rsid w:val="00387436"/>
    <w:rsid w:val="008265F4"/>
    <w:rsid w:val="00886A01"/>
    <w:rsid w:val="008D50CF"/>
    <w:rsid w:val="00947B06"/>
    <w:rsid w:val="00B70C9D"/>
    <w:rsid w:val="00E93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EE2BFE-E857-4F81-A5FB-CC02EA97D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886A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886A01"/>
  </w:style>
  <w:style w:type="paragraph" w:customStyle="1" w:styleId="rvps6">
    <w:name w:val="rvps6"/>
    <w:basedOn w:val="a"/>
    <w:rsid w:val="00886A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886A01"/>
  </w:style>
  <w:style w:type="paragraph" w:customStyle="1" w:styleId="rvps3">
    <w:name w:val="rvps3"/>
    <w:basedOn w:val="a"/>
    <w:rsid w:val="00886A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4">
    <w:name w:val="rvts44"/>
    <w:basedOn w:val="a0"/>
    <w:rsid w:val="00886A01"/>
  </w:style>
  <w:style w:type="paragraph" w:customStyle="1" w:styleId="rvps14">
    <w:name w:val="rvps14"/>
    <w:basedOn w:val="a"/>
    <w:rsid w:val="00886A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886A01"/>
    <w:rPr>
      <w:color w:val="0000FF"/>
      <w:u w:val="single"/>
    </w:rPr>
  </w:style>
  <w:style w:type="character" w:customStyle="1" w:styleId="rvts82">
    <w:name w:val="rvts82"/>
    <w:basedOn w:val="a0"/>
    <w:rsid w:val="00886A01"/>
  </w:style>
  <w:style w:type="paragraph" w:customStyle="1" w:styleId="rvps4">
    <w:name w:val="rvps4"/>
    <w:basedOn w:val="a"/>
    <w:rsid w:val="00886A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">
    <w:name w:val="rvps15"/>
    <w:basedOn w:val="a"/>
    <w:rsid w:val="00886A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864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274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701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905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29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7842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414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3215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0952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18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7524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7889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4061-17" TargetMode="External"/><Relationship Id="rId4" Type="http://schemas.openxmlformats.org/officeDocument/2006/relationships/hyperlink" Target="https://zakon.rada.gov.ua/laws/show/4061-1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2689</Words>
  <Characters>1534</Characters>
  <Application>Microsoft Office Word</Application>
  <DocSecurity>0</DocSecurity>
  <Lines>12</Lines>
  <Paragraphs>8</Paragraphs>
  <ScaleCrop>false</ScaleCrop>
  <Company>OTP Bank Ukraine</Company>
  <LinksUpToDate>false</LinksUpToDate>
  <CharactersWithSpaces>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ZHUK Halyna Vasylivna</dc:creator>
  <cp:keywords/>
  <dc:description/>
  <cp:lastModifiedBy>Семенюк Ольга Сергіївна</cp:lastModifiedBy>
  <cp:revision>6</cp:revision>
  <dcterms:created xsi:type="dcterms:W3CDTF">2019-07-26T13:58:00Z</dcterms:created>
  <dcterms:modified xsi:type="dcterms:W3CDTF">2019-08-07T14:24:00Z</dcterms:modified>
</cp:coreProperties>
</file>