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0B7" w:rsidRPr="005138A8" w:rsidRDefault="005138A8" w:rsidP="00E110B7">
      <w:pPr>
        <w:tabs>
          <w:tab w:val="left" w:pos="-3240"/>
          <w:tab w:val="left" w:pos="567"/>
          <w:tab w:val="left" w:pos="851"/>
        </w:tabs>
        <w:spacing w:after="0" w:line="240" w:lineRule="auto"/>
        <w:jc w:val="center"/>
        <w:rPr>
          <w:rFonts w:ascii="Times New Roman" w:hAnsi="Times New Roman"/>
          <w:b/>
          <w:sz w:val="26"/>
          <w:szCs w:val="26"/>
        </w:rPr>
      </w:pPr>
      <w:bookmarkStart w:id="0" w:name="_GoBack"/>
      <w:bookmarkEnd w:id="0"/>
      <w:r w:rsidRPr="005138A8">
        <w:rPr>
          <w:rFonts w:ascii="Times New Roman" w:hAnsi="Times New Roman"/>
          <w:b/>
          <w:sz w:val="26"/>
          <w:szCs w:val="26"/>
        </w:rPr>
        <w:t>Обґрунтування технічних та якісних характеристик, виробничої потреби</w:t>
      </w:r>
    </w:p>
    <w:p w:rsidR="005138A8" w:rsidRPr="005138A8" w:rsidRDefault="005138A8" w:rsidP="00E110B7">
      <w:pPr>
        <w:tabs>
          <w:tab w:val="left" w:pos="-3240"/>
          <w:tab w:val="left" w:pos="567"/>
          <w:tab w:val="left" w:pos="851"/>
        </w:tabs>
        <w:spacing w:after="0" w:line="240" w:lineRule="auto"/>
        <w:jc w:val="center"/>
        <w:rPr>
          <w:rFonts w:ascii="Times New Roman" w:hAnsi="Times New Roman"/>
          <w:b/>
          <w:sz w:val="26"/>
          <w:szCs w:val="26"/>
        </w:rPr>
      </w:pPr>
    </w:p>
    <w:p w:rsidR="005D49F3" w:rsidRDefault="00D248F0" w:rsidP="00BE5DAC">
      <w:pPr>
        <w:tabs>
          <w:tab w:val="left" w:pos="567"/>
        </w:tabs>
        <w:spacing w:after="0" w:line="240" w:lineRule="auto"/>
        <w:jc w:val="center"/>
        <w:rPr>
          <w:rFonts w:ascii="Times New Roman" w:hAnsi="Times New Roman"/>
          <w:b/>
          <w:noProof/>
          <w:sz w:val="26"/>
          <w:szCs w:val="26"/>
          <w:lang w:eastAsia="ru-RU"/>
        </w:rPr>
      </w:pPr>
      <w:r w:rsidRPr="00BE5DAC">
        <w:rPr>
          <w:rFonts w:ascii="Times New Roman" w:hAnsi="Times New Roman"/>
          <w:b/>
          <w:noProof/>
          <w:sz w:val="26"/>
          <w:szCs w:val="26"/>
          <w:lang w:eastAsia="ru-RU"/>
        </w:rPr>
        <w:t>Послуг</w:t>
      </w:r>
      <w:r w:rsidR="00BE5DAC" w:rsidRPr="00BE5DAC">
        <w:rPr>
          <w:rFonts w:ascii="Times New Roman" w:hAnsi="Times New Roman"/>
          <w:b/>
          <w:noProof/>
          <w:sz w:val="26"/>
          <w:szCs w:val="26"/>
          <w:lang w:eastAsia="ru-RU"/>
        </w:rPr>
        <w:t>и</w:t>
      </w:r>
      <w:r w:rsidR="00271743" w:rsidRPr="00BE5DAC">
        <w:rPr>
          <w:rFonts w:ascii="Times New Roman" w:hAnsi="Times New Roman"/>
          <w:b/>
          <w:noProof/>
          <w:sz w:val="26"/>
          <w:szCs w:val="26"/>
          <w:lang w:eastAsia="ru-RU"/>
        </w:rPr>
        <w:t xml:space="preserve"> </w:t>
      </w:r>
      <w:r w:rsidRPr="00BE5DAC">
        <w:rPr>
          <w:rFonts w:ascii="Times New Roman" w:hAnsi="Times New Roman"/>
          <w:b/>
          <w:noProof/>
          <w:sz w:val="26"/>
          <w:szCs w:val="26"/>
          <w:lang w:eastAsia="ru-RU"/>
        </w:rPr>
        <w:t>з доступу до онлайн системи монітор</w:t>
      </w:r>
      <w:r w:rsidR="00BE5DAC" w:rsidRPr="00BE5DAC">
        <w:rPr>
          <w:rFonts w:ascii="Times New Roman" w:hAnsi="Times New Roman"/>
          <w:b/>
          <w:noProof/>
          <w:sz w:val="26"/>
          <w:szCs w:val="26"/>
          <w:lang w:eastAsia="ru-RU"/>
        </w:rPr>
        <w:t>ингу засобів масової інформації</w:t>
      </w:r>
    </w:p>
    <w:p w:rsidR="00BE5DAC" w:rsidRPr="00BE5DAC" w:rsidRDefault="00BE5DAC" w:rsidP="00BE5DAC">
      <w:pPr>
        <w:tabs>
          <w:tab w:val="left" w:pos="567"/>
        </w:tabs>
        <w:spacing w:after="0" w:line="240" w:lineRule="auto"/>
        <w:jc w:val="center"/>
        <w:rPr>
          <w:rFonts w:ascii="Times New Roman" w:hAnsi="Times New Roman"/>
          <w:b/>
          <w:noProof/>
          <w:sz w:val="26"/>
          <w:szCs w:val="26"/>
          <w:lang w:eastAsia="ru-RU"/>
        </w:rPr>
      </w:pPr>
    </w:p>
    <w:p w:rsidR="00BE5DAC" w:rsidRPr="005D49F3" w:rsidRDefault="00BE5DAC" w:rsidP="00E110B7">
      <w:pPr>
        <w:tabs>
          <w:tab w:val="left" w:pos="567"/>
        </w:tabs>
        <w:spacing w:after="0" w:line="240" w:lineRule="auto"/>
        <w:jc w:val="both"/>
        <w:rPr>
          <w:rFonts w:ascii="Times New Roman" w:hAnsi="Times New Roman"/>
          <w:sz w:val="12"/>
          <w:szCs w:val="12"/>
        </w:rPr>
      </w:pPr>
    </w:p>
    <w:p w:rsidR="005D49F3" w:rsidRDefault="005D49F3" w:rsidP="008B689B">
      <w:pPr>
        <w:tabs>
          <w:tab w:val="left" w:pos="567"/>
        </w:tabs>
        <w:spacing w:after="120" w:line="240" w:lineRule="auto"/>
        <w:ind w:firstLine="567"/>
        <w:jc w:val="both"/>
        <w:rPr>
          <w:rFonts w:ascii="Times New Roman" w:hAnsi="Times New Roman"/>
          <w:sz w:val="26"/>
          <w:szCs w:val="26"/>
        </w:rPr>
      </w:pPr>
      <w:r>
        <w:rPr>
          <w:rFonts w:ascii="Times New Roman" w:hAnsi="Times New Roman"/>
          <w:sz w:val="26"/>
          <w:szCs w:val="26"/>
        </w:rPr>
        <w:t xml:space="preserve">Послуги </w:t>
      </w:r>
      <w:r w:rsidR="00D01F92">
        <w:rPr>
          <w:rFonts w:ascii="Times New Roman" w:hAnsi="Times New Roman"/>
          <w:sz w:val="26"/>
          <w:szCs w:val="26"/>
        </w:rPr>
        <w:t xml:space="preserve">передбачається </w:t>
      </w:r>
      <w:r>
        <w:rPr>
          <w:rFonts w:ascii="Times New Roman" w:hAnsi="Times New Roman"/>
          <w:sz w:val="26"/>
          <w:szCs w:val="26"/>
        </w:rPr>
        <w:t>закуп</w:t>
      </w:r>
      <w:r w:rsidR="00D01F92">
        <w:rPr>
          <w:rFonts w:ascii="Times New Roman" w:hAnsi="Times New Roman"/>
          <w:sz w:val="26"/>
          <w:szCs w:val="26"/>
        </w:rPr>
        <w:t>ити</w:t>
      </w:r>
      <w:r>
        <w:rPr>
          <w:rFonts w:ascii="Times New Roman" w:hAnsi="Times New Roman"/>
          <w:sz w:val="26"/>
          <w:szCs w:val="26"/>
        </w:rPr>
        <w:t xml:space="preserve"> з</w:t>
      </w:r>
      <w:r w:rsidRPr="00B4091D">
        <w:rPr>
          <w:rFonts w:ascii="Times New Roman" w:hAnsi="Times New Roman"/>
          <w:sz w:val="26"/>
          <w:szCs w:val="26"/>
        </w:rPr>
        <w:t xml:space="preserve"> метою здійснення моніторингу та аналізу  інформаційних матеріалів стосовно діяльності Національного агентства, </w:t>
      </w:r>
      <w:r>
        <w:rPr>
          <w:rFonts w:ascii="Times New Roman" w:hAnsi="Times New Roman"/>
          <w:sz w:val="26"/>
          <w:szCs w:val="26"/>
        </w:rPr>
        <w:t xml:space="preserve">а також </w:t>
      </w:r>
      <w:r w:rsidRPr="00B4091D">
        <w:rPr>
          <w:rFonts w:ascii="Times New Roman" w:hAnsi="Times New Roman"/>
          <w:sz w:val="26"/>
          <w:szCs w:val="26"/>
        </w:rPr>
        <w:t>використання системи моніторингу ЗМІ під час проведення повних перевірок декларацій, моніторингу способу життя суб’єктів декларування, аналізу звітів політичних партій, для оцінки ефективності просвітніх кампаній, які здійснює Національне агентство, під час здійснення заходів щодо виявлення наявності конфлікту інтересів, та ін.</w:t>
      </w:r>
    </w:p>
    <w:p w:rsidR="005D49F3" w:rsidRDefault="000A7A28" w:rsidP="008B689B">
      <w:pPr>
        <w:tabs>
          <w:tab w:val="left" w:pos="567"/>
        </w:tabs>
        <w:spacing w:after="120" w:line="240" w:lineRule="auto"/>
        <w:ind w:firstLine="567"/>
        <w:jc w:val="both"/>
        <w:rPr>
          <w:rFonts w:ascii="Times New Roman" w:hAnsi="Times New Roman"/>
          <w:sz w:val="26"/>
          <w:szCs w:val="26"/>
        </w:rPr>
      </w:pPr>
      <w:r>
        <w:rPr>
          <w:rFonts w:ascii="Times New Roman" w:hAnsi="Times New Roman"/>
          <w:sz w:val="26"/>
          <w:szCs w:val="26"/>
        </w:rPr>
        <w:t>Д</w:t>
      </w:r>
      <w:r w:rsidR="005D49F3">
        <w:rPr>
          <w:rFonts w:ascii="Times New Roman" w:hAnsi="Times New Roman"/>
          <w:sz w:val="26"/>
          <w:szCs w:val="26"/>
        </w:rPr>
        <w:t>оступ</w:t>
      </w:r>
      <w:r w:rsidR="005D49F3" w:rsidRPr="00B4091D">
        <w:rPr>
          <w:rFonts w:ascii="Times New Roman" w:hAnsi="Times New Roman"/>
          <w:sz w:val="26"/>
          <w:szCs w:val="26"/>
        </w:rPr>
        <w:t xml:space="preserve"> до системи моніторингу ЗМІ</w:t>
      </w:r>
      <w:r w:rsidR="005D49F3">
        <w:rPr>
          <w:rFonts w:ascii="Times New Roman" w:hAnsi="Times New Roman"/>
          <w:sz w:val="26"/>
          <w:szCs w:val="26"/>
        </w:rPr>
        <w:t xml:space="preserve"> матиме не лише Відділ комунікацій та інформаційної політики, а й </w:t>
      </w:r>
      <w:r w:rsidR="005D49F3" w:rsidRPr="00B4091D">
        <w:rPr>
          <w:rFonts w:ascii="Times New Roman" w:hAnsi="Times New Roman"/>
          <w:sz w:val="26"/>
          <w:szCs w:val="26"/>
        </w:rPr>
        <w:t>інш</w:t>
      </w:r>
      <w:r w:rsidR="005D49F3">
        <w:rPr>
          <w:rFonts w:ascii="Times New Roman" w:hAnsi="Times New Roman"/>
          <w:sz w:val="26"/>
          <w:szCs w:val="26"/>
        </w:rPr>
        <w:t>і</w:t>
      </w:r>
      <w:r w:rsidR="005D49F3" w:rsidRPr="00B4091D">
        <w:rPr>
          <w:rFonts w:ascii="Times New Roman" w:hAnsi="Times New Roman"/>
          <w:sz w:val="26"/>
          <w:szCs w:val="26"/>
        </w:rPr>
        <w:t xml:space="preserve"> структурн</w:t>
      </w:r>
      <w:r w:rsidR="005D49F3">
        <w:rPr>
          <w:rFonts w:ascii="Times New Roman" w:hAnsi="Times New Roman"/>
          <w:sz w:val="26"/>
          <w:szCs w:val="26"/>
        </w:rPr>
        <w:t>і</w:t>
      </w:r>
      <w:r w:rsidR="005D49F3" w:rsidRPr="00B4091D">
        <w:rPr>
          <w:rFonts w:ascii="Times New Roman" w:hAnsi="Times New Roman"/>
          <w:sz w:val="26"/>
          <w:szCs w:val="26"/>
        </w:rPr>
        <w:t xml:space="preserve"> підрозділ</w:t>
      </w:r>
      <w:r w:rsidR="005D49F3">
        <w:rPr>
          <w:rFonts w:ascii="Times New Roman" w:hAnsi="Times New Roman"/>
          <w:sz w:val="26"/>
          <w:szCs w:val="26"/>
        </w:rPr>
        <w:t>и</w:t>
      </w:r>
      <w:r w:rsidR="005D49F3" w:rsidRPr="00B4091D">
        <w:rPr>
          <w:rFonts w:ascii="Times New Roman" w:hAnsi="Times New Roman"/>
          <w:sz w:val="26"/>
          <w:szCs w:val="26"/>
        </w:rPr>
        <w:t xml:space="preserve"> Національного агентства</w:t>
      </w:r>
      <w:r w:rsidR="00D01F92">
        <w:rPr>
          <w:rFonts w:ascii="Times New Roman" w:hAnsi="Times New Roman"/>
          <w:sz w:val="26"/>
          <w:szCs w:val="26"/>
        </w:rPr>
        <w:t>, які виконують вищевказані функції.</w:t>
      </w:r>
    </w:p>
    <w:p w:rsidR="00D94AEE" w:rsidRDefault="005D49F3" w:rsidP="008B689B">
      <w:pPr>
        <w:tabs>
          <w:tab w:val="left" w:pos="567"/>
        </w:tabs>
        <w:spacing w:after="120" w:line="240" w:lineRule="auto"/>
        <w:ind w:firstLine="567"/>
        <w:jc w:val="both"/>
        <w:rPr>
          <w:rFonts w:ascii="Times New Roman" w:hAnsi="Times New Roman"/>
          <w:sz w:val="26"/>
          <w:szCs w:val="26"/>
        </w:rPr>
      </w:pPr>
      <w:r>
        <w:rPr>
          <w:rFonts w:ascii="Times New Roman" w:hAnsi="Times New Roman"/>
          <w:sz w:val="26"/>
          <w:szCs w:val="26"/>
        </w:rPr>
        <w:t>Враховуючи зазначене, здійснено розрахунок вартості пакетів, які передбачають надання послуг в обсязі, необхідному для всіх структурних підрозділів Національного агентства.</w:t>
      </w:r>
    </w:p>
    <w:p w:rsidR="00A05698" w:rsidRPr="00D94AEE" w:rsidRDefault="00A05698" w:rsidP="008B689B">
      <w:pPr>
        <w:tabs>
          <w:tab w:val="left" w:pos="567"/>
        </w:tabs>
        <w:spacing w:after="120" w:line="240" w:lineRule="auto"/>
        <w:ind w:firstLine="567"/>
        <w:jc w:val="both"/>
        <w:rPr>
          <w:rFonts w:ascii="Times New Roman" w:hAnsi="Times New Roman"/>
          <w:sz w:val="26"/>
          <w:szCs w:val="26"/>
        </w:rPr>
      </w:pPr>
      <w:r w:rsidRPr="00E02749">
        <w:rPr>
          <w:rFonts w:ascii="Times New Roman" w:hAnsi="Times New Roman"/>
          <w:sz w:val="27"/>
          <w:szCs w:val="27"/>
        </w:rPr>
        <w:t xml:space="preserve">Зважаючи на потреби </w:t>
      </w:r>
      <w:r w:rsidR="00D94AEE">
        <w:rPr>
          <w:rFonts w:ascii="Times New Roman" w:hAnsi="Times New Roman"/>
          <w:sz w:val="27"/>
          <w:szCs w:val="27"/>
        </w:rPr>
        <w:t xml:space="preserve">всіх структурних підрозділів </w:t>
      </w:r>
      <w:r w:rsidRPr="00E02749">
        <w:rPr>
          <w:rFonts w:ascii="Times New Roman" w:hAnsi="Times New Roman"/>
          <w:sz w:val="27"/>
          <w:szCs w:val="27"/>
        </w:rPr>
        <w:t>система моніторингу, що закуповується Національним агентством, повинна відповідати таким параметрам:</w:t>
      </w:r>
    </w:p>
    <w:p w:rsidR="00CE7D99" w:rsidRDefault="008B689B" w:rsidP="008B689B">
      <w:pPr>
        <w:pStyle w:val="a3"/>
        <w:numPr>
          <w:ilvl w:val="0"/>
          <w:numId w:val="5"/>
        </w:numPr>
        <w:spacing w:after="120" w:line="240" w:lineRule="auto"/>
        <w:jc w:val="both"/>
        <w:rPr>
          <w:rFonts w:ascii="Times New Roman" w:hAnsi="Times New Roman"/>
          <w:sz w:val="27"/>
          <w:szCs w:val="27"/>
        </w:rPr>
      </w:pPr>
      <w:r w:rsidRPr="00CE7D99">
        <w:rPr>
          <w:rFonts w:ascii="Times New Roman" w:hAnsi="Times New Roman"/>
          <w:sz w:val="26"/>
          <w:szCs w:val="26"/>
        </w:rPr>
        <w:t>Н</w:t>
      </w:r>
      <w:r w:rsidR="00D94AEE" w:rsidRPr="00CE7D99">
        <w:rPr>
          <w:rFonts w:ascii="Times New Roman" w:hAnsi="Times New Roman"/>
          <w:sz w:val="26"/>
          <w:szCs w:val="26"/>
        </w:rPr>
        <w:t xml:space="preserve">аявність функції прямого пошуку щодо необмеженого кола об’єктів пошуку по всій базі засобів масової інформації. </w:t>
      </w:r>
      <w:r w:rsidR="00A05698" w:rsidRPr="00CE7D99">
        <w:rPr>
          <w:rFonts w:ascii="Times New Roman" w:hAnsi="Times New Roman"/>
          <w:sz w:val="27"/>
          <w:szCs w:val="27"/>
        </w:rPr>
        <w:t xml:space="preserve">Ця функція необхідна для відслідковування окремих повідомлень щодо конкретних організацій, суб’єктів декларування </w:t>
      </w:r>
      <w:r w:rsidR="00D94AEE" w:rsidRPr="00CE7D99">
        <w:rPr>
          <w:rFonts w:ascii="Times New Roman" w:hAnsi="Times New Roman"/>
          <w:sz w:val="27"/>
          <w:szCs w:val="27"/>
        </w:rPr>
        <w:t xml:space="preserve">тощо. </w:t>
      </w:r>
      <w:r w:rsidR="008001D0" w:rsidRPr="00CE7D99">
        <w:rPr>
          <w:rFonts w:ascii="Times New Roman" w:hAnsi="Times New Roman"/>
          <w:sz w:val="27"/>
          <w:szCs w:val="27"/>
        </w:rPr>
        <w:t xml:space="preserve">Це найбільш потрібний інструмент для працівників структурних підрозділів, які здійснюють перевірки, оскільки саме завдяки йому є можливість здійснювати пошук інформації за необмеженим числом </w:t>
      </w:r>
      <w:r w:rsidRPr="00CE7D99">
        <w:rPr>
          <w:rFonts w:ascii="Times New Roman" w:hAnsi="Times New Roman"/>
          <w:sz w:val="26"/>
          <w:szCs w:val="26"/>
        </w:rPr>
        <w:t>об’єктів</w:t>
      </w:r>
      <w:r w:rsidRPr="00CE7D99">
        <w:rPr>
          <w:rFonts w:ascii="Times New Roman" w:hAnsi="Times New Roman"/>
          <w:sz w:val="27"/>
          <w:szCs w:val="27"/>
        </w:rPr>
        <w:t>.</w:t>
      </w:r>
    </w:p>
    <w:p w:rsidR="00CE7D99" w:rsidRPr="00CE7D99" w:rsidRDefault="00CE7D99" w:rsidP="00CE7D99">
      <w:pPr>
        <w:pStyle w:val="a3"/>
        <w:spacing w:after="120" w:line="240" w:lineRule="auto"/>
        <w:jc w:val="both"/>
        <w:rPr>
          <w:rFonts w:ascii="Times New Roman" w:hAnsi="Times New Roman"/>
          <w:sz w:val="8"/>
          <w:szCs w:val="8"/>
        </w:rPr>
      </w:pPr>
    </w:p>
    <w:p w:rsidR="00297D52" w:rsidRPr="00CE7D99" w:rsidRDefault="00CE7D99" w:rsidP="008B689B">
      <w:pPr>
        <w:pStyle w:val="a3"/>
        <w:numPr>
          <w:ilvl w:val="0"/>
          <w:numId w:val="5"/>
        </w:numPr>
        <w:spacing w:after="120" w:line="240" w:lineRule="auto"/>
        <w:jc w:val="both"/>
        <w:rPr>
          <w:rFonts w:ascii="Times New Roman" w:hAnsi="Times New Roman"/>
          <w:sz w:val="27"/>
          <w:szCs w:val="27"/>
        </w:rPr>
      </w:pPr>
      <w:r w:rsidRPr="00CE7D99">
        <w:rPr>
          <w:rFonts w:ascii="Times New Roman" w:hAnsi="Times New Roman"/>
          <w:sz w:val="26"/>
          <w:szCs w:val="26"/>
        </w:rPr>
        <w:t>Не</w:t>
      </w:r>
      <w:r w:rsidR="00297D52" w:rsidRPr="00CE7D99">
        <w:rPr>
          <w:rFonts w:ascii="Times New Roman" w:hAnsi="Times New Roman"/>
          <w:sz w:val="26"/>
          <w:szCs w:val="26"/>
        </w:rPr>
        <w:t xml:space="preserve"> менше ніж 20 тем (об’єктів дослідження), за якими проводиться моніторинг – з урахуванням різних напрямів діяльності Національного агентства необхідно надати можливість кожному структурному підрозділу сформувати </w:t>
      </w:r>
      <w:r>
        <w:rPr>
          <w:rFonts w:ascii="Times New Roman" w:hAnsi="Times New Roman"/>
          <w:sz w:val="26"/>
          <w:szCs w:val="26"/>
        </w:rPr>
        <w:t>по 3-5 тем.</w:t>
      </w:r>
    </w:p>
    <w:p w:rsidR="00CE7D99" w:rsidRPr="00CE7D99" w:rsidRDefault="00CE7D99" w:rsidP="00CE7D99">
      <w:pPr>
        <w:pStyle w:val="a3"/>
        <w:rPr>
          <w:rFonts w:ascii="Times New Roman" w:hAnsi="Times New Roman"/>
          <w:sz w:val="8"/>
          <w:szCs w:val="8"/>
        </w:rPr>
      </w:pPr>
    </w:p>
    <w:p w:rsidR="005E3A68" w:rsidRDefault="005E3A68" w:rsidP="008B689B">
      <w:pPr>
        <w:pStyle w:val="a3"/>
        <w:numPr>
          <w:ilvl w:val="0"/>
          <w:numId w:val="5"/>
        </w:numPr>
        <w:spacing w:after="120" w:line="240" w:lineRule="auto"/>
        <w:jc w:val="both"/>
        <w:rPr>
          <w:rFonts w:ascii="Times New Roman" w:hAnsi="Times New Roman"/>
          <w:sz w:val="27"/>
          <w:szCs w:val="27"/>
        </w:rPr>
      </w:pPr>
      <w:r>
        <w:rPr>
          <w:rFonts w:ascii="Times New Roman" w:hAnsi="Times New Roman"/>
          <w:sz w:val="27"/>
          <w:szCs w:val="27"/>
        </w:rPr>
        <w:t>Необмежена кількість користувачів</w:t>
      </w:r>
      <w:r w:rsidR="00D94AEE">
        <w:rPr>
          <w:rFonts w:ascii="Times New Roman" w:hAnsi="Times New Roman"/>
          <w:sz w:val="27"/>
          <w:szCs w:val="27"/>
        </w:rPr>
        <w:t xml:space="preserve"> Національного агентства</w:t>
      </w:r>
      <w:r w:rsidR="003C2E0B">
        <w:rPr>
          <w:rFonts w:ascii="Times New Roman" w:hAnsi="Times New Roman"/>
          <w:sz w:val="27"/>
          <w:szCs w:val="27"/>
        </w:rPr>
        <w:t>,</w:t>
      </w:r>
      <w:r w:rsidR="003C2E0B" w:rsidRPr="00604580">
        <w:rPr>
          <w:rFonts w:ascii="Times New Roman" w:hAnsi="Times New Roman"/>
          <w:sz w:val="26"/>
          <w:szCs w:val="26"/>
        </w:rPr>
        <w:t xml:space="preserve"> які одночасно матимуть можливість доступу до онлайн системи моніторингу засобів масової інформації</w:t>
      </w:r>
      <w:r w:rsidR="003C2E0B">
        <w:rPr>
          <w:rFonts w:ascii="Times New Roman" w:hAnsi="Times New Roman"/>
          <w:sz w:val="26"/>
          <w:szCs w:val="26"/>
        </w:rPr>
        <w:t>. П</w:t>
      </w:r>
      <w:r w:rsidR="00FA75C9">
        <w:rPr>
          <w:rFonts w:ascii="Times New Roman" w:hAnsi="Times New Roman"/>
          <w:sz w:val="27"/>
          <w:szCs w:val="27"/>
        </w:rPr>
        <w:t xml:space="preserve">отрібно </w:t>
      </w:r>
      <w:r w:rsidR="003C2E0B">
        <w:rPr>
          <w:rFonts w:ascii="Times New Roman" w:hAnsi="Times New Roman"/>
          <w:sz w:val="27"/>
          <w:szCs w:val="27"/>
        </w:rPr>
        <w:t>передбачити</w:t>
      </w:r>
      <w:r w:rsidR="00FA75C9">
        <w:rPr>
          <w:rFonts w:ascii="Times New Roman" w:hAnsi="Times New Roman"/>
          <w:sz w:val="27"/>
          <w:szCs w:val="27"/>
        </w:rPr>
        <w:t xml:space="preserve"> можливість надати доступ до системи моніторингу кожному працівнику Національного агентства, якому необхідно для використання в роботі. Так, під час закупівлі системи моніторингу ЗМІ у 20</w:t>
      </w:r>
      <w:r w:rsidR="00D43778">
        <w:rPr>
          <w:rFonts w:ascii="Times New Roman" w:hAnsi="Times New Roman"/>
          <w:sz w:val="27"/>
          <w:szCs w:val="27"/>
        </w:rPr>
        <w:t>20 році доступ було надано 65 працівникам Національного агентства.</w:t>
      </w:r>
    </w:p>
    <w:p w:rsidR="00CE7D99" w:rsidRPr="00CE7D99" w:rsidRDefault="00CE7D99" w:rsidP="00CE7D99">
      <w:pPr>
        <w:pStyle w:val="a3"/>
        <w:rPr>
          <w:rFonts w:ascii="Times New Roman" w:hAnsi="Times New Roman"/>
          <w:sz w:val="8"/>
          <w:szCs w:val="8"/>
        </w:rPr>
      </w:pPr>
    </w:p>
    <w:p w:rsidR="00CE0D5A" w:rsidRPr="00CE7D99" w:rsidRDefault="00CE0D5A" w:rsidP="008B689B">
      <w:pPr>
        <w:pStyle w:val="a3"/>
        <w:numPr>
          <w:ilvl w:val="0"/>
          <w:numId w:val="4"/>
        </w:numPr>
        <w:spacing w:after="120" w:line="240" w:lineRule="auto"/>
        <w:jc w:val="both"/>
        <w:rPr>
          <w:rFonts w:ascii="Times New Roman" w:hAnsi="Times New Roman"/>
          <w:sz w:val="27"/>
          <w:szCs w:val="27"/>
        </w:rPr>
      </w:pPr>
      <w:r>
        <w:rPr>
          <w:rFonts w:ascii="Times New Roman" w:hAnsi="Times New Roman"/>
          <w:sz w:val="26"/>
          <w:szCs w:val="26"/>
        </w:rPr>
        <w:t xml:space="preserve">Для якісного пошуку інформації необхідне якнайбільш повне </w:t>
      </w:r>
      <w:r w:rsidRPr="00604580">
        <w:rPr>
          <w:rFonts w:ascii="Times New Roman" w:hAnsi="Times New Roman"/>
          <w:sz w:val="26"/>
          <w:szCs w:val="26"/>
        </w:rPr>
        <w:t>охоплення</w:t>
      </w:r>
      <w:r>
        <w:rPr>
          <w:rFonts w:ascii="Times New Roman" w:hAnsi="Times New Roman"/>
          <w:sz w:val="26"/>
          <w:szCs w:val="26"/>
        </w:rPr>
        <w:t xml:space="preserve"> </w:t>
      </w:r>
      <w:r w:rsidRPr="00604580">
        <w:rPr>
          <w:rFonts w:ascii="Times New Roman" w:hAnsi="Times New Roman"/>
          <w:sz w:val="26"/>
          <w:szCs w:val="26"/>
        </w:rPr>
        <w:t>засобів масової інформації (джерел інформації): телебачення, радіо, центральна та регіональна преса, інтернет-ЗМІ, інформаційні агентства, соціальні мережі (</w:t>
      </w:r>
      <w:proofErr w:type="spellStart"/>
      <w:r w:rsidRPr="00604580">
        <w:rPr>
          <w:rFonts w:ascii="Times New Roman" w:hAnsi="Times New Roman"/>
          <w:sz w:val="26"/>
          <w:szCs w:val="26"/>
        </w:rPr>
        <w:t>Facebook</w:t>
      </w:r>
      <w:proofErr w:type="spellEnd"/>
      <w:r w:rsidRPr="00604580">
        <w:rPr>
          <w:rFonts w:ascii="Times New Roman" w:hAnsi="Times New Roman"/>
          <w:sz w:val="26"/>
          <w:szCs w:val="26"/>
        </w:rPr>
        <w:t xml:space="preserve">, </w:t>
      </w:r>
      <w:proofErr w:type="spellStart"/>
      <w:r w:rsidRPr="00604580">
        <w:rPr>
          <w:rFonts w:ascii="Times New Roman" w:hAnsi="Times New Roman"/>
          <w:sz w:val="26"/>
          <w:szCs w:val="26"/>
        </w:rPr>
        <w:t>Twitter</w:t>
      </w:r>
      <w:proofErr w:type="spellEnd"/>
      <w:r w:rsidRPr="00604580">
        <w:rPr>
          <w:rFonts w:ascii="Times New Roman" w:hAnsi="Times New Roman"/>
          <w:sz w:val="26"/>
          <w:szCs w:val="26"/>
        </w:rPr>
        <w:t xml:space="preserve">, </w:t>
      </w:r>
      <w:proofErr w:type="spellStart"/>
      <w:r w:rsidRPr="00604580">
        <w:rPr>
          <w:rFonts w:ascii="Times New Roman" w:hAnsi="Times New Roman"/>
          <w:sz w:val="26"/>
          <w:szCs w:val="26"/>
        </w:rPr>
        <w:t>Telegram</w:t>
      </w:r>
      <w:proofErr w:type="spellEnd"/>
      <w:r w:rsidRPr="00604580">
        <w:rPr>
          <w:rFonts w:ascii="Times New Roman" w:hAnsi="Times New Roman"/>
          <w:sz w:val="26"/>
          <w:szCs w:val="26"/>
        </w:rPr>
        <w:t xml:space="preserve">, </w:t>
      </w:r>
      <w:proofErr w:type="spellStart"/>
      <w:r w:rsidRPr="00604580">
        <w:rPr>
          <w:rFonts w:ascii="Times New Roman" w:hAnsi="Times New Roman"/>
          <w:sz w:val="26"/>
          <w:szCs w:val="26"/>
        </w:rPr>
        <w:t>Youtube</w:t>
      </w:r>
      <w:proofErr w:type="spellEnd"/>
      <w:r w:rsidRPr="00604580">
        <w:rPr>
          <w:rFonts w:ascii="Times New Roman" w:hAnsi="Times New Roman"/>
          <w:sz w:val="26"/>
          <w:szCs w:val="26"/>
        </w:rPr>
        <w:t>), форуми та блоги</w:t>
      </w:r>
      <w:r>
        <w:rPr>
          <w:rFonts w:ascii="Times New Roman" w:hAnsi="Times New Roman"/>
          <w:sz w:val="26"/>
          <w:szCs w:val="26"/>
        </w:rPr>
        <w:t xml:space="preserve">. </w:t>
      </w:r>
    </w:p>
    <w:p w:rsidR="00CE7D99" w:rsidRPr="00CE7D99" w:rsidRDefault="00CE7D99" w:rsidP="00CE7D99">
      <w:pPr>
        <w:pStyle w:val="a3"/>
        <w:spacing w:after="120" w:line="240" w:lineRule="auto"/>
        <w:jc w:val="both"/>
        <w:rPr>
          <w:rFonts w:ascii="Times New Roman" w:hAnsi="Times New Roman"/>
          <w:sz w:val="8"/>
          <w:szCs w:val="8"/>
        </w:rPr>
      </w:pPr>
    </w:p>
    <w:p w:rsidR="00D94AEE" w:rsidRDefault="00D94AEE" w:rsidP="008B689B">
      <w:pPr>
        <w:pStyle w:val="a3"/>
        <w:numPr>
          <w:ilvl w:val="0"/>
          <w:numId w:val="4"/>
        </w:numPr>
        <w:spacing w:after="120" w:line="240" w:lineRule="auto"/>
        <w:jc w:val="both"/>
        <w:rPr>
          <w:rFonts w:ascii="Times New Roman" w:hAnsi="Times New Roman"/>
          <w:sz w:val="27"/>
          <w:szCs w:val="27"/>
        </w:rPr>
      </w:pPr>
      <w:r w:rsidRPr="00E02749">
        <w:rPr>
          <w:rFonts w:ascii="Times New Roman" w:hAnsi="Times New Roman"/>
          <w:sz w:val="27"/>
          <w:szCs w:val="27"/>
        </w:rPr>
        <w:t>Можливість доступу до матеріалів в архіві</w:t>
      </w:r>
      <w:r w:rsidR="00745F30">
        <w:rPr>
          <w:rFonts w:ascii="Times New Roman" w:hAnsi="Times New Roman"/>
          <w:sz w:val="27"/>
          <w:szCs w:val="27"/>
        </w:rPr>
        <w:t xml:space="preserve"> </w:t>
      </w:r>
      <w:r w:rsidR="00745F30" w:rsidRPr="00604580">
        <w:rPr>
          <w:rFonts w:ascii="Times New Roman" w:hAnsi="Times New Roman"/>
          <w:sz w:val="26"/>
          <w:szCs w:val="26"/>
        </w:rPr>
        <w:t>за період не менший ніж 6 місяців</w:t>
      </w:r>
      <w:r w:rsidRPr="00E02749">
        <w:rPr>
          <w:rFonts w:ascii="Times New Roman" w:hAnsi="Times New Roman"/>
          <w:sz w:val="27"/>
          <w:szCs w:val="27"/>
        </w:rPr>
        <w:t>.</w:t>
      </w:r>
      <w:r w:rsidR="00745F30">
        <w:rPr>
          <w:rFonts w:ascii="Times New Roman" w:hAnsi="Times New Roman"/>
          <w:sz w:val="27"/>
          <w:szCs w:val="27"/>
        </w:rPr>
        <w:t xml:space="preserve"> Ця функція особливо важлива для підрозділів, які здійснюють перевірки.</w:t>
      </w:r>
    </w:p>
    <w:p w:rsidR="00CE7D99" w:rsidRPr="00CE7D99" w:rsidRDefault="00CE7D99" w:rsidP="00CE7D99">
      <w:pPr>
        <w:pStyle w:val="a3"/>
        <w:rPr>
          <w:rFonts w:ascii="Times New Roman" w:hAnsi="Times New Roman"/>
          <w:sz w:val="8"/>
          <w:szCs w:val="8"/>
        </w:rPr>
      </w:pPr>
    </w:p>
    <w:p w:rsidR="00941875" w:rsidRDefault="00DE3387" w:rsidP="008B689B">
      <w:pPr>
        <w:pStyle w:val="a3"/>
        <w:numPr>
          <w:ilvl w:val="0"/>
          <w:numId w:val="4"/>
        </w:numPr>
        <w:spacing w:after="120" w:line="240" w:lineRule="auto"/>
        <w:jc w:val="both"/>
        <w:rPr>
          <w:rFonts w:ascii="Times New Roman" w:hAnsi="Times New Roman"/>
          <w:sz w:val="26"/>
          <w:szCs w:val="26"/>
        </w:rPr>
      </w:pPr>
      <w:r>
        <w:rPr>
          <w:rFonts w:ascii="Times New Roman" w:hAnsi="Times New Roman"/>
          <w:sz w:val="26"/>
          <w:szCs w:val="26"/>
        </w:rPr>
        <w:t>Ф</w:t>
      </w:r>
      <w:r w:rsidR="00941875" w:rsidRPr="00941875">
        <w:rPr>
          <w:rFonts w:ascii="Times New Roman" w:hAnsi="Times New Roman"/>
          <w:sz w:val="26"/>
          <w:szCs w:val="26"/>
        </w:rPr>
        <w:t>ормування автоматичних звітів про результати пошуку у</w:t>
      </w:r>
      <w:r w:rsidR="00941875" w:rsidRPr="00941875">
        <w:rPr>
          <w:sz w:val="26"/>
          <w:szCs w:val="26"/>
        </w:rPr>
        <w:t xml:space="preserve"> </w:t>
      </w:r>
      <w:r w:rsidR="00941875" w:rsidRPr="00941875">
        <w:rPr>
          <w:rFonts w:ascii="Times New Roman" w:hAnsi="Times New Roman"/>
          <w:sz w:val="26"/>
          <w:szCs w:val="26"/>
        </w:rPr>
        <w:t>форматі M</w:t>
      </w:r>
      <w:proofErr w:type="spellStart"/>
      <w:r w:rsidR="00941875" w:rsidRPr="00941875">
        <w:rPr>
          <w:rFonts w:ascii="Times New Roman" w:hAnsi="Times New Roman"/>
          <w:sz w:val="26"/>
          <w:szCs w:val="26"/>
          <w:lang w:val="en-US"/>
        </w:rPr>
        <w:t>icrosoft</w:t>
      </w:r>
      <w:proofErr w:type="spellEnd"/>
      <w:r w:rsidR="00941875" w:rsidRPr="00941875">
        <w:rPr>
          <w:rFonts w:ascii="Times New Roman" w:hAnsi="Times New Roman"/>
          <w:sz w:val="26"/>
          <w:szCs w:val="26"/>
        </w:rPr>
        <w:t xml:space="preserve"> </w:t>
      </w:r>
      <w:r w:rsidR="00941875" w:rsidRPr="00941875">
        <w:rPr>
          <w:rFonts w:ascii="Times New Roman" w:hAnsi="Times New Roman"/>
          <w:sz w:val="26"/>
          <w:szCs w:val="26"/>
          <w:lang w:val="en-US"/>
        </w:rPr>
        <w:t>Word</w:t>
      </w:r>
      <w:r w:rsidR="00941875" w:rsidRPr="00941875">
        <w:rPr>
          <w:rFonts w:ascii="Times New Roman" w:hAnsi="Times New Roman"/>
          <w:sz w:val="26"/>
          <w:szCs w:val="26"/>
        </w:rPr>
        <w:t xml:space="preserve">, а також у форматах </w:t>
      </w:r>
      <w:r w:rsidR="00941875" w:rsidRPr="00941875">
        <w:rPr>
          <w:rFonts w:ascii="Times New Roman" w:hAnsi="Times New Roman"/>
          <w:sz w:val="26"/>
          <w:szCs w:val="26"/>
          <w:lang w:val="en-US"/>
        </w:rPr>
        <w:t>PDF</w:t>
      </w:r>
      <w:r w:rsidR="00941875" w:rsidRPr="00941875">
        <w:rPr>
          <w:rFonts w:ascii="Times New Roman" w:hAnsi="Times New Roman"/>
          <w:sz w:val="26"/>
          <w:szCs w:val="26"/>
        </w:rPr>
        <w:t xml:space="preserve"> або </w:t>
      </w:r>
      <w:r w:rsidR="00941875" w:rsidRPr="00941875">
        <w:rPr>
          <w:rFonts w:ascii="Times New Roman" w:hAnsi="Times New Roman"/>
          <w:sz w:val="26"/>
          <w:szCs w:val="26"/>
          <w:lang w:val="en-US"/>
        </w:rPr>
        <w:t>Excel</w:t>
      </w:r>
      <w:r w:rsidR="00941875" w:rsidRPr="00941875">
        <w:rPr>
          <w:rFonts w:ascii="Times New Roman" w:hAnsi="Times New Roman"/>
          <w:sz w:val="26"/>
          <w:szCs w:val="26"/>
        </w:rPr>
        <w:t xml:space="preserve">. </w:t>
      </w:r>
      <w:r w:rsidR="00941875">
        <w:rPr>
          <w:rFonts w:ascii="Times New Roman" w:hAnsi="Times New Roman"/>
          <w:sz w:val="26"/>
          <w:szCs w:val="26"/>
        </w:rPr>
        <w:t xml:space="preserve">Для спрощення роботи з переліком </w:t>
      </w:r>
      <w:r w:rsidR="00941875">
        <w:rPr>
          <w:rFonts w:ascii="Times New Roman" w:hAnsi="Times New Roman"/>
          <w:sz w:val="26"/>
          <w:szCs w:val="26"/>
        </w:rPr>
        <w:lastRenderedPageBreak/>
        <w:t xml:space="preserve">знайдених системою матеріалів </w:t>
      </w:r>
      <w:r w:rsidR="006E6605">
        <w:rPr>
          <w:rFonts w:ascii="Times New Roman" w:hAnsi="Times New Roman"/>
          <w:sz w:val="26"/>
          <w:szCs w:val="26"/>
        </w:rPr>
        <w:t>доцільно</w:t>
      </w:r>
      <w:r w:rsidR="00941875">
        <w:rPr>
          <w:rFonts w:ascii="Times New Roman" w:hAnsi="Times New Roman"/>
          <w:sz w:val="26"/>
          <w:szCs w:val="26"/>
        </w:rPr>
        <w:t xml:space="preserve"> забезпечити </w:t>
      </w:r>
      <w:r w:rsidR="00941875" w:rsidRPr="00941875">
        <w:rPr>
          <w:rFonts w:ascii="Times New Roman" w:hAnsi="Times New Roman"/>
          <w:sz w:val="26"/>
          <w:szCs w:val="26"/>
        </w:rPr>
        <w:t>можливість формування автоматичних звітів лише за вибраними новинами із загального переліку новин, знайдених за результатами пошуку</w:t>
      </w:r>
      <w:r>
        <w:rPr>
          <w:rFonts w:ascii="Times New Roman" w:hAnsi="Times New Roman"/>
          <w:sz w:val="26"/>
          <w:szCs w:val="26"/>
        </w:rPr>
        <w:t>.</w:t>
      </w:r>
    </w:p>
    <w:p w:rsidR="00DE3387" w:rsidRPr="00DE3387" w:rsidRDefault="00DE3387" w:rsidP="00DE3387">
      <w:pPr>
        <w:pStyle w:val="a3"/>
        <w:rPr>
          <w:rFonts w:ascii="Times New Roman" w:hAnsi="Times New Roman"/>
          <w:sz w:val="8"/>
          <w:szCs w:val="8"/>
        </w:rPr>
      </w:pPr>
    </w:p>
    <w:p w:rsidR="001E04A5" w:rsidRDefault="00DE3387" w:rsidP="008B689B">
      <w:pPr>
        <w:pStyle w:val="a3"/>
        <w:numPr>
          <w:ilvl w:val="0"/>
          <w:numId w:val="4"/>
        </w:numPr>
        <w:spacing w:after="120" w:line="240" w:lineRule="auto"/>
        <w:jc w:val="both"/>
        <w:rPr>
          <w:rFonts w:ascii="Times New Roman" w:hAnsi="Times New Roman"/>
          <w:sz w:val="26"/>
          <w:szCs w:val="26"/>
        </w:rPr>
      </w:pPr>
      <w:r>
        <w:rPr>
          <w:rFonts w:ascii="Times New Roman" w:hAnsi="Times New Roman"/>
          <w:sz w:val="26"/>
          <w:szCs w:val="26"/>
        </w:rPr>
        <w:t>Ф</w:t>
      </w:r>
      <w:r w:rsidR="001E04A5">
        <w:rPr>
          <w:rFonts w:ascii="Times New Roman" w:hAnsi="Times New Roman"/>
          <w:sz w:val="26"/>
          <w:szCs w:val="26"/>
        </w:rPr>
        <w:t xml:space="preserve">ункція </w:t>
      </w:r>
      <w:r w:rsidR="001E04A5" w:rsidRPr="001E04A5">
        <w:rPr>
          <w:rFonts w:ascii="Times New Roman" w:hAnsi="Times New Roman"/>
          <w:sz w:val="26"/>
          <w:szCs w:val="26"/>
        </w:rPr>
        <w:t>вибо</w:t>
      </w:r>
      <w:r w:rsidR="001E04A5">
        <w:rPr>
          <w:rFonts w:ascii="Times New Roman" w:hAnsi="Times New Roman"/>
          <w:sz w:val="26"/>
          <w:szCs w:val="26"/>
        </w:rPr>
        <w:t xml:space="preserve">ру та використання «стоп-слів» необхідна для </w:t>
      </w:r>
      <w:proofErr w:type="spellStart"/>
      <w:r w:rsidR="001E04A5" w:rsidRPr="001E04A5">
        <w:rPr>
          <w:rFonts w:ascii="Times New Roman" w:hAnsi="Times New Roman"/>
          <w:sz w:val="26"/>
          <w:szCs w:val="26"/>
        </w:rPr>
        <w:t>відфільтровува</w:t>
      </w:r>
      <w:r w:rsidR="001E04A5">
        <w:rPr>
          <w:rFonts w:ascii="Times New Roman" w:hAnsi="Times New Roman"/>
          <w:sz w:val="26"/>
          <w:szCs w:val="26"/>
        </w:rPr>
        <w:t>ння</w:t>
      </w:r>
      <w:proofErr w:type="spellEnd"/>
      <w:r w:rsidR="001E04A5" w:rsidRPr="001E04A5">
        <w:rPr>
          <w:rFonts w:ascii="Times New Roman" w:hAnsi="Times New Roman"/>
          <w:sz w:val="26"/>
          <w:szCs w:val="26"/>
        </w:rPr>
        <w:t xml:space="preserve"> матеріал</w:t>
      </w:r>
      <w:r>
        <w:rPr>
          <w:rFonts w:ascii="Times New Roman" w:hAnsi="Times New Roman"/>
          <w:sz w:val="26"/>
          <w:szCs w:val="26"/>
        </w:rPr>
        <w:t>ів</w:t>
      </w:r>
      <w:r w:rsidR="001E04A5" w:rsidRPr="001E04A5">
        <w:rPr>
          <w:rFonts w:ascii="Times New Roman" w:hAnsi="Times New Roman"/>
          <w:sz w:val="26"/>
          <w:szCs w:val="26"/>
        </w:rPr>
        <w:t>, в яких вони зустрічаються</w:t>
      </w:r>
      <w:r w:rsidR="001E04A5">
        <w:rPr>
          <w:rFonts w:ascii="Times New Roman" w:hAnsi="Times New Roman"/>
          <w:sz w:val="26"/>
          <w:szCs w:val="26"/>
        </w:rPr>
        <w:t>, та спрощення роботи з великими масивом інформації</w:t>
      </w:r>
      <w:r>
        <w:rPr>
          <w:rFonts w:ascii="Times New Roman" w:hAnsi="Times New Roman"/>
          <w:sz w:val="26"/>
          <w:szCs w:val="26"/>
        </w:rPr>
        <w:t>.</w:t>
      </w:r>
    </w:p>
    <w:p w:rsidR="00DE3387" w:rsidRPr="00425A9B" w:rsidRDefault="00DE3387" w:rsidP="00DE3387">
      <w:pPr>
        <w:pStyle w:val="a3"/>
        <w:rPr>
          <w:rFonts w:ascii="Times New Roman" w:hAnsi="Times New Roman"/>
          <w:sz w:val="8"/>
          <w:szCs w:val="8"/>
        </w:rPr>
      </w:pPr>
    </w:p>
    <w:p w:rsidR="000A0943" w:rsidRPr="000A0943" w:rsidRDefault="00DE3387" w:rsidP="008B689B">
      <w:pPr>
        <w:pStyle w:val="a3"/>
        <w:numPr>
          <w:ilvl w:val="0"/>
          <w:numId w:val="4"/>
        </w:numPr>
        <w:spacing w:after="120" w:line="240" w:lineRule="auto"/>
        <w:jc w:val="both"/>
        <w:rPr>
          <w:rFonts w:ascii="Times New Roman" w:hAnsi="Times New Roman"/>
          <w:sz w:val="26"/>
          <w:szCs w:val="26"/>
        </w:rPr>
      </w:pPr>
      <w:r>
        <w:rPr>
          <w:rFonts w:ascii="Times New Roman" w:hAnsi="Times New Roman"/>
          <w:sz w:val="26"/>
          <w:szCs w:val="26"/>
        </w:rPr>
        <w:t>Д</w:t>
      </w:r>
      <w:r w:rsidR="006E6605">
        <w:rPr>
          <w:rFonts w:ascii="Times New Roman" w:hAnsi="Times New Roman"/>
          <w:sz w:val="26"/>
          <w:szCs w:val="26"/>
        </w:rPr>
        <w:t xml:space="preserve">ля кращого сприйняття інформації та можливості побудови графічних матеріалів на основі </w:t>
      </w:r>
      <w:r w:rsidR="000A0943" w:rsidRPr="000A0943">
        <w:rPr>
          <w:rFonts w:ascii="Times New Roman" w:hAnsi="Times New Roman"/>
          <w:sz w:val="26"/>
          <w:szCs w:val="26"/>
        </w:rPr>
        <w:t>результат</w:t>
      </w:r>
      <w:r w:rsidR="006E6605">
        <w:rPr>
          <w:rFonts w:ascii="Times New Roman" w:hAnsi="Times New Roman"/>
          <w:sz w:val="26"/>
          <w:szCs w:val="26"/>
        </w:rPr>
        <w:t>ів</w:t>
      </w:r>
      <w:r w:rsidR="000A0943" w:rsidRPr="000A0943">
        <w:rPr>
          <w:rFonts w:ascii="Times New Roman" w:hAnsi="Times New Roman"/>
          <w:sz w:val="26"/>
          <w:szCs w:val="26"/>
        </w:rPr>
        <w:t xml:space="preserve"> пошуку </w:t>
      </w:r>
      <w:r w:rsidR="006E6605">
        <w:rPr>
          <w:rFonts w:ascii="Times New Roman" w:hAnsi="Times New Roman"/>
          <w:sz w:val="26"/>
          <w:szCs w:val="26"/>
        </w:rPr>
        <w:t>доцільно</w:t>
      </w:r>
      <w:r w:rsidR="000A0943" w:rsidRPr="000A0943">
        <w:rPr>
          <w:rFonts w:ascii="Times New Roman" w:hAnsi="Times New Roman"/>
          <w:sz w:val="26"/>
          <w:szCs w:val="26"/>
        </w:rPr>
        <w:t xml:space="preserve"> класифік</w:t>
      </w:r>
      <w:r w:rsidR="006E6605">
        <w:rPr>
          <w:rFonts w:ascii="Times New Roman" w:hAnsi="Times New Roman"/>
          <w:sz w:val="26"/>
          <w:szCs w:val="26"/>
        </w:rPr>
        <w:t>увати</w:t>
      </w:r>
      <w:r w:rsidR="000A0943" w:rsidRPr="000A0943">
        <w:rPr>
          <w:rFonts w:ascii="Times New Roman" w:hAnsi="Times New Roman"/>
          <w:sz w:val="26"/>
          <w:szCs w:val="26"/>
        </w:rPr>
        <w:t xml:space="preserve"> матеріал</w:t>
      </w:r>
      <w:r w:rsidR="006E6605">
        <w:rPr>
          <w:rFonts w:ascii="Times New Roman" w:hAnsi="Times New Roman"/>
          <w:sz w:val="26"/>
          <w:szCs w:val="26"/>
        </w:rPr>
        <w:t>и</w:t>
      </w:r>
      <w:r w:rsidR="000A0943" w:rsidRPr="000A0943">
        <w:rPr>
          <w:rFonts w:ascii="Times New Roman" w:hAnsi="Times New Roman"/>
          <w:sz w:val="26"/>
          <w:szCs w:val="26"/>
        </w:rPr>
        <w:t xml:space="preserve"> за тональністю, роллю та тематикою.</w:t>
      </w:r>
    </w:p>
    <w:p w:rsidR="001E04A5" w:rsidRPr="00941875" w:rsidRDefault="001E04A5" w:rsidP="00DE3387">
      <w:pPr>
        <w:pStyle w:val="a3"/>
        <w:spacing w:after="120" w:line="240" w:lineRule="auto"/>
        <w:jc w:val="both"/>
        <w:rPr>
          <w:rFonts w:ascii="Times New Roman" w:hAnsi="Times New Roman"/>
          <w:sz w:val="26"/>
          <w:szCs w:val="26"/>
        </w:rPr>
      </w:pPr>
    </w:p>
    <w:p w:rsidR="00E110B7" w:rsidRPr="00B4091D" w:rsidRDefault="00E110B7" w:rsidP="00E110B7">
      <w:pPr>
        <w:spacing w:after="0" w:line="240" w:lineRule="auto"/>
        <w:jc w:val="both"/>
        <w:rPr>
          <w:rFonts w:ascii="Times New Roman" w:hAnsi="Times New Roman"/>
          <w:sz w:val="26"/>
          <w:szCs w:val="26"/>
        </w:rPr>
      </w:pPr>
    </w:p>
    <w:p w:rsidR="00D248F0" w:rsidRPr="00B4091D" w:rsidRDefault="00D248F0" w:rsidP="00E110B7">
      <w:pPr>
        <w:spacing w:after="0" w:line="240" w:lineRule="auto"/>
        <w:jc w:val="both"/>
        <w:rPr>
          <w:rFonts w:ascii="Times New Roman" w:hAnsi="Times New Roman"/>
          <w:sz w:val="26"/>
          <w:szCs w:val="26"/>
        </w:rPr>
      </w:pPr>
    </w:p>
    <w:p w:rsidR="00E110B7" w:rsidRPr="00B4091D" w:rsidRDefault="00D248F0" w:rsidP="00E110B7">
      <w:pPr>
        <w:spacing w:after="0" w:line="240" w:lineRule="auto"/>
        <w:jc w:val="both"/>
        <w:rPr>
          <w:rFonts w:ascii="Times New Roman" w:hAnsi="Times New Roman"/>
          <w:b/>
          <w:sz w:val="26"/>
          <w:szCs w:val="26"/>
        </w:rPr>
      </w:pPr>
      <w:r w:rsidRPr="00B4091D">
        <w:rPr>
          <w:rFonts w:ascii="Times New Roman" w:hAnsi="Times New Roman"/>
          <w:b/>
          <w:sz w:val="26"/>
          <w:szCs w:val="26"/>
        </w:rPr>
        <w:t>Керівник Відділу комунікацій</w:t>
      </w:r>
    </w:p>
    <w:p w:rsidR="00D248F0" w:rsidRPr="00D248F0" w:rsidRDefault="00D248F0" w:rsidP="00E110B7">
      <w:pPr>
        <w:spacing w:after="0" w:line="240" w:lineRule="auto"/>
        <w:jc w:val="both"/>
        <w:rPr>
          <w:rFonts w:ascii="Times New Roman" w:hAnsi="Times New Roman"/>
          <w:b/>
          <w:sz w:val="26"/>
          <w:szCs w:val="26"/>
        </w:rPr>
      </w:pPr>
      <w:r w:rsidRPr="00B4091D">
        <w:rPr>
          <w:rFonts w:ascii="Times New Roman" w:hAnsi="Times New Roman"/>
          <w:b/>
          <w:sz w:val="26"/>
          <w:szCs w:val="26"/>
        </w:rPr>
        <w:t>та інформаційної політики</w:t>
      </w:r>
      <w:r w:rsidRPr="00B4091D">
        <w:rPr>
          <w:rFonts w:ascii="Times New Roman" w:hAnsi="Times New Roman"/>
          <w:b/>
          <w:sz w:val="26"/>
          <w:szCs w:val="26"/>
        </w:rPr>
        <w:tab/>
      </w:r>
      <w:r w:rsidRPr="00B4091D">
        <w:rPr>
          <w:rFonts w:ascii="Times New Roman" w:hAnsi="Times New Roman"/>
          <w:b/>
          <w:sz w:val="26"/>
          <w:szCs w:val="26"/>
        </w:rPr>
        <w:tab/>
      </w:r>
      <w:r w:rsidRPr="00B4091D">
        <w:rPr>
          <w:rFonts w:ascii="Times New Roman" w:hAnsi="Times New Roman"/>
          <w:b/>
          <w:sz w:val="26"/>
          <w:szCs w:val="26"/>
        </w:rPr>
        <w:tab/>
      </w:r>
      <w:r w:rsidRPr="00D248F0">
        <w:rPr>
          <w:rFonts w:ascii="Times New Roman" w:hAnsi="Times New Roman"/>
          <w:b/>
          <w:sz w:val="26"/>
          <w:szCs w:val="26"/>
        </w:rPr>
        <w:tab/>
      </w:r>
      <w:r w:rsidRPr="00D248F0">
        <w:rPr>
          <w:rFonts w:ascii="Times New Roman" w:hAnsi="Times New Roman"/>
          <w:b/>
          <w:sz w:val="26"/>
          <w:szCs w:val="26"/>
        </w:rPr>
        <w:tab/>
        <w:t xml:space="preserve">      Валерія РАДЧЕНКО</w:t>
      </w:r>
    </w:p>
    <w:p w:rsidR="00E110B7" w:rsidRPr="006A40D0" w:rsidRDefault="00E110B7" w:rsidP="00E110B7">
      <w:pPr>
        <w:spacing w:after="0" w:line="240" w:lineRule="auto"/>
        <w:ind w:left="709" w:hanging="851"/>
        <w:jc w:val="both"/>
        <w:rPr>
          <w:rFonts w:ascii="Times New Roman" w:hAnsi="Times New Roman"/>
          <w:i/>
          <w:sz w:val="26"/>
          <w:szCs w:val="26"/>
        </w:rPr>
      </w:pPr>
    </w:p>
    <w:p w:rsidR="00E110B7" w:rsidRPr="006A40D0" w:rsidRDefault="00D248F0" w:rsidP="00E110B7">
      <w:pPr>
        <w:spacing w:after="0" w:line="240" w:lineRule="auto"/>
        <w:ind w:left="709" w:hanging="709"/>
        <w:jc w:val="both"/>
        <w:rPr>
          <w:rFonts w:ascii="Times New Roman" w:hAnsi="Times New Roman"/>
          <w:i/>
          <w:sz w:val="26"/>
          <w:szCs w:val="26"/>
        </w:rPr>
      </w:pPr>
      <w:r>
        <w:rPr>
          <w:rFonts w:ascii="Times New Roman" w:hAnsi="Times New Roman"/>
          <w:i/>
          <w:sz w:val="26"/>
          <w:szCs w:val="26"/>
        </w:rPr>
        <w:t xml:space="preserve">27 січня </w:t>
      </w:r>
      <w:r w:rsidR="00E110B7" w:rsidRPr="006A40D0">
        <w:rPr>
          <w:rFonts w:ascii="Times New Roman" w:hAnsi="Times New Roman"/>
          <w:i/>
          <w:sz w:val="26"/>
          <w:szCs w:val="26"/>
        </w:rPr>
        <w:t>20</w:t>
      </w:r>
      <w:r>
        <w:rPr>
          <w:rFonts w:ascii="Times New Roman" w:hAnsi="Times New Roman"/>
          <w:i/>
          <w:sz w:val="26"/>
          <w:szCs w:val="26"/>
        </w:rPr>
        <w:t>21 року</w:t>
      </w:r>
      <w:r w:rsidR="00E110B7" w:rsidRPr="006A40D0">
        <w:rPr>
          <w:rFonts w:ascii="Times New Roman" w:hAnsi="Times New Roman"/>
          <w:i/>
          <w:sz w:val="26"/>
          <w:szCs w:val="26"/>
        </w:rPr>
        <w:t xml:space="preserve"> </w:t>
      </w:r>
    </w:p>
    <w:p w:rsidR="00C70921" w:rsidRPr="006A40D0" w:rsidRDefault="00A55DA5" w:rsidP="00E110B7">
      <w:pPr>
        <w:rPr>
          <w:sz w:val="26"/>
          <w:szCs w:val="26"/>
        </w:rPr>
      </w:pPr>
    </w:p>
    <w:sectPr w:rsidR="00C70921" w:rsidRPr="006A40D0" w:rsidSect="0066152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7568A"/>
    <w:multiLevelType w:val="hybridMultilevel"/>
    <w:tmpl w:val="5602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9755A"/>
    <w:multiLevelType w:val="hybridMultilevel"/>
    <w:tmpl w:val="AF5255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9471D50"/>
    <w:multiLevelType w:val="hybridMultilevel"/>
    <w:tmpl w:val="4EE063E2"/>
    <w:lvl w:ilvl="0" w:tplc="C0368776">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861203"/>
    <w:multiLevelType w:val="hybridMultilevel"/>
    <w:tmpl w:val="5E44BE76"/>
    <w:lvl w:ilvl="0" w:tplc="3ED60B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150E67"/>
    <w:multiLevelType w:val="hybridMultilevel"/>
    <w:tmpl w:val="5544A694"/>
    <w:lvl w:ilvl="0" w:tplc="DA5A3E10">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93"/>
    <w:rsid w:val="00056D86"/>
    <w:rsid w:val="000A0943"/>
    <w:rsid w:val="000A2541"/>
    <w:rsid w:val="000A7A28"/>
    <w:rsid w:val="0014479C"/>
    <w:rsid w:val="001844B4"/>
    <w:rsid w:val="00193A33"/>
    <w:rsid w:val="001B66E7"/>
    <w:rsid w:val="001E04A5"/>
    <w:rsid w:val="001F46A2"/>
    <w:rsid w:val="002015B2"/>
    <w:rsid w:val="00271743"/>
    <w:rsid w:val="00286897"/>
    <w:rsid w:val="00297D52"/>
    <w:rsid w:val="00337A56"/>
    <w:rsid w:val="00353E1C"/>
    <w:rsid w:val="00356FCA"/>
    <w:rsid w:val="003A381A"/>
    <w:rsid w:val="003C2E0B"/>
    <w:rsid w:val="003E6361"/>
    <w:rsid w:val="00401DDD"/>
    <w:rsid w:val="00425A9B"/>
    <w:rsid w:val="00477E98"/>
    <w:rsid w:val="00496907"/>
    <w:rsid w:val="004F0A52"/>
    <w:rsid w:val="00503DEA"/>
    <w:rsid w:val="005138A8"/>
    <w:rsid w:val="005D49F3"/>
    <w:rsid w:val="005E3A68"/>
    <w:rsid w:val="005E6CAC"/>
    <w:rsid w:val="006471ED"/>
    <w:rsid w:val="00661521"/>
    <w:rsid w:val="006A40D0"/>
    <w:rsid w:val="006E6605"/>
    <w:rsid w:val="006E6D93"/>
    <w:rsid w:val="0072713A"/>
    <w:rsid w:val="00745F30"/>
    <w:rsid w:val="007E4BE9"/>
    <w:rsid w:val="008001D0"/>
    <w:rsid w:val="00815D2F"/>
    <w:rsid w:val="008B312A"/>
    <w:rsid w:val="008B689B"/>
    <w:rsid w:val="008C44DF"/>
    <w:rsid w:val="00920AEB"/>
    <w:rsid w:val="00941875"/>
    <w:rsid w:val="00A05698"/>
    <w:rsid w:val="00A17A68"/>
    <w:rsid w:val="00A55DA5"/>
    <w:rsid w:val="00A84BF9"/>
    <w:rsid w:val="00A94066"/>
    <w:rsid w:val="00AA74D6"/>
    <w:rsid w:val="00B4091D"/>
    <w:rsid w:val="00B61892"/>
    <w:rsid w:val="00B71BE0"/>
    <w:rsid w:val="00B824A2"/>
    <w:rsid w:val="00BE5DAC"/>
    <w:rsid w:val="00CE0D5A"/>
    <w:rsid w:val="00CE7D99"/>
    <w:rsid w:val="00D01F92"/>
    <w:rsid w:val="00D248F0"/>
    <w:rsid w:val="00D43778"/>
    <w:rsid w:val="00D43C9C"/>
    <w:rsid w:val="00D65793"/>
    <w:rsid w:val="00D94AEE"/>
    <w:rsid w:val="00DB2C62"/>
    <w:rsid w:val="00DB501A"/>
    <w:rsid w:val="00DD2B45"/>
    <w:rsid w:val="00DE0327"/>
    <w:rsid w:val="00DE3387"/>
    <w:rsid w:val="00DE7FFD"/>
    <w:rsid w:val="00E110B7"/>
    <w:rsid w:val="00E45229"/>
    <w:rsid w:val="00ED19DE"/>
    <w:rsid w:val="00F028D2"/>
    <w:rsid w:val="00F46096"/>
    <w:rsid w:val="00F6117B"/>
    <w:rsid w:val="00F821A9"/>
    <w:rsid w:val="00FA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ECE08-FAD9-4F69-8A96-920C8005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5793"/>
    <w:pPr>
      <w:spacing w:after="200" w:line="276" w:lineRule="auto"/>
    </w:pPr>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793"/>
    <w:pPr>
      <w:ind w:left="720"/>
      <w:contextualSpacing/>
    </w:pPr>
  </w:style>
  <w:style w:type="character" w:styleId="a4">
    <w:name w:val="Hyperlink"/>
    <w:basedOn w:val="a0"/>
    <w:uiPriority w:val="99"/>
    <w:unhideWhenUsed/>
    <w:rsid w:val="0014479C"/>
    <w:rPr>
      <w:color w:val="0000FF"/>
      <w:u w:val="single"/>
    </w:rPr>
  </w:style>
  <w:style w:type="character" w:styleId="a5">
    <w:name w:val="Unresolved Mention"/>
    <w:basedOn w:val="a0"/>
    <w:uiPriority w:val="99"/>
    <w:semiHidden/>
    <w:unhideWhenUsed/>
    <w:rsid w:val="00201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2933</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Галина Олександрівна</dc:creator>
  <cp:keywords/>
  <dc:description/>
  <cp:lastModifiedBy>Яковлева Галина Олександрівна</cp:lastModifiedBy>
  <cp:revision>2</cp:revision>
  <cp:lastPrinted>2021-01-27T13:46:00Z</cp:lastPrinted>
  <dcterms:created xsi:type="dcterms:W3CDTF">2021-02-03T18:14:00Z</dcterms:created>
  <dcterms:modified xsi:type="dcterms:W3CDTF">2021-02-03T18:14:00Z</dcterms:modified>
</cp:coreProperties>
</file>