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41F5E3B3" w14:textId="7CF3673E" w:rsidR="007E0E59" w:rsidRDefault="007E0E59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0E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истем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E0E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контролю управління доступом (СКУД)</w:t>
      </w:r>
      <w:r w:rsidRPr="007E0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9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до будівлі, </w:t>
      </w:r>
      <w:r w:rsidRPr="007E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код згідно ДК 021:2015 35120000-1 – Системи та пристрої нагляду та охорони</w:t>
      </w:r>
      <w:r w:rsidRPr="007E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F6271C" w14:textId="77777777" w:rsidR="007E0E59" w:rsidRDefault="007E0E59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19C04628" w14:textId="70ABB262" w:rsidR="007E0E59" w:rsidRDefault="00342FFC" w:rsidP="00AB71F8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E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організації безпечного доступу до адміністративних будівель</w:t>
      </w:r>
      <w:r w:rsidR="00AB71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саме</w:t>
      </w:r>
      <w:r w:rsidR="007E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2"/>
        <w:tblW w:w="1475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418"/>
        <w:gridCol w:w="3544"/>
        <w:gridCol w:w="4678"/>
        <w:gridCol w:w="9"/>
      </w:tblGrid>
      <w:tr w:rsidR="007E0E59" w:rsidRPr="00C3747F" w14:paraId="27749B73" w14:textId="77777777" w:rsidTr="00C3747F">
        <w:trPr>
          <w:gridAfter w:val="1"/>
          <w:wAfter w:w="9" w:type="dxa"/>
          <w:trHeight w:val="374"/>
        </w:trPr>
        <w:tc>
          <w:tcPr>
            <w:tcW w:w="851" w:type="dxa"/>
            <w:vAlign w:val="center"/>
          </w:tcPr>
          <w:p w14:paraId="3AA2360C" w14:textId="77777777" w:rsidR="007E0E59" w:rsidRPr="00C3747F" w:rsidRDefault="007E0E59" w:rsidP="00D266E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14:paraId="7C002AB8" w14:textId="77777777" w:rsidR="007E0E59" w:rsidRPr="00C3747F" w:rsidRDefault="007E0E59" w:rsidP="00D266E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2" w:type="dxa"/>
            <w:vAlign w:val="center"/>
          </w:tcPr>
          <w:p w14:paraId="2D73D62C" w14:textId="77777777" w:rsidR="007E0E59" w:rsidRPr="00C3747F" w:rsidRDefault="007E0E59" w:rsidP="00D266E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4FEC1D3E" w14:textId="77777777" w:rsidR="007E0E59" w:rsidRPr="00C3747F" w:rsidRDefault="007E0E59" w:rsidP="00D266E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747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Комплектація</w:t>
            </w:r>
          </w:p>
        </w:tc>
        <w:tc>
          <w:tcPr>
            <w:tcW w:w="1418" w:type="dxa"/>
            <w:vAlign w:val="center"/>
          </w:tcPr>
          <w:p w14:paraId="262F6659" w14:textId="77777777" w:rsidR="00AB71F8" w:rsidRPr="00C3747F" w:rsidRDefault="007E0E59" w:rsidP="00D266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Кіль-</w:t>
            </w:r>
          </w:p>
          <w:p w14:paraId="302AA366" w14:textId="61E19574" w:rsidR="007E0E59" w:rsidRPr="00C3747F" w:rsidRDefault="007E0E59" w:rsidP="00D266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3544" w:type="dxa"/>
            <w:vAlign w:val="center"/>
          </w:tcPr>
          <w:p w14:paraId="6ECB4BA8" w14:textId="77777777" w:rsidR="007E0E59" w:rsidRPr="00C3747F" w:rsidRDefault="007E0E59" w:rsidP="00D266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4678" w:type="dxa"/>
            <w:vAlign w:val="center"/>
          </w:tcPr>
          <w:p w14:paraId="08225070" w14:textId="77777777" w:rsidR="007E0E59" w:rsidRPr="00C3747F" w:rsidRDefault="007E0E59" w:rsidP="00D266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Значення</w:t>
            </w:r>
          </w:p>
        </w:tc>
      </w:tr>
      <w:tr w:rsidR="007E0E59" w:rsidRPr="00C3747F" w14:paraId="4862B1C9" w14:textId="77777777" w:rsidTr="00C3747F">
        <w:tc>
          <w:tcPr>
            <w:tcW w:w="851" w:type="dxa"/>
          </w:tcPr>
          <w:p w14:paraId="3F7C5E8C" w14:textId="77777777" w:rsidR="007E0E59" w:rsidRPr="00C3747F" w:rsidRDefault="007E0E59" w:rsidP="00D266E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3901" w:type="dxa"/>
            <w:gridSpan w:val="5"/>
          </w:tcPr>
          <w:p w14:paraId="2143FD8C" w14:textId="17B5BA73" w:rsidR="007E0E59" w:rsidRPr="00C3747F" w:rsidRDefault="00C3747F" w:rsidP="007E0E59">
            <w:pPr>
              <w:tabs>
                <w:tab w:val="left" w:pos="9775"/>
              </w:tabs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Система контролю управління доступом (СКУД) до будівлі (1 комплект) у складі:</w:t>
            </w:r>
          </w:p>
        </w:tc>
      </w:tr>
      <w:tr w:rsidR="007E0E59" w:rsidRPr="00C3747F" w14:paraId="0597BA48" w14:textId="77777777" w:rsidTr="00C3747F">
        <w:trPr>
          <w:gridAfter w:val="1"/>
          <w:wAfter w:w="9" w:type="dxa"/>
        </w:trPr>
        <w:tc>
          <w:tcPr>
            <w:tcW w:w="851" w:type="dxa"/>
            <w:vMerge w:val="restart"/>
          </w:tcPr>
          <w:p w14:paraId="0D4B424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  <w:p w14:paraId="1B39E0C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 w:val="restart"/>
          </w:tcPr>
          <w:p w14:paraId="7DE74FA7" w14:textId="77777777" w:rsidR="00C3747F" w:rsidRPr="00C3747F" w:rsidRDefault="00C3747F" w:rsidP="00C374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Повноростовий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двупрохідний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турнікет </w:t>
            </w:r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«</w:t>
            </w:r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SESAME</w:t>
            </w:r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TWIN</w:t>
            </w:r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» з</w:t>
            </w: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контролером </w:t>
            </w: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U</w:t>
            </w: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-</w:t>
            </w:r>
            <w:proofErr w:type="spellStart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Prox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IP</w:t>
            </w: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400 </w:t>
            </w:r>
          </w:p>
          <w:p w14:paraId="4F3B7998" w14:textId="2DE7C077" w:rsidR="007E0E59" w:rsidRPr="00C3747F" w:rsidRDefault="00C3747F" w:rsidP="00C3747F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(2 </w:t>
            </w:r>
            <w:proofErr w:type="spellStart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)</w:t>
            </w:r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та </w:t>
            </w: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зчитувачем U-</w:t>
            </w:r>
            <w:proofErr w:type="spellStart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Prox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SL </w:t>
            </w:r>
            <w:proofErr w:type="spellStart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mini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(4 </w:t>
            </w:r>
            <w:proofErr w:type="spellStart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шт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)*</w:t>
            </w:r>
          </w:p>
        </w:tc>
        <w:tc>
          <w:tcPr>
            <w:tcW w:w="1418" w:type="dxa"/>
            <w:vMerge w:val="restart"/>
          </w:tcPr>
          <w:p w14:paraId="37B4A62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компл</w:t>
            </w:r>
            <w:proofErr w:type="spellEnd"/>
          </w:p>
          <w:p w14:paraId="2857935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2BB602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пропускна спроможність</w:t>
            </w:r>
          </w:p>
        </w:tc>
        <w:tc>
          <w:tcPr>
            <w:tcW w:w="4678" w:type="dxa"/>
          </w:tcPr>
          <w:p w14:paraId="29643D7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від 20 осіб/хв</w:t>
            </w:r>
          </w:p>
        </w:tc>
      </w:tr>
      <w:tr w:rsidR="007E0E59" w:rsidRPr="00C3747F" w14:paraId="5E2CD44F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28D215C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1E9A40E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1EB9581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775CA6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повідків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(кутів)</w:t>
            </w:r>
          </w:p>
        </w:tc>
        <w:tc>
          <w:tcPr>
            <w:tcW w:w="4678" w:type="dxa"/>
          </w:tcPr>
          <w:p w14:paraId="0CE23C3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3 (120°)</w:t>
            </w:r>
          </w:p>
        </w:tc>
      </w:tr>
      <w:tr w:rsidR="007E0E59" w:rsidRPr="00C3747F" w14:paraId="0C3B2831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78D9BBB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5403D763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326AE4E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9DB658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конструкція</w:t>
            </w:r>
          </w:p>
        </w:tc>
        <w:tc>
          <w:tcPr>
            <w:tcW w:w="4678" w:type="dxa"/>
          </w:tcPr>
          <w:p w14:paraId="00D1D09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двонаправлена</w:t>
            </w:r>
            <w:proofErr w:type="spellEnd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 розбірна.</w:t>
            </w:r>
          </w:p>
        </w:tc>
      </w:tr>
      <w:tr w:rsidR="007E0E59" w:rsidRPr="00C3747F" w14:paraId="5A9C9BE5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5481874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082FFCA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33FCA83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ECE81D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ширина проходу</w:t>
            </w:r>
          </w:p>
        </w:tc>
        <w:tc>
          <w:tcPr>
            <w:tcW w:w="4678" w:type="dxa"/>
          </w:tcPr>
          <w:p w14:paraId="535763C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650 мм</w:t>
            </w:r>
          </w:p>
        </w:tc>
      </w:tr>
      <w:tr w:rsidR="007E0E59" w:rsidRPr="00C3747F" w14:paraId="0757975E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451573A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6303019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05601C7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3303C8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габаритні розміри (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ШхГхВ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vAlign w:val="center"/>
          </w:tcPr>
          <w:p w14:paraId="7C8EA4D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2234×1158×2300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мм</w:t>
            </w:r>
          </w:p>
        </w:tc>
      </w:tr>
      <w:tr w:rsidR="007E0E59" w:rsidRPr="00C3747F" w14:paraId="1797756A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4656A5F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052A1D7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3BB9608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1B9166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механізм стандартний </w:t>
            </w:r>
          </w:p>
        </w:tc>
        <w:tc>
          <w:tcPr>
            <w:tcW w:w="4678" w:type="dxa"/>
          </w:tcPr>
          <w:p w14:paraId="449C39F7" w14:textId="77777777" w:rsidR="007E0E59" w:rsidRPr="00C3747F" w:rsidRDefault="007E0E59" w:rsidP="00D266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електромеханічний:</w:t>
            </w:r>
          </w:p>
          <w:p w14:paraId="38689172" w14:textId="77777777" w:rsidR="007E0E59" w:rsidRPr="00C3747F" w:rsidRDefault="007E0E59" w:rsidP="00D266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вбудований блоком управління;</w:t>
            </w:r>
          </w:p>
          <w:p w14:paraId="1EA09EA7" w14:textId="77777777" w:rsidR="007E0E59" w:rsidRPr="00C3747F" w:rsidRDefault="007E0E59" w:rsidP="00D266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вбудований блок живлення;</w:t>
            </w:r>
          </w:p>
          <w:p w14:paraId="12F3372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пульт управління (RS-485) в комплекті</w:t>
            </w:r>
          </w:p>
        </w:tc>
      </w:tr>
      <w:tr w:rsidR="007E0E59" w:rsidRPr="00C3747F" w14:paraId="721C7AB4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2880175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550CF29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6CC2B62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4D41F8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зовнішнього покриття</w:t>
            </w:r>
          </w:p>
        </w:tc>
        <w:tc>
          <w:tcPr>
            <w:tcW w:w="4678" w:type="dxa"/>
          </w:tcPr>
          <w:p w14:paraId="58CAAB5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шліфована нержавіюча сталь AISI 304</w:t>
            </w:r>
          </w:p>
        </w:tc>
      </w:tr>
      <w:tr w:rsidR="007E0E59" w:rsidRPr="00C3747F" w14:paraId="5F825485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499C318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082484F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7C0E0D2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21AD8E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MCBF</w:t>
            </w:r>
          </w:p>
        </w:tc>
        <w:tc>
          <w:tcPr>
            <w:tcW w:w="4678" w:type="dxa"/>
          </w:tcPr>
          <w:p w14:paraId="1AFFB9A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менше 1 500 000 </w:t>
            </w: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циклів</w:t>
            </w:r>
          </w:p>
        </w:tc>
      </w:tr>
      <w:tr w:rsidR="007E0E59" w:rsidRPr="00C3747F" w14:paraId="4CB603D7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25F16123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382847F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7C5EB1A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7D2B128" w14:textId="77777777" w:rsidR="007E0E59" w:rsidRPr="00C3747F" w:rsidRDefault="007E0E59" w:rsidP="00D266E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 ротора</w:t>
            </w:r>
          </w:p>
        </w:tc>
        <w:tc>
          <w:tcPr>
            <w:tcW w:w="4678" w:type="dxa"/>
          </w:tcPr>
          <w:p w14:paraId="48E322AC" w14:textId="77777777" w:rsidR="007E0E59" w:rsidRPr="00C3747F" w:rsidRDefault="007E0E59" w:rsidP="00D266E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цільнозварний</w:t>
            </w:r>
            <w:proofErr w:type="spellEnd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діаметр центральної </w:t>
            </w:r>
            <w:proofErr w:type="spellStart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стійки</w:t>
            </w:r>
            <w:proofErr w:type="spellEnd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не менше 100 мм, діаметр перекладин не менше 40 мм</w:t>
            </w:r>
          </w:p>
        </w:tc>
      </w:tr>
      <w:tr w:rsidR="007E0E59" w:rsidRPr="00C3747F" w14:paraId="48D8B644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7DBE236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0260E72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5A90C0F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E47E952" w14:textId="77777777" w:rsidR="007E0E59" w:rsidRPr="00C3747F" w:rsidRDefault="007E0E59" w:rsidP="00D266E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перекладин ротора</w:t>
            </w:r>
          </w:p>
        </w:tc>
        <w:tc>
          <w:tcPr>
            <w:tcW w:w="4678" w:type="dxa"/>
          </w:tcPr>
          <w:p w14:paraId="27CEEFF8" w14:textId="77777777" w:rsidR="007E0E59" w:rsidRPr="00C3747F" w:rsidRDefault="007E0E59" w:rsidP="00D266E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 менше 33</w:t>
            </w:r>
          </w:p>
        </w:tc>
      </w:tr>
      <w:tr w:rsidR="007E0E59" w:rsidRPr="00C3747F" w14:paraId="7675F23D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3CD518E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5628693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67588DD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B4723F0" w14:textId="77777777" w:rsidR="007E0E59" w:rsidRPr="00C3747F" w:rsidRDefault="007E0E59" w:rsidP="00D266E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модуль індикації</w:t>
            </w:r>
          </w:p>
        </w:tc>
        <w:tc>
          <w:tcPr>
            <w:tcW w:w="4678" w:type="dxa"/>
          </w:tcPr>
          <w:p w14:paraId="033A8110" w14:textId="77777777" w:rsidR="007E0E59" w:rsidRPr="00C3747F" w:rsidRDefault="007E0E59" w:rsidP="00D266E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стойці турнікета, двоколірний</w:t>
            </w:r>
          </w:p>
        </w:tc>
      </w:tr>
      <w:tr w:rsidR="007E0E59" w:rsidRPr="00C3747F" w14:paraId="0508CAC9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25DB0D8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5FA34FF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173F484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1C41F8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напруга живлення </w:t>
            </w:r>
          </w:p>
        </w:tc>
        <w:tc>
          <w:tcPr>
            <w:tcW w:w="4678" w:type="dxa"/>
          </w:tcPr>
          <w:p w14:paraId="0BF9B10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змінний струм - (100-240)В, 50/60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Гц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постійний струм  - 12 В </w:t>
            </w:r>
          </w:p>
        </w:tc>
      </w:tr>
      <w:tr w:rsidR="007E0E59" w:rsidRPr="00C3747F" w14:paraId="403AD532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3D583CD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7D21CF73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1520717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8AD409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Кабель FTP (100 м)</w:t>
            </w:r>
          </w:p>
        </w:tc>
        <w:tc>
          <w:tcPr>
            <w:tcW w:w="4678" w:type="dxa"/>
          </w:tcPr>
          <w:p w14:paraId="4993A55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4×2×0.5 – CU кат. 5е, екранований внутрішній</w:t>
            </w:r>
          </w:p>
        </w:tc>
      </w:tr>
      <w:tr w:rsidR="007E0E59" w:rsidRPr="00C3747F" w14:paraId="4437E8EC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2C11A9C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3CABA74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203D93D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55E077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енергоспоживання</w:t>
            </w:r>
          </w:p>
        </w:tc>
        <w:tc>
          <w:tcPr>
            <w:tcW w:w="4678" w:type="dxa"/>
          </w:tcPr>
          <w:p w14:paraId="3350F79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не більше 155 Вт</w:t>
            </w:r>
          </w:p>
        </w:tc>
      </w:tr>
      <w:tr w:rsidR="007E0E59" w:rsidRPr="00C3747F" w14:paraId="78355816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2FEF89F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138D8A1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37F7BD1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61E1DA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температурний діапазон роботи</w:t>
            </w:r>
          </w:p>
        </w:tc>
        <w:tc>
          <w:tcPr>
            <w:tcW w:w="4678" w:type="dxa"/>
          </w:tcPr>
          <w:p w14:paraId="3C648B0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-40 до +40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End"/>
          </w:p>
        </w:tc>
      </w:tr>
      <w:tr w:rsidR="007E0E59" w:rsidRPr="00C3747F" w14:paraId="6E1AE3B2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3181431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46F6E5C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08D9CDC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6B7ED8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ступінь захисту по ГОСТ14254-96</w:t>
            </w:r>
          </w:p>
        </w:tc>
        <w:tc>
          <w:tcPr>
            <w:tcW w:w="4678" w:type="dxa"/>
          </w:tcPr>
          <w:p w14:paraId="79207AF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менше IP41</w:t>
            </w:r>
          </w:p>
        </w:tc>
      </w:tr>
      <w:tr w:rsidR="007E0E59" w:rsidRPr="00C3747F" w14:paraId="63385364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189E0EE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02ADF19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661AAAA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812100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гарантійний термін експлуатації</w:t>
            </w:r>
          </w:p>
        </w:tc>
        <w:tc>
          <w:tcPr>
            <w:tcW w:w="4678" w:type="dxa"/>
          </w:tcPr>
          <w:p w14:paraId="57FEC0D3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не менше 12 місяців</w:t>
            </w:r>
          </w:p>
        </w:tc>
      </w:tr>
      <w:tr w:rsidR="007E0E59" w:rsidRPr="00C3747F" w14:paraId="24376070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02E3FD0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7F6E6C8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4A473ED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A433C0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Акумулятор (2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14:paraId="7063155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В ,  7,0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Ah</w:t>
            </w:r>
            <w:proofErr w:type="spellEnd"/>
          </w:p>
        </w:tc>
      </w:tr>
      <w:tr w:rsidR="007E0E59" w:rsidRPr="00C3747F" w14:paraId="0CF7402E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7B7B5F7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470A033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662B1F3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F58611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провід з’єднувальний ШВВП 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(20 м) з монтажним комплектом</w:t>
            </w:r>
          </w:p>
        </w:tc>
        <w:tc>
          <w:tcPr>
            <w:tcW w:w="4678" w:type="dxa"/>
          </w:tcPr>
          <w:p w14:paraId="1C914B0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3х2,5 (мідь) та комплект витратних матеріалів (гвинти, болти,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саморізи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, дюбелі тощо)</w:t>
            </w:r>
          </w:p>
        </w:tc>
      </w:tr>
      <w:tr w:rsidR="007E0E59" w:rsidRPr="00C3747F" w14:paraId="47350DEE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0465DDE3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52FDF14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731E2A4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14:paraId="6747C3F2" w14:textId="77777777" w:rsidR="007E0E59" w:rsidRPr="00C3747F" w:rsidRDefault="007E0E59" w:rsidP="00D266E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контролеру U-</w:t>
            </w:r>
            <w:proofErr w:type="spellStart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Prox</w:t>
            </w:r>
            <w:proofErr w:type="spellEnd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IP400 (2 </w:t>
            </w:r>
            <w:proofErr w:type="spellStart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7E0E59" w:rsidRPr="00C3747F" w14:paraId="265CF2FE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5964365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748530A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34A90F8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54C4733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підключення зчитувачів  </w:t>
            </w:r>
          </w:p>
        </w:tc>
        <w:tc>
          <w:tcPr>
            <w:tcW w:w="4678" w:type="dxa"/>
            <w:vAlign w:val="center"/>
          </w:tcPr>
          <w:p w14:paraId="0F86183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два порти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Wiegand</w:t>
            </w:r>
            <w:proofErr w:type="spellEnd"/>
          </w:p>
        </w:tc>
      </w:tr>
      <w:tr w:rsidR="007E0E59" w:rsidRPr="00C3747F" w14:paraId="28BBE2FA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56E2C66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54E225D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02D3CEA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12ABB31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обслуговуючих ідентифікаторів</w:t>
            </w:r>
          </w:p>
        </w:tc>
        <w:tc>
          <w:tcPr>
            <w:tcW w:w="4678" w:type="dxa"/>
            <w:vAlign w:val="center"/>
          </w:tcPr>
          <w:p w14:paraId="600130D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31768 постійних карток і 1000 тимчасових карток відвідувачів</w:t>
            </w:r>
          </w:p>
        </w:tc>
      </w:tr>
      <w:tr w:rsidR="007E0E59" w:rsidRPr="00C3747F" w14:paraId="786960E6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4AFF6B1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43BCE64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40DB8BE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41933A1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журнал подій </w:t>
            </w:r>
          </w:p>
        </w:tc>
        <w:tc>
          <w:tcPr>
            <w:tcW w:w="4678" w:type="dxa"/>
            <w:vAlign w:val="center"/>
          </w:tcPr>
          <w:p w14:paraId="48296DE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не менше 47000</w:t>
            </w:r>
          </w:p>
        </w:tc>
      </w:tr>
      <w:tr w:rsidR="007E0E59" w:rsidRPr="00C3747F" w14:paraId="798C324A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7DB743A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7AAC21E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389CB37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6E9CD5E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незалежна пам'ять </w:t>
            </w:r>
          </w:p>
        </w:tc>
        <w:tc>
          <w:tcPr>
            <w:tcW w:w="4678" w:type="dxa"/>
            <w:vAlign w:val="center"/>
          </w:tcPr>
          <w:p w14:paraId="11C6252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250 тимчасових зон, 250 тижневих розкладів, 250 вихідних, підтримка плаваючих розкладів</w:t>
            </w:r>
          </w:p>
        </w:tc>
      </w:tr>
      <w:tr w:rsidR="007E0E59" w:rsidRPr="00C3747F" w14:paraId="50C8E1B0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12723B0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434EE54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44BF23B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73CB246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робота 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в IP мережах</w:t>
            </w:r>
          </w:p>
        </w:tc>
        <w:tc>
          <w:tcPr>
            <w:tcW w:w="4678" w:type="dxa"/>
            <w:vAlign w:val="center"/>
          </w:tcPr>
          <w:p w14:paraId="533FC72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Ethernet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менше 100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Mbit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сек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; підтримка DHCP, DNS</w:t>
            </w:r>
          </w:p>
        </w:tc>
      </w:tr>
      <w:tr w:rsidR="007E0E59" w:rsidRPr="00C3747F" w14:paraId="725934D7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4586FCB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669917B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1A30E77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612D458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виходів для управління зовнішніми пристроями</w:t>
            </w:r>
          </w:p>
        </w:tc>
        <w:tc>
          <w:tcPr>
            <w:tcW w:w="4678" w:type="dxa"/>
            <w:vAlign w:val="center"/>
          </w:tcPr>
          <w:p w14:paraId="20D04E5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не менше 4 ( «сухий контакт»); два реле (C NO NC) 24В 5А, два реле (C NO) 24 В 1А</w:t>
            </w:r>
          </w:p>
        </w:tc>
      </w:tr>
      <w:tr w:rsidR="007E0E59" w:rsidRPr="00C3747F" w14:paraId="36A71824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634D1DE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208031A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70FDC99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532C156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блок живлення </w:t>
            </w:r>
          </w:p>
        </w:tc>
        <w:tc>
          <w:tcPr>
            <w:tcW w:w="4678" w:type="dxa"/>
            <w:vAlign w:val="center"/>
          </w:tcPr>
          <w:p w14:paraId="5D3DDF0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12-24 V</w:t>
            </w:r>
          </w:p>
          <w:p w14:paraId="29A18B0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Вхід: 100-240VAC 50/60Hz 0.85 A</w:t>
            </w:r>
          </w:p>
          <w:p w14:paraId="6022EB3B" w14:textId="5FE150B2" w:rsidR="007E0E59" w:rsidRPr="00C3747F" w:rsidRDefault="007E0E59" w:rsidP="00AB71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Вихід: 12-24 VDC/0.3A-1.5A</w:t>
            </w:r>
          </w:p>
        </w:tc>
      </w:tr>
      <w:tr w:rsidR="007E0E59" w:rsidRPr="00C3747F" w14:paraId="2D7EDEFD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4355F18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531F705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7826224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69FD1797" w14:textId="77777777" w:rsidR="007E0E59" w:rsidRPr="00C3747F" w:rsidRDefault="007E0E59" w:rsidP="00D266E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зчитувача U-</w:t>
            </w:r>
            <w:proofErr w:type="spellStart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Prox</w:t>
            </w:r>
            <w:proofErr w:type="spellEnd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SL </w:t>
            </w:r>
            <w:proofErr w:type="spellStart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mini</w:t>
            </w:r>
            <w:proofErr w:type="spellEnd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(4 </w:t>
            </w:r>
            <w:proofErr w:type="spellStart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7E0E59" w:rsidRPr="00C3747F" w14:paraId="29A9E9FC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773D4F4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06180A1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6347514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20694A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дальність зчитування</w:t>
            </w:r>
          </w:p>
        </w:tc>
        <w:tc>
          <w:tcPr>
            <w:tcW w:w="4678" w:type="dxa"/>
          </w:tcPr>
          <w:p w14:paraId="1181551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від 50 до 100 мм</w:t>
            </w:r>
          </w:p>
        </w:tc>
      </w:tr>
      <w:tr w:rsidR="007E0E59" w:rsidRPr="00C3747F" w14:paraId="7FB53178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76823CD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7D64EB3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23A027B3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521FB09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вихідні інтерфейси</w:t>
            </w:r>
          </w:p>
        </w:tc>
        <w:tc>
          <w:tcPr>
            <w:tcW w:w="4678" w:type="dxa"/>
            <w:vAlign w:val="center"/>
          </w:tcPr>
          <w:p w14:paraId="24C6F51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Wiegand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26, 32, 34, 37, 40, 42, 56, 58, 64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bit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Wiegand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auto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RS-232,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TouchMemory</w:t>
            </w:r>
            <w:proofErr w:type="spellEnd"/>
          </w:p>
        </w:tc>
      </w:tr>
      <w:tr w:rsidR="007E0E59" w:rsidRPr="00C3747F" w14:paraId="64FA02F5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6537B8A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25B5079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2CF0E28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30302BF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підтримка ідентифікаторів</w:t>
            </w:r>
          </w:p>
        </w:tc>
        <w:tc>
          <w:tcPr>
            <w:tcW w:w="4678" w:type="dxa"/>
            <w:vAlign w:val="center"/>
          </w:tcPr>
          <w:p w14:paraId="431470E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MiFare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, підтримка режимів SL1 і SL3</w:t>
            </w:r>
          </w:p>
          <w:p w14:paraId="023C78F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Em-Marine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,125 кГц</w:t>
            </w:r>
          </w:p>
        </w:tc>
      </w:tr>
      <w:tr w:rsidR="007E0E59" w:rsidRPr="00C3747F" w14:paraId="5566CD3F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66505FA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3473453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45323E5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338F869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напруга живлення</w:t>
            </w:r>
          </w:p>
        </w:tc>
        <w:tc>
          <w:tcPr>
            <w:tcW w:w="4678" w:type="dxa"/>
            <w:vAlign w:val="center"/>
          </w:tcPr>
          <w:p w14:paraId="242C5FE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9 - 15 В</w:t>
            </w:r>
          </w:p>
        </w:tc>
      </w:tr>
      <w:tr w:rsidR="007E0E59" w:rsidRPr="00C3747F" w14:paraId="2F55B7A8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63DCBE8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2687312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2B76017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6922C03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розміри</w:t>
            </w:r>
          </w:p>
        </w:tc>
        <w:tc>
          <w:tcPr>
            <w:tcW w:w="4678" w:type="dxa"/>
            <w:vAlign w:val="center"/>
          </w:tcPr>
          <w:p w14:paraId="7535E31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80 x 45 x 12,5 мм</w:t>
            </w:r>
          </w:p>
        </w:tc>
      </w:tr>
      <w:tr w:rsidR="007E0E59" w:rsidRPr="00C3747F" w14:paraId="78B62310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06737AD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173BE5D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6FED463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7CAC89E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робоча температура</w:t>
            </w:r>
          </w:p>
        </w:tc>
        <w:tc>
          <w:tcPr>
            <w:tcW w:w="4678" w:type="dxa"/>
            <w:vAlign w:val="center"/>
          </w:tcPr>
          <w:p w14:paraId="0232FA3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-40 С. . . +60 С</w:t>
            </w:r>
          </w:p>
        </w:tc>
      </w:tr>
      <w:tr w:rsidR="007E0E59" w:rsidRPr="00C3747F" w14:paraId="13759197" w14:textId="77777777" w:rsidTr="00C3747F">
        <w:trPr>
          <w:gridAfter w:val="1"/>
          <w:wAfter w:w="9" w:type="dxa"/>
        </w:trPr>
        <w:tc>
          <w:tcPr>
            <w:tcW w:w="851" w:type="dxa"/>
            <w:vMerge w:val="restart"/>
          </w:tcPr>
          <w:p w14:paraId="7E6C0C2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  <w:p w14:paraId="121B484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 w:val="restart"/>
          </w:tcPr>
          <w:p w14:paraId="25E8B541" w14:textId="4ADCAF85" w:rsidR="007E0E59" w:rsidRPr="00C3747F" w:rsidRDefault="00C3747F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Світлопрозорі укріплені конструкції</w:t>
            </w: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та </w:t>
            </w:r>
            <w:r w:rsidRPr="00C3747F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вікно з лотком в приміщенні охорони </w:t>
            </w: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uk-UA" w:eastAsia="uk-UA"/>
              </w:rPr>
              <w:t>(креслення 1, 2, 3)</w:t>
            </w:r>
            <w:r w:rsidRPr="00C3747F">
              <w:rPr>
                <w:rFonts w:ascii="Times New Roman" w:eastAsia="Arial" w:hAnsi="Times New Roman"/>
                <w:b/>
                <w:color w:val="000000"/>
                <w:sz w:val="28"/>
                <w:szCs w:val="28"/>
                <w:lang w:val="uk-UA" w:eastAsia="ru-RU"/>
              </w:rPr>
              <w:t>**</w:t>
            </w:r>
          </w:p>
        </w:tc>
        <w:tc>
          <w:tcPr>
            <w:tcW w:w="1418" w:type="dxa"/>
            <w:vMerge w:val="restart"/>
          </w:tcPr>
          <w:p w14:paraId="6B7E3948" w14:textId="2560AE33" w:rsidR="007E0E59" w:rsidRPr="00C3747F" w:rsidRDefault="00C3747F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компл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222" w:type="dxa"/>
            <w:gridSpan w:val="2"/>
          </w:tcPr>
          <w:p w14:paraId="6468619C" w14:textId="77777777" w:rsidR="007E0E59" w:rsidRPr="00C3747F" w:rsidRDefault="007E0E59" w:rsidP="00D266E1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Вимоги до світлопрозорих укріплених конструкції  </w:t>
            </w:r>
          </w:p>
        </w:tc>
      </w:tr>
      <w:tr w:rsidR="007E0E59" w:rsidRPr="00C3747F" w14:paraId="4F94D774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205F014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77C00BAD" w14:textId="77777777" w:rsidR="007E0E59" w:rsidRPr="00C3747F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1D8CEFB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</w:tcPr>
          <w:p w14:paraId="42D55A0F" w14:textId="77777777" w:rsidR="007E0E59" w:rsidRPr="00C3747F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бронепанелі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- висота монтажу</w:t>
            </w:r>
          </w:p>
          <w:p w14:paraId="0DECC0B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з відмітки</w:t>
            </w: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4EAA59CA" w14:textId="5BBF1233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 0 до 1 метра </w:t>
            </w:r>
          </w:p>
        </w:tc>
        <w:tc>
          <w:tcPr>
            <w:tcW w:w="4678" w:type="dxa"/>
          </w:tcPr>
          <w:p w14:paraId="7843796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клас опору не нижче ОЗК-2 за ДСТУ 4547:2006</w:t>
            </w:r>
          </w:p>
        </w:tc>
      </w:tr>
      <w:tr w:rsidR="007E0E59" w:rsidRPr="00C3747F" w14:paraId="49762BAF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1C1A6D2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3CDA8693" w14:textId="77777777" w:rsidR="007E0E59" w:rsidRPr="00C3747F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2669969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14:paraId="3BC2C28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14:paraId="39AD53D7" w14:textId="77777777" w:rsidR="007E0E59" w:rsidRPr="00C3747F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сендвіч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кулестійкий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дсп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+ метал 4 мм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 алюмінієвому посиленому профілі</w:t>
            </w:r>
          </w:p>
        </w:tc>
      </w:tr>
      <w:tr w:rsidR="007E0E59" w:rsidRPr="00C3747F" w14:paraId="315EF7DF" w14:textId="77777777" w:rsidTr="00C3747F">
        <w:trPr>
          <w:gridAfter w:val="1"/>
          <w:wAfter w:w="9" w:type="dxa"/>
          <w:trHeight w:val="322"/>
        </w:trPr>
        <w:tc>
          <w:tcPr>
            <w:tcW w:w="851" w:type="dxa"/>
            <w:vMerge/>
          </w:tcPr>
          <w:p w14:paraId="5576A47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4390B63C" w14:textId="77777777" w:rsidR="007E0E59" w:rsidRPr="00C3747F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21ABF47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14:paraId="5CCD41F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 w:val="restart"/>
          </w:tcPr>
          <w:p w14:paraId="4968229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фарбування порошкове</w:t>
            </w:r>
          </w:p>
          <w:p w14:paraId="3B045C8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олір по шкалі RAL 1014</w:t>
            </w:r>
          </w:p>
        </w:tc>
      </w:tr>
      <w:tr w:rsidR="007E0E59" w:rsidRPr="00C3747F" w14:paraId="50E73398" w14:textId="77777777" w:rsidTr="00C3747F">
        <w:trPr>
          <w:gridAfter w:val="1"/>
          <w:wAfter w:w="9" w:type="dxa"/>
          <w:trHeight w:val="322"/>
        </w:trPr>
        <w:tc>
          <w:tcPr>
            <w:tcW w:w="851" w:type="dxa"/>
            <w:vMerge/>
          </w:tcPr>
          <w:p w14:paraId="2357E26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7D9572B0" w14:textId="77777777" w:rsidR="007E0E59" w:rsidRPr="00C3747F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695DD20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14:paraId="4F4E6B2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/>
          </w:tcPr>
          <w:p w14:paraId="0E7245A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E0E59" w:rsidRPr="00C3747F" w14:paraId="3BEA5681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50B327D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040BF983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5A6FD5F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</w:tcPr>
          <w:p w14:paraId="0F70CB4A" w14:textId="77777777" w:rsidR="007E0E59" w:rsidRPr="00C3747F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захисне скло - </w:t>
            </w:r>
          </w:p>
          <w:p w14:paraId="753385D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висота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монтажу </w:t>
            </w:r>
          </w:p>
          <w:p w14:paraId="54A2462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з відмітки</w:t>
            </w: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706AE152" w14:textId="4C2A0E36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 1 до 2,3 метра </w:t>
            </w:r>
          </w:p>
        </w:tc>
        <w:tc>
          <w:tcPr>
            <w:tcW w:w="4678" w:type="dxa"/>
          </w:tcPr>
          <w:p w14:paraId="4F52F0B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кулестійке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скло клас опору не нижче СК-2 за ДСТУ 4546:2006</w:t>
            </w:r>
          </w:p>
        </w:tc>
      </w:tr>
      <w:tr w:rsidR="007E0E59" w:rsidRPr="00C3747F" w14:paraId="61CF3A0E" w14:textId="77777777" w:rsidTr="00C3747F">
        <w:trPr>
          <w:gridAfter w:val="1"/>
          <w:wAfter w:w="9" w:type="dxa"/>
          <w:trHeight w:val="470"/>
        </w:trPr>
        <w:tc>
          <w:tcPr>
            <w:tcW w:w="851" w:type="dxa"/>
            <w:vMerge/>
          </w:tcPr>
          <w:p w14:paraId="2805768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74A0961E" w14:textId="77777777" w:rsidR="007E0E59" w:rsidRPr="00C3747F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4FABF9E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14:paraId="139E05A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14:paraId="304CAEF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в алюмінієвому посиленому профілі</w:t>
            </w:r>
          </w:p>
          <w:p w14:paraId="08E2046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олір по шкалі RAL 1014</w:t>
            </w:r>
          </w:p>
        </w:tc>
      </w:tr>
      <w:tr w:rsidR="007E0E59" w:rsidRPr="00C3747F" w14:paraId="49DF5975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65F3211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3B49992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1184EAD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</w:tcPr>
          <w:p w14:paraId="33324878" w14:textId="77777777" w:rsidR="007E0E59" w:rsidRPr="00C3747F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скло ударостійке -  </w:t>
            </w:r>
          </w:p>
          <w:p w14:paraId="2B1301E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висота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монтажу </w:t>
            </w:r>
          </w:p>
          <w:p w14:paraId="133DD53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з відмітки</w:t>
            </w: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462A4D77" w14:textId="51B65A9D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2,3 до 3,8 метра </w:t>
            </w:r>
          </w:p>
        </w:tc>
        <w:tc>
          <w:tcPr>
            <w:tcW w:w="4678" w:type="dxa"/>
          </w:tcPr>
          <w:p w14:paraId="5FEAB2E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товщина 6 мм клас стійкості Р1А за ДСТУ EN 356:2005</w:t>
            </w:r>
          </w:p>
        </w:tc>
      </w:tr>
      <w:tr w:rsidR="007E0E59" w:rsidRPr="00C3747F" w14:paraId="10EE76BC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1877C72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4620015A" w14:textId="77777777" w:rsidR="007E0E59" w:rsidRPr="00C3747F" w:rsidRDefault="007E0E59" w:rsidP="007E0E59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54E0BFE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14:paraId="4D2EAB1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14:paraId="1266E86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покриття скла захисною плівкою не менше 300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мкм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E0E59" w:rsidRPr="00C3747F" w14:paraId="4A40F772" w14:textId="77777777" w:rsidTr="00C3747F">
        <w:trPr>
          <w:gridAfter w:val="1"/>
          <w:wAfter w:w="9" w:type="dxa"/>
          <w:trHeight w:val="470"/>
        </w:trPr>
        <w:tc>
          <w:tcPr>
            <w:tcW w:w="851" w:type="dxa"/>
            <w:vMerge/>
          </w:tcPr>
          <w:p w14:paraId="274DD06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6F41E666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4E30BA1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14:paraId="3E60A31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14:paraId="1C5E21F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в посиленому алюмінієвому  профілі</w:t>
            </w:r>
          </w:p>
          <w:p w14:paraId="6249F4C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олір по шкалі RAL 1014</w:t>
            </w:r>
          </w:p>
        </w:tc>
      </w:tr>
      <w:tr w:rsidR="007E0E59" w:rsidRPr="00C3747F" w14:paraId="72DB9682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3961B93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750C376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70B6F10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2"/>
          </w:tcPr>
          <w:p w14:paraId="3549FF8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вікна з лотком в приміщенні охорони</w:t>
            </w:r>
          </w:p>
        </w:tc>
      </w:tr>
      <w:tr w:rsidR="007E0E59" w:rsidRPr="00C3747F" w14:paraId="40E49D0E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6D29DE3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7A3F5193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6A29740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354311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захисне скло -  </w:t>
            </w:r>
          </w:p>
          <w:p w14:paraId="5FEC1A5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висота монтажу </w:t>
            </w:r>
          </w:p>
          <w:p w14:paraId="7FBA82E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відмітки </w:t>
            </w:r>
          </w:p>
          <w:p w14:paraId="313C737E" w14:textId="047005BD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1 до 1,7 метра </w:t>
            </w:r>
          </w:p>
        </w:tc>
        <w:tc>
          <w:tcPr>
            <w:tcW w:w="4678" w:type="dxa"/>
          </w:tcPr>
          <w:p w14:paraId="77277C9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кулестійке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скло класом опору не нижче СК-2 за ДСТУ 4546:2006</w:t>
            </w:r>
          </w:p>
        </w:tc>
      </w:tr>
      <w:tr w:rsidR="007E0E59" w:rsidRPr="00C3747F" w14:paraId="3AEA86E4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1D69EC0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0391203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718CA22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724FBF5" w14:textId="40CB48D8" w:rsidR="007E0E59" w:rsidRPr="00C3747F" w:rsidRDefault="007E0E59" w:rsidP="00C374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лоток захисний та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профіл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монтажний</w:t>
            </w:r>
            <w:r w:rsidR="00C3747F"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14:paraId="60E2D33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алюмінієвий посилений профіль</w:t>
            </w:r>
          </w:p>
          <w:p w14:paraId="78CF11CB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колір по шкалі RAL1014</w:t>
            </w:r>
          </w:p>
        </w:tc>
      </w:tr>
      <w:tr w:rsidR="007E0E59" w:rsidRPr="00C3747F" w14:paraId="4FF4AC06" w14:textId="77777777" w:rsidTr="00C3747F">
        <w:trPr>
          <w:gridAfter w:val="1"/>
          <w:wAfter w:w="9" w:type="dxa"/>
        </w:trPr>
        <w:tc>
          <w:tcPr>
            <w:tcW w:w="851" w:type="dxa"/>
            <w:vMerge w:val="restart"/>
          </w:tcPr>
          <w:p w14:paraId="5245B34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  <w:p w14:paraId="56FB1AC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 w:val="restart"/>
          </w:tcPr>
          <w:p w14:paraId="49A4233B" w14:textId="77777777" w:rsidR="00C3747F" w:rsidRPr="00C3747F" w:rsidRDefault="00C3747F" w:rsidP="00C3747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Конструкція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протипожежними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дверима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, межа </w:t>
            </w:r>
            <w:proofErr w:type="spellStart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вогнестійкості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ЕІ 60 </w:t>
            </w: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(</w:t>
            </w:r>
            <w:proofErr w:type="spellStart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креслення</w:t>
            </w:r>
            <w:proofErr w:type="spellEnd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1, </w:t>
            </w:r>
            <w:proofErr w:type="gramStart"/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2)</w:t>
            </w:r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*</w:t>
            </w:r>
            <w:proofErr w:type="gramEnd"/>
            <w:r w:rsidRPr="00C37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**</w:t>
            </w:r>
          </w:p>
          <w:p w14:paraId="4672D290" w14:textId="77777777" w:rsidR="007E0E59" w:rsidRPr="00C3747F" w:rsidRDefault="007E0E59" w:rsidP="00D266E1">
            <w:pPr>
              <w:ind w:firstLine="4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E04B44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14:paraId="55840890" w14:textId="09079952" w:rsidR="007E0E59" w:rsidRPr="00C3747F" w:rsidRDefault="007E0E59" w:rsidP="00AB71F8">
            <w:pPr>
              <w:ind w:left="-100" w:right="-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 комплект </w:t>
            </w:r>
          </w:p>
        </w:tc>
        <w:tc>
          <w:tcPr>
            <w:tcW w:w="3544" w:type="dxa"/>
          </w:tcPr>
          <w:p w14:paraId="45496C2E" w14:textId="77777777" w:rsidR="007E0E59" w:rsidRPr="00C3747F" w:rsidRDefault="007E0E59" w:rsidP="00D266E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дверне полотно (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),</w:t>
            </w: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верна коробка та петлі 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посилені (2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компл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14:paraId="2CC801D2" w14:textId="4938C60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14:paraId="1BB37DFA" w14:textId="14B71062" w:rsidR="007E0E59" w:rsidRPr="00C3747F" w:rsidRDefault="007E0E59" w:rsidP="00AB71F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дверне полотно глухе заповнення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колір по шкалі RAL 1014, дверна коробка і петлі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оснащені </w:t>
            </w:r>
            <w:proofErr w:type="spellStart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самодоводящим</w:t>
            </w:r>
            <w:proofErr w:type="spellEnd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пристроєм </w:t>
            </w: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оздоблені в колір дверного полотна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 w:rsidRPr="00C374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олір по шкалі RAL 1014</w:t>
            </w:r>
          </w:p>
        </w:tc>
      </w:tr>
      <w:tr w:rsidR="007E0E59" w:rsidRPr="00C3747F" w14:paraId="5DB095C5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7878319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3613CF7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310ADF13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 w:val="restart"/>
          </w:tcPr>
          <w:p w14:paraId="091CA363" w14:textId="77777777" w:rsidR="007E0E59" w:rsidRPr="00C3747F" w:rsidRDefault="007E0E59" w:rsidP="00D266E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Замок дверний (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14:paraId="2AB4CB62" w14:textId="77777777" w:rsidR="007E0E59" w:rsidRPr="00C3747F" w:rsidRDefault="007E0E59" w:rsidP="00D266E1">
            <w:pPr>
              <w:ind w:firstLine="4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Ручка дверна (</w:t>
            </w: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2 комплект)</w:t>
            </w:r>
          </w:p>
          <w:p w14:paraId="74EB2DD7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конструкція з посиленого  алюмінієвого  профіля (2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компл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встановлюється над дверима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пожежостійкими</w:t>
            </w:r>
            <w:proofErr w:type="spellEnd"/>
          </w:p>
          <w:p w14:paraId="7D4A76A1" w14:textId="2211CADE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14:paraId="2CB6037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стандартний механічний, укомплектований циліндром (ключ-ключ)</w:t>
            </w:r>
          </w:p>
        </w:tc>
      </w:tr>
      <w:tr w:rsidR="007E0E59" w:rsidRPr="00C3747F" w14:paraId="783769B9" w14:textId="77777777" w:rsidTr="00C3747F">
        <w:trPr>
          <w:gridAfter w:val="1"/>
          <w:wAfter w:w="9" w:type="dxa"/>
          <w:trHeight w:val="322"/>
        </w:trPr>
        <w:tc>
          <w:tcPr>
            <w:tcW w:w="851" w:type="dxa"/>
            <w:vMerge/>
          </w:tcPr>
          <w:p w14:paraId="5A6E8BB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5DF2F3EC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4C849C05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14:paraId="16624C4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 w:val="restart"/>
          </w:tcPr>
          <w:p w14:paraId="54140452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нажимна</w:t>
            </w:r>
            <w:proofErr w:type="spellEnd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травмобезпечна із зовнішньої сторони та </w:t>
            </w:r>
            <w:proofErr w:type="spellStart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антипаніка</w:t>
            </w:r>
            <w:proofErr w:type="spellEnd"/>
            <w:r w:rsidRPr="00C374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внутрішньої сторони</w:t>
            </w:r>
          </w:p>
          <w:p w14:paraId="1EF6AC29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заповнення з перфорованого металу (шліфована нержавіюча сталь) 10x10 мм товщиною не менше 1,0 мм з перемичкою 4 мм </w:t>
            </w:r>
          </w:p>
        </w:tc>
      </w:tr>
      <w:tr w:rsidR="007E0E59" w:rsidRPr="00C3747F" w14:paraId="1315B72B" w14:textId="77777777" w:rsidTr="00C3747F">
        <w:trPr>
          <w:gridAfter w:val="1"/>
          <w:wAfter w:w="9" w:type="dxa"/>
          <w:trHeight w:val="322"/>
        </w:trPr>
        <w:tc>
          <w:tcPr>
            <w:tcW w:w="851" w:type="dxa"/>
            <w:vMerge/>
          </w:tcPr>
          <w:p w14:paraId="00DFCD5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24D4D161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1371431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14:paraId="7B28A2CF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/>
          </w:tcPr>
          <w:p w14:paraId="60FADDA4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0E59" w:rsidRPr="00C3747F" w14:paraId="14739F92" w14:textId="77777777" w:rsidTr="00C3747F">
        <w:trPr>
          <w:gridAfter w:val="1"/>
          <w:wAfter w:w="9" w:type="dxa"/>
        </w:trPr>
        <w:tc>
          <w:tcPr>
            <w:tcW w:w="851" w:type="dxa"/>
            <w:vMerge/>
          </w:tcPr>
          <w:p w14:paraId="4320B740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5922E8CA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14:paraId="2B4985B8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E9BB2B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конструкція з посиленого  алюмінієвого  профіля (2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компл</w:t>
            </w:r>
            <w:proofErr w:type="spellEnd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встановлюється над дверима </w:t>
            </w:r>
            <w:proofErr w:type="spellStart"/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пожежостійкими</w:t>
            </w:r>
            <w:proofErr w:type="spellEnd"/>
          </w:p>
          <w:p w14:paraId="76250720" w14:textId="1FA075B3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14:paraId="058F4A3E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фарбування порошкове </w:t>
            </w:r>
          </w:p>
          <w:p w14:paraId="651FEA7D" w14:textId="77777777" w:rsidR="007E0E59" w:rsidRPr="00C3747F" w:rsidRDefault="007E0E59" w:rsidP="00D266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47F">
              <w:rPr>
                <w:rFonts w:ascii="Times New Roman" w:hAnsi="Times New Roman"/>
                <w:sz w:val="28"/>
                <w:szCs w:val="28"/>
                <w:lang w:val="uk-UA"/>
              </w:rPr>
              <w:t>Колір по шкалі RAL1014</w:t>
            </w:r>
          </w:p>
        </w:tc>
      </w:tr>
    </w:tbl>
    <w:p w14:paraId="349186A9" w14:textId="77777777" w:rsidR="00C3747F" w:rsidRDefault="00C3747F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632547F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bookmarkStart w:id="0" w:name="_Hlk74135752"/>
    </w:p>
    <w:p w14:paraId="6B9976DB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15CEB764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54A5BDA1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4B9C102F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6DA82380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1333CB67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6619CA14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3724CD0E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111E9C67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11880345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49457FEF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4E215062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2C9D9F5A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603195C1" w14:textId="77777777" w:rsid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283C86C0" w14:textId="35F702C2" w:rsidR="00C3747F" w:rsidRPr="00C3747F" w:rsidRDefault="00C3747F" w:rsidP="00C3747F">
      <w:pPr>
        <w:spacing w:after="0" w:line="240" w:lineRule="auto"/>
        <w:ind w:left="129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C3747F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lastRenderedPageBreak/>
        <w:t>креслення 1</w:t>
      </w:r>
    </w:p>
    <w:p w14:paraId="350A3DB5" w14:textId="77777777" w:rsidR="00C3747F" w:rsidRPr="00C3747F" w:rsidRDefault="00C3747F" w:rsidP="00C374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C3747F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B710A00" wp14:editId="0A99691C">
            <wp:extent cx="5822683" cy="9074150"/>
            <wp:effectExtent l="0" t="6667" r="317" b="31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1206" cy="910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06F1" w14:textId="77777777" w:rsidR="00C3747F" w:rsidRPr="00C3747F" w:rsidRDefault="00C3747F" w:rsidP="00C3747F">
      <w:pPr>
        <w:spacing w:after="0" w:line="240" w:lineRule="auto"/>
        <w:ind w:left="1368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C374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lastRenderedPageBreak/>
        <w:t>креслення 2</w:t>
      </w:r>
    </w:p>
    <w:p w14:paraId="1A8D429D" w14:textId="77777777" w:rsidR="00C3747F" w:rsidRPr="00C3747F" w:rsidRDefault="00C3747F" w:rsidP="00C374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</w:p>
    <w:bookmarkEnd w:id="0"/>
    <w:p w14:paraId="38414C90" w14:textId="77777777" w:rsidR="00C3747F" w:rsidRPr="00C3747F" w:rsidRDefault="00C3747F" w:rsidP="00C374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C3747F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A62191C" wp14:editId="606A1B04">
            <wp:extent cx="9299575" cy="5276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3942" cy="53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30DC0" w14:textId="77777777" w:rsidR="00C3747F" w:rsidRPr="00C3747F" w:rsidRDefault="00C3747F" w:rsidP="00C374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</w:p>
    <w:p w14:paraId="27D345A2" w14:textId="77777777" w:rsidR="00C3747F" w:rsidRPr="00C3747F" w:rsidRDefault="00C3747F" w:rsidP="00C3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6F232B3F" w14:textId="77777777" w:rsidR="00C3747F" w:rsidRPr="00C3747F" w:rsidRDefault="00C3747F" w:rsidP="00C3747F">
      <w:pPr>
        <w:tabs>
          <w:tab w:val="left" w:pos="147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  <w:sectPr w:rsidR="00C3747F" w:rsidRPr="00C3747F" w:rsidSect="00DA70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680" w:right="680" w:bottom="680" w:left="680" w:header="709" w:footer="709" w:gutter="0"/>
          <w:cols w:space="708"/>
          <w:titlePg/>
          <w:docGrid w:linePitch="360"/>
        </w:sectPr>
      </w:pPr>
    </w:p>
    <w:p w14:paraId="333EF019" w14:textId="77777777" w:rsidR="00C3747F" w:rsidRPr="00C3747F" w:rsidRDefault="00C3747F" w:rsidP="00C3747F">
      <w:pPr>
        <w:tabs>
          <w:tab w:val="left" w:pos="14744"/>
        </w:tabs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C3747F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lastRenderedPageBreak/>
        <w:t>креслення 3</w:t>
      </w:r>
    </w:p>
    <w:p w14:paraId="108DAB41" w14:textId="77777777" w:rsidR="00C3747F" w:rsidRPr="00C3747F" w:rsidRDefault="00C3747F" w:rsidP="00C3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3747F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19B4C1B" wp14:editId="1DC397FB">
            <wp:extent cx="5962474" cy="4906370"/>
            <wp:effectExtent l="0" t="0" r="63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2227" cy="49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F8A9F" w14:textId="77777777" w:rsidR="00C3747F" w:rsidRPr="00C3747F" w:rsidRDefault="00C3747F" w:rsidP="00C3747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1" w:name="_32hioqz" w:colFirst="0" w:colLast="0"/>
      <w:bookmarkEnd w:id="1"/>
    </w:p>
    <w:p w14:paraId="71A5BD77" w14:textId="77777777" w:rsidR="00C3747F" w:rsidRPr="00C3747F" w:rsidRDefault="00C3747F" w:rsidP="00C3747F">
      <w:pPr>
        <w:widowControl w:val="0"/>
        <w:spacing w:before="8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74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Примітки:</w:t>
      </w:r>
    </w:p>
    <w:p w14:paraId="7E6277E9" w14:textId="77777777" w:rsidR="00C3747F" w:rsidRPr="00C3747F" w:rsidRDefault="00C3747F" w:rsidP="00C374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C374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*</w:t>
      </w:r>
      <w:r w:rsidRPr="00C3747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C374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Режими роботи</w:t>
      </w:r>
      <w:r w:rsidRPr="00C3747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C3747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Повноростового</w:t>
      </w:r>
      <w:proofErr w:type="spellEnd"/>
      <w:r w:rsidRPr="00C3747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C3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двопрохідного</w:t>
      </w:r>
      <w:proofErr w:type="spellEnd"/>
      <w:r w:rsidRPr="00C3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C3747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турнікету </w:t>
      </w:r>
      <w:r w:rsidRPr="00C37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з контролером та </w:t>
      </w:r>
      <w:r w:rsidRPr="00C3747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зчитувачем </w:t>
      </w:r>
      <w:r w:rsidRPr="00C3747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мають забезпечувати наступне: черговий режим (режим очікування); режим одноразового проходу; режим вільного проходу. Символьна індикація (призначена для візуального підтвердження дозволу або заборони проходу через турнікет) має розміщуватися під панелями в бокових </w:t>
      </w:r>
      <w:proofErr w:type="spellStart"/>
      <w:r w:rsidRPr="00C3747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стійках</w:t>
      </w:r>
      <w:proofErr w:type="spellEnd"/>
      <w:r w:rsidRPr="00C3747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турнікета, де також передбачається місце для встановлення зчитувачів безконтактних карток. Таке розміщення індикації і зчитувачів повинно дозволяти уникнути механічні пошкодження цих пристроїв, а також забезпечувати гарну видимість напрямку проходу та зручність у використанні картки-перепустки. Світлова індикація режиму роботи має забезпечувати візуальне підтвердження дозволу або заборони проходу через турнікет</w:t>
      </w:r>
      <w:r w:rsidRPr="00C3747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  <w:r w:rsidRPr="00C3747F">
        <w:rPr>
          <w:rFonts w:ascii="Times New Roman" w:eastAsia="Calibri" w:hAnsi="Times New Roman" w:cs="Times New Roman"/>
          <w:i/>
          <w:sz w:val="24"/>
          <w:szCs w:val="24"/>
        </w:rPr>
        <w:t xml:space="preserve">Турнікет </w:t>
      </w:r>
      <w:proofErr w:type="spellStart"/>
      <w:r w:rsidRPr="00C3747F">
        <w:rPr>
          <w:rFonts w:ascii="Times New Roman" w:eastAsia="Calibri" w:hAnsi="Times New Roman" w:cs="Times New Roman"/>
          <w:i/>
          <w:sz w:val="24"/>
          <w:szCs w:val="24"/>
        </w:rPr>
        <w:t>повноростовий</w:t>
      </w:r>
      <w:proofErr w:type="spellEnd"/>
      <w:r w:rsidRPr="00C3747F">
        <w:rPr>
          <w:rFonts w:ascii="Times New Roman" w:eastAsia="Calibri" w:hAnsi="Times New Roman" w:cs="Times New Roman"/>
          <w:i/>
          <w:sz w:val="24"/>
          <w:szCs w:val="24"/>
        </w:rPr>
        <w:t xml:space="preserve"> у комплекті</w:t>
      </w:r>
      <w:r w:rsidRPr="00C3747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поставляється з повним монтажним комплектом та додатковим кріпленням. </w:t>
      </w:r>
    </w:p>
    <w:p w14:paraId="229F2540" w14:textId="77777777" w:rsidR="00C3747F" w:rsidRPr="00C3747F" w:rsidRDefault="00C3747F" w:rsidP="00C3747F">
      <w:pPr>
        <w:widowControl w:val="0"/>
        <w:spacing w:before="80"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747F">
        <w:rPr>
          <w:rFonts w:ascii="Times New Roman" w:eastAsia="Calibri" w:hAnsi="Times New Roman" w:cs="Times New Roman"/>
          <w:b/>
          <w:i/>
          <w:sz w:val="24"/>
          <w:szCs w:val="24"/>
        </w:rPr>
        <w:t>**Світлопрозорі укріплені конструкції (перегородка захисна (</w:t>
      </w:r>
      <w:r w:rsidRPr="00C3747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бар'єр</w:t>
      </w:r>
      <w:r w:rsidRPr="00C3747F">
        <w:rPr>
          <w:rFonts w:ascii="Times New Roman" w:eastAsia="Calibri" w:hAnsi="Times New Roman" w:cs="Times New Roman"/>
          <w:b/>
          <w:i/>
          <w:sz w:val="24"/>
          <w:szCs w:val="24"/>
        </w:rPr>
        <w:t>))</w:t>
      </w:r>
      <w:r w:rsidRPr="00C374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747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виконує функцію поділу приміщень на зону персоналу та клієнтську зону. У разі спроби несанкціонованого доступу в зону персоналу, захисний бар'єр повинен забезпечити безпеку працівників. Захисний бар'єр повинен мати </w:t>
      </w:r>
      <w:proofErr w:type="spellStart"/>
      <w:r w:rsidRPr="00C3747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кулезахисні</w:t>
      </w:r>
      <w:proofErr w:type="spellEnd"/>
      <w:r w:rsidRPr="00C3747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конструкції в межах не менше 2,3</w:t>
      </w:r>
      <w:r w:rsidRPr="00C3747F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r w:rsidRPr="00C3747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метрів від підлоги, вище – конструкцію, що виключає можливість перекидання засобів ураження.</w:t>
      </w:r>
      <w:r w:rsidRPr="00C374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2" w:name="_Hlk74239317"/>
      <w:r w:rsidRPr="00C3747F">
        <w:rPr>
          <w:rFonts w:ascii="Times New Roman" w:eastAsia="Calibri" w:hAnsi="Times New Roman" w:cs="Times New Roman"/>
          <w:i/>
          <w:sz w:val="24"/>
          <w:szCs w:val="24"/>
        </w:rPr>
        <w:t xml:space="preserve">Клас опору елементів </w:t>
      </w:r>
      <w:proofErr w:type="spellStart"/>
      <w:r w:rsidRPr="00C3747F">
        <w:rPr>
          <w:rFonts w:ascii="Times New Roman" w:eastAsia="Calibri" w:hAnsi="Times New Roman" w:cs="Times New Roman"/>
          <w:i/>
          <w:sz w:val="24"/>
          <w:szCs w:val="24"/>
        </w:rPr>
        <w:t>відгороджувальних</w:t>
      </w:r>
      <w:proofErr w:type="spellEnd"/>
      <w:r w:rsidRPr="00C3747F">
        <w:rPr>
          <w:rFonts w:ascii="Times New Roman" w:eastAsia="Calibri" w:hAnsi="Times New Roman" w:cs="Times New Roman"/>
          <w:i/>
          <w:sz w:val="24"/>
          <w:szCs w:val="24"/>
        </w:rPr>
        <w:t xml:space="preserve"> конструкцій повинен бути не нижче ніж СК-2 за ДСТУ 4546:2006 та ОЗК-2 за ДСТУ 4547:2006.</w:t>
      </w:r>
    </w:p>
    <w:p w14:paraId="4E64C89D" w14:textId="77777777" w:rsidR="00C3747F" w:rsidRPr="00C3747F" w:rsidRDefault="00C3747F" w:rsidP="00C3747F">
      <w:pPr>
        <w:widowControl w:val="0"/>
        <w:spacing w:before="80"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3747F">
        <w:rPr>
          <w:rFonts w:ascii="Times New Roman" w:eastAsia="Calibri" w:hAnsi="Times New Roman" w:cs="Times New Roman"/>
          <w:b/>
          <w:i/>
          <w:sz w:val="24"/>
          <w:szCs w:val="24"/>
        </w:rPr>
        <w:t>*** Конструкція дверей</w:t>
      </w:r>
      <w:r w:rsidRPr="00C3747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C374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повинна </w:t>
      </w:r>
      <w:r w:rsidRPr="00C3747F">
        <w:rPr>
          <w:rFonts w:ascii="Times New Roman" w:eastAsia="Calibri" w:hAnsi="Times New Roman" w:cs="Times New Roman"/>
          <w:i/>
          <w:sz w:val="24"/>
          <w:szCs w:val="24"/>
        </w:rPr>
        <w:t xml:space="preserve">відповідати вимогам  </w:t>
      </w:r>
      <w:r w:rsidRPr="00C374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ДБН В.1.1.7-2016.</w:t>
      </w:r>
      <w:bookmarkEnd w:id="2"/>
    </w:p>
    <w:p w14:paraId="51906CF4" w14:textId="4D464DCC" w:rsidR="00C3747F" w:rsidRDefault="00C3747F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D23670D" w14:textId="77777777" w:rsidR="00C3747F" w:rsidRDefault="00C3747F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096491E" w:rsidR="008B5AE5" w:rsidRPr="008B5AE5" w:rsidRDefault="00C3747F" w:rsidP="00C3747F">
      <w:pPr>
        <w:tabs>
          <w:tab w:val="left" w:pos="0"/>
          <w:tab w:val="left" w:pos="85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8B5AE5"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7A54D82F" w:rsidR="008B5AE5" w:rsidRPr="00C12470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C12470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12470" w:rsidRPr="00C12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истема контролю управління доступом (СКУД)</w:t>
      </w:r>
      <w:r w:rsidR="00C12470" w:rsidRPr="00C12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2470" w:rsidRPr="00C12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до будівлі, </w:t>
      </w:r>
      <w:r w:rsidR="00C12470" w:rsidRPr="00C124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код згідно ДК 021:2015 35120000-1 – Системи та пристрої нагляду та охорони</w:t>
      </w:r>
      <w:r w:rsidR="003829C4" w:rsidRPr="00C124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«Керівництво та управління у сфері запобігання корупції»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C12470">
        <w:rPr>
          <w:rFonts w:ascii="Times New Roman" w:eastAsia="Calibri" w:hAnsi="Times New Roman" w:cs="Times New Roman"/>
          <w:sz w:val="28"/>
          <w:szCs w:val="28"/>
          <w:lang w:eastAsia="ru-RU"/>
        </w:rPr>
        <w:t>(КЕКВ 3110).</w:t>
      </w:r>
    </w:p>
    <w:p w14:paraId="078F50E4" w14:textId="77777777" w:rsidR="00C12470" w:rsidRPr="00C12470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5E702" w14:textId="6B8B1437" w:rsidR="00DB4950" w:rsidRPr="00C12470" w:rsidRDefault="00C3747F" w:rsidP="00C3747F">
      <w:pPr>
        <w:tabs>
          <w:tab w:val="left" w:pos="851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B4950"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0FD08264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>та отриманих пропозицій від постачальників зазначеного Товару</w:t>
      </w:r>
      <w:r w:rsidR="00C12470">
        <w:rPr>
          <w:rFonts w:ascii="Times New Roman" w:hAnsi="Times New Roman" w:cs="Times New Roman"/>
          <w:bCs/>
          <w:sz w:val="28"/>
          <w:szCs w:val="28"/>
        </w:rPr>
        <w:t>. О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>рієнтовн</w:t>
      </w:r>
      <w:r w:rsidR="00C12470">
        <w:rPr>
          <w:rFonts w:ascii="Times New Roman" w:hAnsi="Times New Roman" w:cs="Times New Roman"/>
          <w:bCs/>
          <w:sz w:val="28"/>
          <w:szCs w:val="28"/>
        </w:rPr>
        <w:t>а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70">
        <w:rPr>
          <w:rFonts w:ascii="Times New Roman" w:hAnsi="Times New Roman" w:cs="Times New Roman"/>
          <w:bCs/>
          <w:sz w:val="28"/>
          <w:szCs w:val="28"/>
        </w:rPr>
        <w:t>(</w:t>
      </w:r>
      <w:r w:rsidR="00C12470" w:rsidRPr="00C12470">
        <w:rPr>
          <w:rFonts w:ascii="Times New Roman" w:hAnsi="Times New Roman" w:cs="Times New Roman"/>
          <w:spacing w:val="4"/>
          <w:sz w:val="28"/>
          <w:szCs w:val="28"/>
        </w:rPr>
        <w:t>розрахунков</w:t>
      </w:r>
      <w:r w:rsidR="00C12470">
        <w:rPr>
          <w:rFonts w:ascii="Times New Roman" w:hAnsi="Times New Roman" w:cs="Times New Roman"/>
          <w:spacing w:val="4"/>
          <w:sz w:val="28"/>
          <w:szCs w:val="28"/>
        </w:rPr>
        <w:t>а)</w:t>
      </w:r>
      <w:r w:rsidR="00C12470" w:rsidRPr="00C12470">
        <w:rPr>
          <w:rFonts w:ascii="Times New Roman" w:hAnsi="Times New Roman" w:cs="Times New Roman"/>
          <w:spacing w:val="4"/>
          <w:sz w:val="28"/>
          <w:szCs w:val="28"/>
        </w:rPr>
        <w:t xml:space="preserve"> варт</w:t>
      </w:r>
      <w:r w:rsidR="00C12470">
        <w:rPr>
          <w:rFonts w:ascii="Times New Roman" w:hAnsi="Times New Roman" w:cs="Times New Roman"/>
          <w:spacing w:val="4"/>
          <w:sz w:val="28"/>
          <w:szCs w:val="28"/>
        </w:rPr>
        <w:t>і</w:t>
      </w:r>
      <w:r w:rsidR="00C12470" w:rsidRPr="00C12470">
        <w:rPr>
          <w:rFonts w:ascii="Times New Roman" w:hAnsi="Times New Roman" w:cs="Times New Roman"/>
          <w:spacing w:val="4"/>
          <w:sz w:val="28"/>
          <w:szCs w:val="28"/>
        </w:rPr>
        <w:t>ст</w:t>
      </w:r>
      <w:r w:rsidR="00C12470">
        <w:rPr>
          <w:rFonts w:ascii="Times New Roman" w:hAnsi="Times New Roman" w:cs="Times New Roman"/>
          <w:spacing w:val="4"/>
          <w:sz w:val="28"/>
          <w:szCs w:val="28"/>
        </w:rPr>
        <w:t xml:space="preserve">ь предмету закупівлі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клал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1 1900 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F8B5" w14:textId="77777777" w:rsidR="00DB7A90" w:rsidRDefault="00C374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4456" w14:textId="77777777" w:rsidR="00DB7A90" w:rsidRDefault="00C3747F">
    <w:pPr>
      <w:pStyle w:val="ab"/>
      <w:jc w:val="center"/>
    </w:pPr>
  </w:p>
  <w:p w14:paraId="669B8BE7" w14:textId="77777777" w:rsidR="00DB7A90" w:rsidRDefault="00C3747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9225" w14:textId="77777777" w:rsidR="00DB7A90" w:rsidRDefault="00C3747F">
    <w:pPr>
      <w:pStyle w:val="a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286F" w14:textId="77777777" w:rsidR="00DB7A90" w:rsidRDefault="00C374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1DE29A0" w14:textId="77777777" w:rsidR="00DB7A90" w:rsidRDefault="00C374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22EFD058" w14:textId="77777777" w:rsidR="00DB7A90" w:rsidRDefault="00C3747F"/>
  <w:p w14:paraId="6518850D" w14:textId="77777777" w:rsidR="00DB7A90" w:rsidRDefault="00C374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087684"/>
      <w:docPartObj>
        <w:docPartGallery w:val="Page Numbers (Top of Page)"/>
        <w:docPartUnique/>
      </w:docPartObj>
    </w:sdtPr>
    <w:sdtEndPr/>
    <w:sdtContent>
      <w:p w14:paraId="59F38FB0" w14:textId="77777777" w:rsidR="00DB7A90" w:rsidRDefault="00C374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FDC2C79" w14:textId="77777777" w:rsidR="00DB7A90" w:rsidRDefault="00C3747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CC18" w14:textId="77777777" w:rsidR="00DB7A90" w:rsidRDefault="00C374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BB21CE"/>
    <w:rsid w:val="00C000BA"/>
    <w:rsid w:val="00C02765"/>
    <w:rsid w:val="00C12470"/>
    <w:rsid w:val="00C203D9"/>
    <w:rsid w:val="00C20520"/>
    <w:rsid w:val="00C3747F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23CEC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3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747F"/>
  </w:style>
  <w:style w:type="paragraph" w:styleId="ab">
    <w:name w:val="footer"/>
    <w:basedOn w:val="a"/>
    <w:link w:val="ac"/>
    <w:uiPriority w:val="99"/>
    <w:unhideWhenUsed/>
    <w:rsid w:val="00C37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C3747F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B79F-AABD-4ECF-BF7B-8C54E640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Яковлева Галина Олександрівна</cp:lastModifiedBy>
  <cp:revision>2</cp:revision>
  <cp:lastPrinted>2021-06-10T11:09:00Z</cp:lastPrinted>
  <dcterms:created xsi:type="dcterms:W3CDTF">2021-07-26T10:25:00Z</dcterms:created>
  <dcterms:modified xsi:type="dcterms:W3CDTF">2021-07-26T10:25:00Z</dcterms:modified>
</cp:coreProperties>
</file>