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36F9" w14:textId="77777777" w:rsidR="00393B34" w:rsidRPr="00001E6C" w:rsidRDefault="00393B34" w:rsidP="00393B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4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AA396E" w14:textId="77777777" w:rsidR="006A51D0" w:rsidRPr="00001E6C" w:rsidRDefault="006A51D0" w:rsidP="006653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4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69F631" w14:textId="77777777" w:rsidR="00665353" w:rsidRPr="00001E6C" w:rsidRDefault="00665353" w:rsidP="006653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4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E6C">
        <w:rPr>
          <w:rFonts w:ascii="Times New Roman" w:eastAsia="Times New Roman" w:hAnsi="Times New Roman" w:cs="Times New Roman"/>
          <w:sz w:val="24"/>
          <w:szCs w:val="24"/>
        </w:rPr>
        <w:t>УМОВИ</w:t>
      </w:r>
    </w:p>
    <w:p w14:paraId="2116AFB6" w14:textId="7732C333" w:rsidR="001C6EDF" w:rsidRPr="00001E6C" w:rsidRDefault="00665353" w:rsidP="004F27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4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E6C">
        <w:rPr>
          <w:rFonts w:ascii="Times New Roman" w:eastAsia="Times New Roman" w:hAnsi="Times New Roman" w:cs="Times New Roman"/>
          <w:sz w:val="24"/>
          <w:szCs w:val="24"/>
        </w:rPr>
        <w:t>проведення конкурсу на зайняття посади державної служби категорії «Б»</w:t>
      </w:r>
      <w:r w:rsidR="00B35866" w:rsidRPr="00001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E6C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6E7424" w:rsidRPr="00001E6C">
        <w:rPr>
          <w:rFonts w:ascii="Times New Roman" w:eastAsia="Times New Roman" w:hAnsi="Times New Roman" w:cs="Times New Roman"/>
          <w:sz w:val="24"/>
          <w:szCs w:val="24"/>
        </w:rPr>
        <w:br/>
      </w:r>
      <w:r w:rsidR="004F2741" w:rsidRPr="004F2741">
        <w:rPr>
          <w:rFonts w:ascii="Times New Roman" w:eastAsia="Times New Roman" w:hAnsi="Times New Roman" w:cs="Times New Roman"/>
          <w:sz w:val="24"/>
          <w:szCs w:val="24"/>
        </w:rPr>
        <w:t>керівника другого відділу Управління проведення повних перевірок</w:t>
      </w:r>
    </w:p>
    <w:p w14:paraId="7E5FA0E5" w14:textId="77777777" w:rsidR="001D6249" w:rsidRPr="00001E6C" w:rsidRDefault="001D6249" w:rsidP="002614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4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64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820"/>
        <w:gridCol w:w="6379"/>
      </w:tblGrid>
      <w:tr w:rsidR="00001E6C" w:rsidRPr="00001E6C" w14:paraId="72F58163" w14:textId="77777777" w:rsidTr="005B397A">
        <w:trPr>
          <w:trHeight w:val="252"/>
        </w:trPr>
        <w:tc>
          <w:tcPr>
            <w:tcW w:w="96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C71D8" w14:textId="77777777" w:rsidR="000007AC" w:rsidRPr="00001E6C" w:rsidRDefault="006E7424" w:rsidP="0026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  <w:p w14:paraId="339840AA" w14:textId="77777777" w:rsidR="001D6249" w:rsidRPr="00001E6C" w:rsidRDefault="001D6249" w:rsidP="0026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E6C" w:rsidRPr="00001E6C" w14:paraId="27AE06E2" w14:textId="77777777" w:rsidTr="005B397A">
        <w:trPr>
          <w:trHeight w:val="55"/>
        </w:trPr>
        <w:tc>
          <w:tcPr>
            <w:tcW w:w="32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1A5AE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обов’язки*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08575" w14:textId="7013CC67" w:rsidR="000D6953" w:rsidRPr="00DD6AD6" w:rsidRDefault="003150F8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0D6953"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та організація роботи Відділу: </w:t>
            </w:r>
          </w:p>
          <w:p w14:paraId="598EA306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забезпечення планування роботи Відділу; </w:t>
            </w:r>
          </w:p>
          <w:p w14:paraId="355192F5" w14:textId="72F5DD4D" w:rsidR="000D6953" w:rsidRPr="00DD6AD6" w:rsidRDefault="000D6953" w:rsidP="0031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150F8"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розподіл обов’язків між підпорядкованими працівниками, контроль за їх виконанням (крім обов’язків з проведення повних перевірок декларацій); </w:t>
            </w:r>
          </w:p>
          <w:p w14:paraId="57B54C8F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підписання та візування (погодження) документів в межах наданих повноважень; </w:t>
            </w:r>
          </w:p>
          <w:p w14:paraId="78E53F4F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забезпечення виконання працівниками Відділу актів Національного агентства, доручень Голови Національного агентства, його заступника відповідно до розподілу обов’язків, керівника Управління та керівника апарату, у тому числі щодо виконання ними функцій, покладених на апарат Національного агентства; </w:t>
            </w:r>
          </w:p>
          <w:p w14:paraId="4DFF35BC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забезпечення ведення первинного обліку роботи, діловодства та зберігання архівних документів Відділу до передачі в архів Національного агентства; </w:t>
            </w:r>
          </w:p>
          <w:p w14:paraId="4461643D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забезпечення виконання працівниками Відділу Інструкції з діловодства в Національному агентстві; </w:t>
            </w:r>
          </w:p>
          <w:p w14:paraId="67A80B94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опрацювання інформації, матеріалів, що містять або можуть містити інформацію з обмеженим доступом та вжиття заходів щодо недопущення розголошення такої інформації працівниками Відділу; </w:t>
            </w:r>
          </w:p>
          <w:p w14:paraId="531F4CA9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забезпечення дотримання працівниками Відділу правил внутрішнього службового (трудового) розпорядку та виконавської дисципліни; </w:t>
            </w:r>
          </w:p>
          <w:p w14:paraId="34E0B983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межах компетенції вжиття заходів щодо врегулювання конфлікту інтересів; </w:t>
            </w:r>
          </w:p>
          <w:p w14:paraId="073A7068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забезпечення створення належних умов праці у Відділі. </w:t>
            </w:r>
          </w:p>
          <w:p w14:paraId="3D3AB1BC" w14:textId="40244976" w:rsidR="000D6953" w:rsidRPr="00DD6AD6" w:rsidRDefault="00FF138B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D6953"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у: </w:t>
            </w:r>
          </w:p>
          <w:p w14:paraId="09D91E3D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вирішенні питань щодо підвищення кваліфікації та навчання працівників Відділу, оцінювання результатів їх службової діяльності; </w:t>
            </w:r>
          </w:p>
          <w:p w14:paraId="16BFBD5C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здійсненні періодичного моніторингу законодавства на предмет виявлення корупційних норм з питань, віднесених до компетенції Відділу; </w:t>
            </w:r>
          </w:p>
          <w:p w14:paraId="4F424620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підготовці роз’яснень Національного агентства з питань фінансового контролю; </w:t>
            </w:r>
          </w:p>
          <w:p w14:paraId="70FED66F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розробці </w:t>
            </w:r>
            <w:proofErr w:type="spellStart"/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наказів Національного агентства, інформаційних та аналітичних матеріалів, угод, договорів, меморандумів, протоколів зустрічей делегацій і робочих груп; </w:t>
            </w:r>
          </w:p>
          <w:p w14:paraId="4FFD6D71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розгляді в установленому законодавством порядку звернень громадян, запитів на доступ до публічної </w:t>
            </w: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інформації, запитів державних органів, запитів і звернень народних депутатів України; </w:t>
            </w:r>
          </w:p>
          <w:p w14:paraId="1C12CEC5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інформаційному наповненні офіційного </w:t>
            </w:r>
            <w:proofErr w:type="spellStart"/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вебсайту</w:t>
            </w:r>
            <w:proofErr w:type="spellEnd"/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Національного агентства;</w:t>
            </w:r>
          </w:p>
          <w:p w14:paraId="5D1F45E2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підготовці </w:t>
            </w:r>
            <w:proofErr w:type="spellStart"/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розділу до Національної доповіді щодо реалізації засад антикорупційної політики;</w:t>
            </w:r>
          </w:p>
          <w:p w14:paraId="18E5B652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розробці </w:t>
            </w:r>
            <w:proofErr w:type="spellStart"/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положення про Відділ та посадових інструкцій працівників Відділу. </w:t>
            </w:r>
          </w:p>
          <w:p w14:paraId="17CEA1BB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Розроблення пропозицій щодо: </w:t>
            </w:r>
          </w:p>
          <w:p w14:paraId="6168CC76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внесення змін до нормативно-правових актів з питань, віднесених до компетенції Відділу, та подання їх керівнику Управління; </w:t>
            </w:r>
          </w:p>
          <w:p w14:paraId="0E5BA283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удосконалення технічного забезпечення системи подання та оприлюднення декларацій. </w:t>
            </w:r>
          </w:p>
          <w:p w14:paraId="0CE171E3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Перегляд нормативно-правових актів та інших документів, що належать до його компетенції, з метою приведення їх у відповідність із законодавством, інформує про результати такого перегляду керівника Управління. </w:t>
            </w:r>
          </w:p>
          <w:p w14:paraId="45E7AD0D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доручень Голови Національного агентства, його заступника відповідно до розподілу обов’язків, керівника апарату, керівника Управління та надання звіту керівнику Управління про виконання покладених на Відділ завдань і функцій. </w:t>
            </w:r>
          </w:p>
          <w:p w14:paraId="234A8CE6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Внесення за наявності підстав керівнику Управління пропозицій щодо заохочення або застосування до працівників Відділу заходів дисциплінарного впливу, ініціювання за наявності підстав питання про призначення службового розслідування. </w:t>
            </w:r>
          </w:p>
          <w:p w14:paraId="31F7673B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практики виявлення та запобігання порушенням законодавства у сфері фінансового контролю, вжиття в межах компетенції заходів щодо удосконалення роботи з проведення повної перевірки декларацій відповідно до вимог законодавства. Створення в порядку виконання службових обов’язків службових творів (презентацій, публікацій, текстів для відео- та </w:t>
            </w:r>
            <w:proofErr w:type="spellStart"/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аудіороліків</w:t>
            </w:r>
            <w:proofErr w:type="spellEnd"/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(фонограм, відеограм) тощо), виключне майнове право на які належить Національному агентству. </w:t>
            </w:r>
          </w:p>
          <w:p w14:paraId="62871DC2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дотриманням працівниками Відділу вимог законодавства. </w:t>
            </w:r>
          </w:p>
          <w:p w14:paraId="7658425D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проведення повних перевірок декларацій осіб, уповноважених на виконання функцій держави або місцевого самоврядування, в межах компетенції Відділу, здійснення контролю за своєчасністю їх проведення. У разі визначення його уповноваженою особою Національного агентства виконує обов’язки такої особи відповідно до законодавства. </w:t>
            </w:r>
          </w:p>
          <w:p w14:paraId="092EA1DE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Вжиття заходів щодо: </w:t>
            </w:r>
          </w:p>
          <w:p w14:paraId="122A5A7A" w14:textId="77777777" w:rsidR="000D6953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інформування Голови Конституційного Суду України та Вищої ради правосуддя про початок повної перевірки, затвердження обґрунтованого висновку за результатами проведеної повної перевірки декларації, складення за </w:t>
            </w: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матеріалами проведеної повної перевірки декларації протоколу про адміністративне правопорушення стосовно судді Конституційного Суду України або судді відповідно; </w:t>
            </w:r>
          </w:p>
          <w:p w14:paraId="18BB027C" w14:textId="77777777" w:rsidR="00FF138B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порушення перед Спеціалізованою антикорупційною прокуратурою або у визначених законом випадках – перед Офісом Генерального прокурора питання щодо звернення до суду з позовом про визнання необґрунтованими активів та їх стягнення в дохід держави за результатами проведених повних перевірок декларацій; </w:t>
            </w:r>
          </w:p>
          <w:p w14:paraId="134EA26C" w14:textId="77777777" w:rsidR="00FF138B" w:rsidRPr="00DD6AD6" w:rsidRDefault="000D6953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направлення матеріалів до Національного антикорупційного бюро України та Спеціалізованої антикорупційної прокуратури у разі ненадання суб’єктом декларування у зазначений законом строк письмових пояснень і доказів чи надання їх не в повному обсязі, у тому числі якщо надані докази не спростовують висновок про наявність ознак необґрунтованості активів, встановлених під час проведення повних перевірок декларацій. </w:t>
            </w:r>
          </w:p>
          <w:p w14:paraId="5EE8E535" w14:textId="4C39AD5F" w:rsidR="000D6953" w:rsidRPr="000D6953" w:rsidRDefault="00FF138B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0D6953" w:rsidRPr="00DD6AD6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обов’язки, передбачені законодавством, актами Національного агентства</w:t>
            </w:r>
          </w:p>
        </w:tc>
      </w:tr>
      <w:tr w:rsidR="00001E6C" w:rsidRPr="00001E6C" w14:paraId="466BB0DB" w14:textId="77777777" w:rsidTr="005B397A">
        <w:trPr>
          <w:trHeight w:val="274"/>
        </w:trPr>
        <w:tc>
          <w:tcPr>
            <w:tcW w:w="3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4AE3C4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0C3FA" w14:textId="77777777" w:rsidR="009E03E6" w:rsidRPr="00001E6C" w:rsidRDefault="009E03E6" w:rsidP="009E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Закону України «Про державну службу» та постанови Кабінету Міністрів України від 18.01.2017 № 15 «Питання оплати праці працівників державних органів» </w:t>
            </w:r>
            <w:r w:rsidR="00A417E0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(зі змінами):</w:t>
            </w:r>
          </w:p>
          <w:p w14:paraId="4C3B0544" w14:textId="2D4EE9E8" w:rsidR="009E03E6" w:rsidRPr="00001E6C" w:rsidRDefault="009E03E6" w:rsidP="009E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посадовий оклад у розмірі 2</w:t>
            </w:r>
            <w:r w:rsidR="007635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5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00,00 грн на місяць;</w:t>
            </w:r>
          </w:p>
          <w:p w14:paraId="0F45EB6E" w14:textId="77777777" w:rsidR="009E03E6" w:rsidRPr="00001E6C" w:rsidRDefault="009E03E6" w:rsidP="009E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надбавка за ранг державного службовця;</w:t>
            </w:r>
          </w:p>
          <w:p w14:paraId="086599C1" w14:textId="77777777" w:rsidR="009E03E6" w:rsidRPr="00001E6C" w:rsidRDefault="009E03E6" w:rsidP="009E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надбавка за вислугу років (за наявності від 1 року стажу державної служби);</w:t>
            </w:r>
          </w:p>
          <w:p w14:paraId="3CC83CD5" w14:textId="77777777" w:rsidR="009E03E6" w:rsidRPr="00001E6C" w:rsidRDefault="009E03E6" w:rsidP="009E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службовцям, затвердженого постановою Кабінету Міністрів України від 18.01.2017 № 15;</w:t>
            </w:r>
          </w:p>
          <w:p w14:paraId="68D2884D" w14:textId="77777777" w:rsidR="001C6EDF" w:rsidRPr="00001E6C" w:rsidRDefault="009E03E6" w:rsidP="009E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премія (у разі встановлення)</w:t>
            </w:r>
          </w:p>
          <w:p w14:paraId="6FC3D267" w14:textId="77777777" w:rsidR="001D6249" w:rsidRPr="00001E6C" w:rsidRDefault="001D6249" w:rsidP="009E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01E6C" w:rsidRPr="00001E6C" w14:paraId="606C04BD" w14:textId="77777777" w:rsidTr="005B397A">
        <w:trPr>
          <w:trHeight w:val="888"/>
        </w:trPr>
        <w:tc>
          <w:tcPr>
            <w:tcW w:w="3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6C89B7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C083F" w14:textId="77777777" w:rsidR="001C6EDF" w:rsidRPr="00001E6C" w:rsidRDefault="009E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0" w:line="240" w:lineRule="auto"/>
              <w:ind w:left="0" w:right="102" w:hanging="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безстроково, строк призначення особи, яка досягла </w:t>
            </w:r>
            <w:r w:rsidR="00B51B3C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65-річного віку, становить один рік з правом повторного призначення без обов’язкового проведення конкурсу щороку</w:t>
            </w:r>
          </w:p>
          <w:p w14:paraId="2C053FC4" w14:textId="77777777" w:rsidR="001D6249" w:rsidRPr="00001E6C" w:rsidRDefault="001D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01E6C" w:rsidRPr="00001E6C" w14:paraId="238EE1AA" w14:textId="77777777" w:rsidTr="005B397A">
        <w:trPr>
          <w:trHeight w:val="561"/>
        </w:trPr>
        <w:tc>
          <w:tcPr>
            <w:tcW w:w="3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FEABE4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50C85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Особа, яка бажає взяти участь у конкурсі, подає таку інформацію через Єдиний портал вакансій державної служби:</w:t>
            </w:r>
          </w:p>
          <w:p w14:paraId="4D8DF0C1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</w:t>
            </w:r>
            <w:r w:rsidR="001C304A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(зі змінами) (далі – Порядок);</w:t>
            </w:r>
          </w:p>
          <w:p w14:paraId="5959FCEB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резюме за формою згідно з додатком 21 до Порядку, </w:t>
            </w:r>
            <w:r w:rsidR="0065784B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в якому обов’язково зазначається така інформація:</w:t>
            </w:r>
          </w:p>
          <w:p w14:paraId="6C48B748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3CAC4549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7EACC60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45AF43F5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FCEF9F9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258BBD7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512B2702" w14:textId="5C29B6DF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90223" w:rsidRPr="00001E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  <w:r w:rsidR="00190223" w:rsidRPr="00001E6C">
              <w:rPr>
                <w:rStyle w:val="rvts37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vertAlign w:val="superscript"/>
              </w:rPr>
              <w:t>-1</w:t>
            </w:r>
            <w:r w:rsidR="00190223" w:rsidRPr="00001E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="00190223" w:rsidRPr="00001E6C">
              <w:rPr>
                <w:shd w:val="clear" w:color="auto" w:fill="FFFFFF"/>
              </w:rPr>
              <w:t xml:space="preserve"> 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7F8453F6" w14:textId="77777777" w:rsidR="00A033BF" w:rsidRPr="00001E6C" w:rsidRDefault="00A033BF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295F536" w14:textId="1668005A" w:rsidR="001C6EDF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приймається до </w:t>
            </w:r>
            <w:r w:rsidR="001D6C99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</w:t>
            </w:r>
            <w:r w:rsidR="001D6C99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</w:t>
            </w:r>
            <w:r w:rsidR="001D6C99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6C99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листопада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</w:t>
            </w:r>
          </w:p>
          <w:p w14:paraId="1DECE160" w14:textId="77777777" w:rsidR="001D6249" w:rsidRPr="00001E6C" w:rsidRDefault="001D6249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01E6C" w:rsidRPr="00001E6C" w14:paraId="7E338315" w14:textId="77777777" w:rsidTr="005B397A">
        <w:trPr>
          <w:trHeight w:val="669"/>
        </w:trPr>
        <w:tc>
          <w:tcPr>
            <w:tcW w:w="3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3FCAB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0F1A7" w14:textId="77777777" w:rsidR="001C6EDF" w:rsidRPr="00001E6C" w:rsidRDefault="007F0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</w:t>
            </w:r>
          </w:p>
        </w:tc>
      </w:tr>
      <w:tr w:rsidR="00001E6C" w:rsidRPr="00001E6C" w14:paraId="06FD8E27" w14:textId="77777777" w:rsidTr="00F200B2">
        <w:trPr>
          <w:trHeight w:val="844"/>
        </w:trPr>
        <w:tc>
          <w:tcPr>
            <w:tcW w:w="3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8C0BB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6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0" w:name="_heading=h.gjdgxs" w:colFirst="0" w:colLast="0"/>
            <w:bookmarkEnd w:id="0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68267" w14:textId="5378B7C8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</w:t>
            </w:r>
            <w:r w:rsidR="00BF528F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28F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листопада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року, проведення тестування на знання законодавства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 </w:t>
            </w:r>
          </w:p>
          <w:p w14:paraId="7905734B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50831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тестування загальних здібностей та співбесіди за фізичної присутності кандидатів, за </w:t>
            </w:r>
            <w:proofErr w:type="spellStart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: м. Київ,</w:t>
            </w:r>
          </w:p>
          <w:p w14:paraId="64B83B0E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. Дружби народів, 28, Національне агентство з питань запобігання корупції.</w:t>
            </w:r>
          </w:p>
          <w:p w14:paraId="0ABE8093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73DE0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дату і час проведення кожного етапу конкурсу кандидати будуть повідомлені додатково.</w:t>
            </w:r>
          </w:p>
          <w:p w14:paraId="32ED963D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97029" w14:textId="77777777" w:rsidR="001C6EDF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Кандидатам при собі необхідно мати паспорт громадянина України або інший документ, який посвідчує особу</w:t>
            </w:r>
          </w:p>
          <w:p w14:paraId="0240B21C" w14:textId="77777777" w:rsidR="001D6249" w:rsidRPr="00001E6C" w:rsidRDefault="001D6249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</w:rPr>
            </w:pPr>
          </w:p>
        </w:tc>
      </w:tr>
      <w:tr w:rsidR="00001E6C" w:rsidRPr="00001E6C" w14:paraId="1F98FF73" w14:textId="77777777" w:rsidTr="005B397A">
        <w:trPr>
          <w:trHeight w:val="1518"/>
        </w:trPr>
        <w:tc>
          <w:tcPr>
            <w:tcW w:w="3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32791" w14:textId="77777777" w:rsidR="002B213B" w:rsidRPr="00001E6C" w:rsidRDefault="002B213B" w:rsidP="002B213B">
            <w:pPr>
              <w:spacing w:after="0" w:line="240" w:lineRule="auto"/>
              <w:ind w:left="0" w:right="126" w:hanging="2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51B564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співбесіди за фізичної присутності кандидатів, за </w:t>
            </w:r>
            <w:proofErr w:type="spellStart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м. Київ, </w:t>
            </w:r>
            <w:proofErr w:type="spellStart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. Дружби народів, 28, Національне агентство з питань запобігання корупції.</w:t>
            </w:r>
          </w:p>
          <w:p w14:paraId="00A89214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8A716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дату і час проведення співбесіди кандидати будуть повідомлені додатково.</w:t>
            </w:r>
          </w:p>
          <w:p w14:paraId="272EDC13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D851E" w14:textId="77777777" w:rsidR="002B213B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Кандидатам при собі необхідно мати паспорт громадянина України або інший документ, який посвідчує особу</w:t>
            </w:r>
          </w:p>
          <w:p w14:paraId="40A89CED" w14:textId="77777777" w:rsidR="001D6249" w:rsidRPr="00001E6C" w:rsidRDefault="001D6249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</w:rPr>
            </w:pPr>
          </w:p>
        </w:tc>
      </w:tr>
      <w:tr w:rsidR="00001E6C" w:rsidRPr="00001E6C" w14:paraId="1A89D14B" w14:textId="77777777" w:rsidTr="005B397A">
        <w:trPr>
          <w:trHeight w:val="1525"/>
        </w:trPr>
        <w:tc>
          <w:tcPr>
            <w:tcW w:w="3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C9FF7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1A19E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Прудка Світлана Іванівна,</w:t>
            </w:r>
          </w:p>
          <w:p w14:paraId="270210E7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(044) 200 08 35</w:t>
            </w:r>
          </w:p>
          <w:p w14:paraId="154F33FB" w14:textId="77777777" w:rsidR="001C6EDF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konkurs@nazk.gov.ua</w:t>
            </w:r>
          </w:p>
        </w:tc>
      </w:tr>
      <w:tr w:rsidR="00001E6C" w:rsidRPr="00001E6C" w14:paraId="1F4ED8AB" w14:textId="77777777" w:rsidTr="005B397A">
        <w:trPr>
          <w:trHeight w:val="87"/>
        </w:trPr>
        <w:tc>
          <w:tcPr>
            <w:tcW w:w="96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EEB0F" w14:textId="77777777" w:rsidR="000007AC" w:rsidRPr="00001E6C" w:rsidRDefault="006E7424" w:rsidP="0026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  <w:p w14:paraId="06FC7CDD" w14:textId="77777777" w:rsidR="001D6249" w:rsidRPr="00001E6C" w:rsidRDefault="001D6249" w:rsidP="0026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E6C" w:rsidRPr="00001E6C" w14:paraId="0A179ACF" w14:textId="77777777" w:rsidTr="005B397A">
        <w:trPr>
          <w:trHeight w:val="287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DADC4F" w14:textId="77777777" w:rsidR="005028F0" w:rsidRPr="00001E6C" w:rsidRDefault="005028F0" w:rsidP="0050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2816B" w14:textId="77777777" w:rsidR="005028F0" w:rsidRPr="00001E6C" w:rsidRDefault="005028F0" w:rsidP="0050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37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6B9AA0" w14:textId="7AF5B080" w:rsidR="005028F0" w:rsidRPr="00001E6C" w:rsidRDefault="00637105" w:rsidP="005028F0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5">
              <w:rPr>
                <w:rFonts w:ascii="Times New Roman" w:hAnsi="Times New Roman" w:cs="Times New Roman"/>
                <w:sz w:val="24"/>
                <w:szCs w:val="24"/>
              </w:rPr>
              <w:t>Вища освіта ступеня не нижче магістра</w:t>
            </w:r>
          </w:p>
        </w:tc>
      </w:tr>
      <w:tr w:rsidR="00001E6C" w:rsidRPr="00001E6C" w14:paraId="66DEB9CE" w14:textId="77777777" w:rsidTr="005B397A">
        <w:trPr>
          <w:trHeight w:val="392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AB0E5" w14:textId="77777777" w:rsidR="005028F0" w:rsidRPr="00001E6C" w:rsidRDefault="005028F0" w:rsidP="0050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115C9" w14:textId="77777777" w:rsidR="005028F0" w:rsidRPr="00001E6C" w:rsidRDefault="005028F0" w:rsidP="0050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6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37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2D9CA1" w14:textId="77777777" w:rsidR="005028F0" w:rsidRPr="00001E6C" w:rsidRDefault="005028F0" w:rsidP="00A033BF">
            <w:pPr>
              <w:spacing w:after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hAnsi="Times New Roman" w:cs="Times New Roman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01E6C" w:rsidRPr="00001E6C" w14:paraId="442CF16B" w14:textId="77777777" w:rsidTr="005B397A">
        <w:trPr>
          <w:trHeight w:val="206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B14A4" w14:textId="77777777" w:rsidR="005028F0" w:rsidRPr="00001E6C" w:rsidRDefault="005028F0" w:rsidP="0050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39445" w14:textId="77777777" w:rsidR="005028F0" w:rsidRPr="00001E6C" w:rsidRDefault="005028F0" w:rsidP="0050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7BF9DA" w14:textId="77777777" w:rsidR="005028F0" w:rsidRPr="00001E6C" w:rsidRDefault="005028F0" w:rsidP="005028F0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01E6C" w:rsidRPr="00001E6C" w14:paraId="41D2F184" w14:textId="77777777" w:rsidTr="008F63C3">
        <w:trPr>
          <w:trHeight w:val="257"/>
        </w:trPr>
        <w:tc>
          <w:tcPr>
            <w:tcW w:w="96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366BD1" w14:textId="77777777" w:rsidR="001D6249" w:rsidRPr="00001E6C" w:rsidRDefault="000D5F78" w:rsidP="006B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right="27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6E7424" w:rsidRPr="00001E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1E6C" w:rsidRPr="00001E6C" w14:paraId="37CBFD19" w14:textId="77777777" w:rsidTr="008F63C3">
        <w:trPr>
          <w:trHeight w:val="87"/>
        </w:trPr>
        <w:tc>
          <w:tcPr>
            <w:tcW w:w="32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881E75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54F9D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1E6C" w:rsidRPr="00001E6C" w14:paraId="50B761C2" w14:textId="77777777" w:rsidTr="008F63C3">
        <w:trPr>
          <w:trHeight w:val="400"/>
        </w:trPr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9715D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71760" w14:textId="77777777" w:rsidR="00C207E2" w:rsidRPr="00892A9F" w:rsidRDefault="00C207E2" w:rsidP="00C2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з великими </w:t>
            </w:r>
          </w:p>
          <w:p w14:paraId="103EC8FE" w14:textId="77F8ACD7" w:rsidR="007C0D5D" w:rsidRPr="00892A9F" w:rsidRDefault="00C207E2" w:rsidP="00C20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масивами інформації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6514E" w14:textId="77777777" w:rsidR="00C207E2" w:rsidRPr="00892A9F" w:rsidRDefault="00C207E2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uppressAutoHyphens w:val="0"/>
              <w:spacing w:after="0" w:line="240" w:lineRule="auto"/>
              <w:ind w:leftChars="59" w:left="130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встановлювати логічні взаємозв’язки;</w:t>
            </w:r>
          </w:p>
          <w:p w14:paraId="4CF9D4B5" w14:textId="77777777" w:rsidR="00C207E2" w:rsidRPr="00892A9F" w:rsidRDefault="00C207E2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uppressAutoHyphens w:val="0"/>
              <w:spacing w:after="0" w:line="240" w:lineRule="auto"/>
              <w:ind w:leftChars="59" w:left="130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систематизувати великий масив інформації;</w:t>
            </w:r>
          </w:p>
          <w:p w14:paraId="27620683" w14:textId="77777777" w:rsidR="00C207E2" w:rsidRPr="00892A9F" w:rsidRDefault="00C207E2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uppressAutoHyphens w:val="0"/>
              <w:spacing w:after="0" w:line="240" w:lineRule="auto"/>
              <w:ind w:leftChars="59" w:left="130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здатність виділяти головне, робити чіткі, структуровані </w:t>
            </w:r>
          </w:p>
          <w:p w14:paraId="15329629" w14:textId="76A0927F" w:rsidR="007C0D5D" w:rsidRPr="00892A9F" w:rsidRDefault="00C207E2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uppressAutoHyphens w:val="0"/>
              <w:spacing w:after="0" w:line="240" w:lineRule="auto"/>
              <w:ind w:leftChars="59" w:left="130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висновки</w:t>
            </w:r>
          </w:p>
        </w:tc>
      </w:tr>
      <w:tr w:rsidR="00001E6C" w:rsidRPr="00001E6C" w14:paraId="04704084" w14:textId="77777777" w:rsidTr="008F63C3">
        <w:trPr>
          <w:trHeight w:val="87"/>
        </w:trPr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E3887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B5FD8" w14:textId="788C49D1" w:rsidR="007C0D5D" w:rsidRPr="00892A9F" w:rsidRDefault="00DD3992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0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48FD9" w14:textId="77777777" w:rsidR="00DD3992" w:rsidRPr="00892A9F" w:rsidRDefault="00DD3992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2276"/>
                <w:tab w:val="left" w:pos="3830"/>
                <w:tab w:val="left" w:pos="5770"/>
              </w:tabs>
              <w:suppressAutoHyphens w:val="0"/>
              <w:spacing w:after="0" w:line="240" w:lineRule="auto"/>
              <w:ind w:leftChars="59" w:left="130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здатність концентрувати (не втрачати) увагу на </w:t>
            </w:r>
          </w:p>
          <w:p w14:paraId="2CFF65AE" w14:textId="77777777" w:rsidR="00DD3992" w:rsidRPr="00892A9F" w:rsidRDefault="00DD3992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2276"/>
                <w:tab w:val="left" w:pos="3830"/>
                <w:tab w:val="left" w:pos="5770"/>
              </w:tabs>
              <w:suppressAutoHyphens w:val="0"/>
              <w:spacing w:after="0" w:line="240" w:lineRule="auto"/>
              <w:ind w:leftChars="59" w:left="130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виконанні завдання;</w:t>
            </w:r>
          </w:p>
          <w:p w14:paraId="5CEC82A0" w14:textId="77777777" w:rsidR="00DD3992" w:rsidRPr="00892A9F" w:rsidRDefault="00DD3992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2276"/>
                <w:tab w:val="left" w:pos="3830"/>
                <w:tab w:val="left" w:pos="5770"/>
              </w:tabs>
              <w:suppressAutoHyphens w:val="0"/>
              <w:spacing w:after="0" w:line="240" w:lineRule="auto"/>
              <w:ind w:leftChars="59" w:left="130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- уміння розкладати завдання на процеси, спрощувати їх;</w:t>
            </w:r>
          </w:p>
          <w:p w14:paraId="785C19BA" w14:textId="77777777" w:rsidR="00DD3992" w:rsidRPr="00892A9F" w:rsidRDefault="00DD3992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2276"/>
                <w:tab w:val="left" w:pos="3830"/>
                <w:tab w:val="left" w:pos="5770"/>
              </w:tabs>
              <w:suppressAutoHyphens w:val="0"/>
              <w:spacing w:after="0" w:line="240" w:lineRule="auto"/>
              <w:ind w:leftChars="59" w:left="130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швидко змінювати напрям роботи (діяльності);</w:t>
            </w:r>
          </w:p>
          <w:p w14:paraId="2B94BF01" w14:textId="0053DA1A" w:rsidR="007C0D5D" w:rsidRPr="00892A9F" w:rsidRDefault="00DD3992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2276"/>
                <w:tab w:val="left" w:pos="3830"/>
                <w:tab w:val="left" w:pos="5770"/>
              </w:tabs>
              <w:suppressAutoHyphens w:val="0"/>
              <w:spacing w:after="0" w:line="240" w:lineRule="auto"/>
              <w:ind w:leftChars="59" w:left="130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- уміння управляти результатом і бачити прогрес</w:t>
            </w:r>
          </w:p>
        </w:tc>
      </w:tr>
      <w:tr w:rsidR="00001E6C" w:rsidRPr="00001E6C" w14:paraId="126B9D47" w14:textId="77777777" w:rsidTr="008F63C3">
        <w:trPr>
          <w:trHeight w:val="701"/>
        </w:trPr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7AF70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25153" w14:textId="70161DC3" w:rsidR="007C0D5D" w:rsidRPr="00892A9F" w:rsidRDefault="00F811DB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ind w:left="0" w:right="10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0B5A2" w14:textId="77777777" w:rsidR="00F811DB" w:rsidRPr="00892A9F" w:rsidRDefault="00F811DB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3599"/>
              </w:tabs>
              <w:suppressAutoHyphens w:val="0"/>
              <w:spacing w:after="0" w:line="240" w:lineRule="auto"/>
              <w:ind w:leftChars="59" w:left="130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до чіткого бачення результату діяльності;</w:t>
            </w:r>
          </w:p>
          <w:p w14:paraId="7DB4AFA3" w14:textId="77777777" w:rsidR="00F811DB" w:rsidRPr="00892A9F" w:rsidRDefault="00F811DB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3599"/>
              </w:tabs>
              <w:suppressAutoHyphens w:val="0"/>
              <w:spacing w:after="0" w:line="240" w:lineRule="auto"/>
              <w:ind w:leftChars="59" w:left="130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вміння фокусувати зусилля для досягнення результату </w:t>
            </w:r>
          </w:p>
          <w:p w14:paraId="17C2EB5D" w14:textId="77777777" w:rsidR="00F811DB" w:rsidRPr="00892A9F" w:rsidRDefault="00F811DB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3599"/>
              </w:tabs>
              <w:suppressAutoHyphens w:val="0"/>
              <w:spacing w:after="0" w:line="240" w:lineRule="auto"/>
              <w:ind w:leftChars="59" w:left="130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діяльності;</w:t>
            </w:r>
          </w:p>
          <w:p w14:paraId="4AE370CF" w14:textId="2BCC1F09" w:rsidR="007C0D5D" w:rsidRPr="00892A9F" w:rsidRDefault="00F811DB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3599"/>
              </w:tabs>
              <w:suppressAutoHyphens w:val="0"/>
              <w:spacing w:after="0" w:line="240" w:lineRule="auto"/>
              <w:ind w:leftChars="59" w:left="130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запобігати та ефективно долати перешкоди</w:t>
            </w:r>
          </w:p>
        </w:tc>
      </w:tr>
      <w:tr w:rsidR="00001E6C" w:rsidRPr="00001E6C" w14:paraId="24EBF1E6" w14:textId="77777777" w:rsidTr="008F63C3">
        <w:trPr>
          <w:trHeight w:val="701"/>
        </w:trPr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86B84" w14:textId="60AE5E92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1666A" w14:textId="13649830" w:rsidR="007C0D5D" w:rsidRPr="00892A9F" w:rsidRDefault="00F811DB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ind w:left="0" w:right="10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Лідерство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8EF80" w14:textId="77777777" w:rsidR="00F811DB" w:rsidRPr="00892A9F" w:rsidRDefault="00F811DB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59" w:left="13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вміння мотивувати до ефективної професійної </w:t>
            </w:r>
          </w:p>
          <w:p w14:paraId="3F18BA5F" w14:textId="77777777" w:rsidR="00F811DB" w:rsidRPr="00892A9F" w:rsidRDefault="00F811DB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59" w:left="13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діяльності;</w:t>
            </w:r>
          </w:p>
          <w:p w14:paraId="32B2A32F" w14:textId="77777777" w:rsidR="00F811DB" w:rsidRPr="00892A9F" w:rsidRDefault="00F811DB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59" w:left="13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сприяння всебічному розвитку особистості;</w:t>
            </w:r>
          </w:p>
          <w:p w14:paraId="0A2AFF4B" w14:textId="77777777" w:rsidR="00F811DB" w:rsidRPr="00892A9F" w:rsidRDefault="00F811DB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59" w:left="13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вміння делегувати повноваження та управляти </w:t>
            </w:r>
          </w:p>
          <w:p w14:paraId="02B2EAF2" w14:textId="2E90A315" w:rsidR="007C0D5D" w:rsidRPr="00892A9F" w:rsidRDefault="00F811DB" w:rsidP="00F8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59" w:left="13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A9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результатами діяльності</w:t>
            </w:r>
          </w:p>
        </w:tc>
      </w:tr>
      <w:tr w:rsidR="00001E6C" w:rsidRPr="00001E6C" w14:paraId="570E660A" w14:textId="77777777" w:rsidTr="00EB3D9D">
        <w:trPr>
          <w:trHeight w:val="698"/>
        </w:trPr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D6BBC" w14:textId="6984320E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9AD4F3" w14:textId="77777777" w:rsidR="007C0D5D" w:rsidRPr="00001E6C" w:rsidRDefault="007C0D5D" w:rsidP="007C0D5D">
            <w:pPr>
              <w:widowControl w:val="0"/>
              <w:tabs>
                <w:tab w:val="left" w:pos="254"/>
                <w:tab w:val="left" w:pos="420"/>
              </w:tabs>
              <w:suppressAutoHyphens w:val="0"/>
              <w:spacing w:after="0" w:line="240" w:lineRule="auto"/>
              <w:ind w:leftChars="0" w:left="179" w:right="272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здібності</w:t>
            </w:r>
          </w:p>
          <w:p w14:paraId="09E85D53" w14:textId="77777777" w:rsidR="007C0D5D" w:rsidRPr="00001E6C" w:rsidRDefault="007C0D5D" w:rsidP="007C0D5D">
            <w:pPr>
              <w:widowControl w:val="0"/>
              <w:tabs>
                <w:tab w:val="left" w:pos="254"/>
                <w:tab w:val="left" w:pos="420"/>
              </w:tabs>
              <w:suppressAutoHyphens w:val="0"/>
              <w:spacing w:after="0" w:line="240" w:lineRule="auto"/>
              <w:ind w:leftChars="0" w:left="179" w:right="272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(оцінюється шляхом проведення тестування)</w:t>
            </w:r>
          </w:p>
        </w:tc>
        <w:tc>
          <w:tcPr>
            <w:tcW w:w="637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50F41F" w14:textId="77777777" w:rsidR="007C0D5D" w:rsidRPr="00001E6C" w:rsidRDefault="007C0D5D" w:rsidP="007C0D5D">
            <w:pPr>
              <w:widowControl w:val="0"/>
              <w:numPr>
                <w:ilvl w:val="0"/>
                <w:numId w:val="1"/>
              </w:numPr>
              <w:tabs>
                <w:tab w:val="left" w:pos="254"/>
                <w:tab w:val="left" w:pos="420"/>
              </w:tabs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абстрактне мислення (логічне мислення, вміння виявляти закономірності, побудова причинно-наслідкового зв’язку та алгоритмів вирішення завдань);</w:t>
            </w:r>
          </w:p>
          <w:p w14:paraId="66B2213A" w14:textId="77777777" w:rsidR="007C0D5D" w:rsidRPr="00001E6C" w:rsidRDefault="007C0D5D" w:rsidP="007C0D5D">
            <w:pPr>
              <w:widowControl w:val="0"/>
              <w:numPr>
                <w:ilvl w:val="0"/>
                <w:numId w:val="1"/>
              </w:numPr>
              <w:tabs>
                <w:tab w:val="left" w:pos="254"/>
                <w:tab w:val="left" w:pos="420"/>
              </w:tabs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вербальне мислення (здатність опрацьовувати текстову інформацію, уважність при роботі з текстами різного рівня складності, вміння розуміти заплутані текстові конструкції (в тому числі нормативно-правові акти), вміння робити обґрунтовані висновки на підставі наданої інформації, вміння відрізняти важливе від другорядного);</w:t>
            </w:r>
          </w:p>
          <w:p w14:paraId="6921F705" w14:textId="6EAA2BB6" w:rsidR="007C0D5D" w:rsidRPr="00EB3D9D" w:rsidRDefault="007C0D5D" w:rsidP="00EB3D9D">
            <w:pPr>
              <w:widowControl w:val="0"/>
              <w:numPr>
                <w:ilvl w:val="0"/>
                <w:numId w:val="1"/>
              </w:numPr>
              <w:tabs>
                <w:tab w:val="left" w:pos="254"/>
                <w:tab w:val="left" w:pos="420"/>
              </w:tabs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аналітичні здібності (здатність опрацьовувати числову інформацію, здатність розуміти різні форми представлення числової інформації, здатність робити обчислення, здатність концентруватися на досягнення поставлених завдань, 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виділення суттєвого та несуттєвого, випадкового та закономірного)</w:t>
            </w:r>
          </w:p>
        </w:tc>
      </w:tr>
      <w:tr w:rsidR="00001E6C" w:rsidRPr="00001E6C" w14:paraId="5F38D1EC" w14:textId="77777777" w:rsidTr="005B397A">
        <w:trPr>
          <w:trHeight w:val="187"/>
        </w:trPr>
        <w:tc>
          <w:tcPr>
            <w:tcW w:w="96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D64B3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  <w:p w14:paraId="25BD036A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E6C" w:rsidRPr="00001E6C" w14:paraId="3717F07D" w14:textId="77777777" w:rsidTr="005B397A">
        <w:trPr>
          <w:trHeight w:val="87"/>
        </w:trPr>
        <w:tc>
          <w:tcPr>
            <w:tcW w:w="3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A3177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856D4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1E6C" w:rsidRPr="00001E6C" w14:paraId="729BA12F" w14:textId="77777777" w:rsidTr="005B397A">
        <w:trPr>
          <w:trHeight w:val="87"/>
        </w:trPr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71AD59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14032E" w14:textId="77777777" w:rsidR="007C0D5D" w:rsidRPr="00BE74F5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F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7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CAB901" w14:textId="77777777" w:rsidR="007C0D5D" w:rsidRPr="00BE74F5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4F5">
              <w:rPr>
                <w:rFonts w:ascii="Times New Roman" w:eastAsia="Times New Roman" w:hAnsi="Times New Roman"/>
                <w:sz w:val="24"/>
                <w:szCs w:val="24"/>
              </w:rPr>
              <w:t>Знання:</w:t>
            </w:r>
          </w:p>
          <w:p w14:paraId="0E28252C" w14:textId="77777777" w:rsidR="007C0D5D" w:rsidRPr="00BE74F5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4F5">
              <w:rPr>
                <w:rFonts w:ascii="Times New Roman" w:eastAsia="Times New Roman" w:hAnsi="Times New Roman"/>
                <w:sz w:val="24"/>
                <w:szCs w:val="24"/>
              </w:rPr>
              <w:t>Конституції України;</w:t>
            </w:r>
          </w:p>
          <w:p w14:paraId="3526B93D" w14:textId="77777777" w:rsidR="007C0D5D" w:rsidRPr="00BE74F5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4F5"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державну службу»;</w:t>
            </w:r>
          </w:p>
          <w:p w14:paraId="299D321A" w14:textId="77777777" w:rsidR="007C0D5D" w:rsidRPr="00BE74F5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4F5"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0E97DA3A" w14:textId="77777777" w:rsidR="007C0D5D" w:rsidRPr="00BE74F5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F5">
              <w:rPr>
                <w:rFonts w:ascii="Times New Roman" w:eastAsia="Times New Roman" w:hAnsi="Times New Roman"/>
                <w:sz w:val="24"/>
                <w:szCs w:val="24"/>
              </w:rPr>
              <w:t>та іншого законодавства</w:t>
            </w:r>
          </w:p>
        </w:tc>
      </w:tr>
      <w:tr w:rsidR="00001E6C" w:rsidRPr="00001E6C" w14:paraId="13EA4570" w14:textId="77777777" w:rsidTr="005B397A">
        <w:trPr>
          <w:trHeight w:val="561"/>
        </w:trPr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3782A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5D945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9EE6D" w14:textId="77777777" w:rsidR="00BE74F5" w:rsidRPr="00BE74F5" w:rsidRDefault="00BE74F5" w:rsidP="00BE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4F5">
              <w:rPr>
                <w:rFonts w:ascii="Times New Roman" w:eastAsia="Times New Roman" w:hAnsi="Times New Roman"/>
                <w:sz w:val="24"/>
                <w:szCs w:val="24"/>
              </w:rPr>
              <w:t>Знання:</w:t>
            </w:r>
          </w:p>
          <w:p w14:paraId="0BBC8E10" w14:textId="77777777" w:rsidR="00BE74F5" w:rsidRPr="00BE74F5" w:rsidRDefault="00BE74F5" w:rsidP="00BE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4F5">
              <w:rPr>
                <w:rFonts w:ascii="Times New Roman" w:eastAsia="Times New Roman" w:hAnsi="Times New Roman"/>
                <w:sz w:val="24"/>
                <w:szCs w:val="24"/>
              </w:rPr>
              <w:t xml:space="preserve">Кодексу України про адміністративні правопорушення; </w:t>
            </w:r>
          </w:p>
          <w:p w14:paraId="5BA2B3B5" w14:textId="77777777" w:rsidR="00BE74F5" w:rsidRPr="00BE74F5" w:rsidRDefault="00BE74F5" w:rsidP="00BE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4F5">
              <w:rPr>
                <w:rFonts w:ascii="Times New Roman" w:eastAsia="Times New Roman" w:hAnsi="Times New Roman"/>
                <w:sz w:val="24"/>
                <w:szCs w:val="24"/>
              </w:rPr>
              <w:t>Кримінального кодексу України;</w:t>
            </w:r>
          </w:p>
          <w:p w14:paraId="0BD513EE" w14:textId="15FB8BAF" w:rsidR="00BE74F5" w:rsidRPr="00BE74F5" w:rsidRDefault="00BE74F5" w:rsidP="00BE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4F5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Порядку проведення повної перевірки декларації особи, уповноваженої на виконання функцій держави або місцевого самоврядування, затвердженого наказом Національного агентства з питань запобігання корупції від 29.01.2021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Pr="00BE74F5">
              <w:rPr>
                <w:rFonts w:ascii="Times New Roman" w:eastAsia="Times New Roman" w:hAnsi="Times New Roman"/>
                <w:sz w:val="24"/>
                <w:szCs w:val="24"/>
              </w:rPr>
              <w:t>№ 26/21;</w:t>
            </w:r>
          </w:p>
          <w:p w14:paraId="4621A601" w14:textId="66A38DFA" w:rsidR="007C0D5D" w:rsidRPr="00001E6C" w:rsidRDefault="00BE74F5" w:rsidP="00BE74F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4F5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Порядку внесення приписів Національним агентством з питань запобігання корупції, затвердженого наказом Національного агентства з питань запобігання корупції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  <w:r w:rsidRPr="00BE74F5">
              <w:rPr>
                <w:rFonts w:ascii="Times New Roman" w:eastAsia="Times New Roman" w:hAnsi="Times New Roman"/>
                <w:sz w:val="24"/>
                <w:szCs w:val="24"/>
              </w:rPr>
              <w:t>від 15.01.2021 № 8/21</w:t>
            </w:r>
          </w:p>
        </w:tc>
      </w:tr>
      <w:tr w:rsidR="00F811DB" w:rsidRPr="00001E6C" w14:paraId="6686D32F" w14:textId="77777777" w:rsidTr="005B397A">
        <w:trPr>
          <w:trHeight w:val="561"/>
        </w:trPr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4AB23" w14:textId="6192E03D" w:rsidR="00F811DB" w:rsidRPr="00001E6C" w:rsidRDefault="00F811DB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2651A1" w14:textId="067B0921" w:rsidR="00F811DB" w:rsidRPr="00001E6C" w:rsidRDefault="00177D02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 знання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8788E" w14:textId="787695B3" w:rsidR="00177D02" w:rsidRPr="00177D02" w:rsidRDefault="00EB3D9D" w:rsidP="00177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177D02" w:rsidRPr="00177D02">
              <w:rPr>
                <w:rFonts w:ascii="Times New Roman" w:eastAsia="Times New Roman" w:hAnsi="Times New Roman"/>
                <w:sz w:val="24"/>
                <w:szCs w:val="24"/>
              </w:rPr>
              <w:t>роз'яснення Національного агентства з питань запобігання корупції № 1 від 03.02.2021 щодо застосування окремих положень Закону України «Про запобігання корупції» стосовно заходів фінансового контролю (подання декларацій та повідомлень про суттєві зміни в майновому стані);</w:t>
            </w:r>
          </w:p>
          <w:p w14:paraId="62C5B8A3" w14:textId="1EA262B5" w:rsidR="00177D02" w:rsidRPr="00177D02" w:rsidRDefault="00EB3D9D" w:rsidP="00177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177D02" w:rsidRPr="00177D02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відбору декларацій осіб, уповноважених на виконання функцій держави або місцевого самоврядування, для проведення їх повної перевірки та визначення черговості такої перевірки, затверджений наказом Національного агентства з питань запобігання корупції від 03.03.2021 </w:t>
            </w:r>
            <w:r w:rsidR="00BE74F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  <w:r w:rsidR="00177D02" w:rsidRPr="00177D02">
              <w:rPr>
                <w:rFonts w:ascii="Times New Roman" w:eastAsia="Times New Roman" w:hAnsi="Times New Roman"/>
                <w:sz w:val="24"/>
                <w:szCs w:val="24"/>
              </w:rPr>
              <w:t>№ 144/21;</w:t>
            </w:r>
          </w:p>
          <w:p w14:paraId="30166754" w14:textId="00225D9C" w:rsidR="00F811DB" w:rsidRPr="00001E6C" w:rsidRDefault="00EB3D9D" w:rsidP="00177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177D02" w:rsidRPr="00177D02">
              <w:rPr>
                <w:rFonts w:ascii="Times New Roman" w:eastAsia="Times New Roman" w:hAnsi="Times New Roman"/>
                <w:sz w:val="24"/>
                <w:szCs w:val="24"/>
              </w:rPr>
              <w:t>знання у сфері роботи із реєстрами, базами (банками) даних</w:t>
            </w:r>
          </w:p>
        </w:tc>
      </w:tr>
    </w:tbl>
    <w:p w14:paraId="51BA35BA" w14:textId="77777777" w:rsidR="00541D97" w:rsidRDefault="00541D97" w:rsidP="00636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41D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87235" w14:textId="77777777" w:rsidR="000D5F78" w:rsidRDefault="000D5F7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B2B6B14" w14:textId="77777777" w:rsidR="000D5F78" w:rsidRDefault="000D5F7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8EF5" w14:textId="77777777" w:rsidR="00535689" w:rsidRDefault="00535689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AF65" w14:textId="77777777" w:rsidR="001C6EDF" w:rsidRDefault="001C6E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5650" w14:textId="77777777" w:rsidR="001C6EDF" w:rsidRDefault="001C6EDF">
    <w:pPr>
      <w:pBdr>
        <w:top w:val="nil"/>
        <w:left w:val="nil"/>
        <w:bottom w:val="nil"/>
        <w:right w:val="nil"/>
        <w:between w:val="nil"/>
      </w:pBdr>
      <w:ind w:left="1" w:hanging="3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8A5E" w14:textId="77777777" w:rsidR="000D5F78" w:rsidRDefault="000D5F7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BF4059C" w14:textId="77777777" w:rsidR="000D5F78" w:rsidRDefault="000D5F7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D711" w14:textId="77777777" w:rsidR="00535689" w:rsidRDefault="00535689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1D9A" w14:textId="77777777" w:rsidR="001C6EDF" w:rsidRDefault="006E74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F680A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0946FB5" w14:textId="77777777" w:rsidR="001C6EDF" w:rsidRDefault="006E74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right="148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74F0" w14:textId="77777777" w:rsidR="00535689" w:rsidRDefault="00535689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48C"/>
    <w:multiLevelType w:val="hybridMultilevel"/>
    <w:tmpl w:val="5D62F7FA"/>
    <w:lvl w:ilvl="0" w:tplc="B9BE3B96">
      <w:start w:val="1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79196D"/>
    <w:multiLevelType w:val="hybridMultilevel"/>
    <w:tmpl w:val="43D00BDC"/>
    <w:lvl w:ilvl="0" w:tplc="B85AD15C">
      <w:start w:val="4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DF"/>
    <w:rsid w:val="000007AC"/>
    <w:rsid w:val="00001E6C"/>
    <w:rsid w:val="00025563"/>
    <w:rsid w:val="00094ECE"/>
    <w:rsid w:val="000B2DFD"/>
    <w:rsid w:val="000D5F78"/>
    <w:rsid w:val="000D6953"/>
    <w:rsid w:val="000E2456"/>
    <w:rsid w:val="000E5033"/>
    <w:rsid w:val="001021EE"/>
    <w:rsid w:val="00144EA8"/>
    <w:rsid w:val="00150BE2"/>
    <w:rsid w:val="001750C1"/>
    <w:rsid w:val="00177D02"/>
    <w:rsid w:val="00190223"/>
    <w:rsid w:val="00192206"/>
    <w:rsid w:val="001C304A"/>
    <w:rsid w:val="001C6EDF"/>
    <w:rsid w:val="001D6249"/>
    <w:rsid w:val="001D6C99"/>
    <w:rsid w:val="00212A68"/>
    <w:rsid w:val="00241D00"/>
    <w:rsid w:val="002614EA"/>
    <w:rsid w:val="002677BB"/>
    <w:rsid w:val="002A7046"/>
    <w:rsid w:val="002B213B"/>
    <w:rsid w:val="002D3B4C"/>
    <w:rsid w:val="003150F8"/>
    <w:rsid w:val="00324043"/>
    <w:rsid w:val="00350CC3"/>
    <w:rsid w:val="003705D0"/>
    <w:rsid w:val="00393B34"/>
    <w:rsid w:val="003A05EA"/>
    <w:rsid w:val="003A605D"/>
    <w:rsid w:val="003A628A"/>
    <w:rsid w:val="00420A3C"/>
    <w:rsid w:val="00421867"/>
    <w:rsid w:val="00433523"/>
    <w:rsid w:val="004354D4"/>
    <w:rsid w:val="00487AC6"/>
    <w:rsid w:val="004A299E"/>
    <w:rsid w:val="004F2741"/>
    <w:rsid w:val="005028F0"/>
    <w:rsid w:val="00504A5B"/>
    <w:rsid w:val="00535689"/>
    <w:rsid w:val="00541D97"/>
    <w:rsid w:val="005669B4"/>
    <w:rsid w:val="005836FB"/>
    <w:rsid w:val="005A2848"/>
    <w:rsid w:val="005B0202"/>
    <w:rsid w:val="005B0D08"/>
    <w:rsid w:val="005B397A"/>
    <w:rsid w:val="005B6972"/>
    <w:rsid w:val="005E664E"/>
    <w:rsid w:val="005F680A"/>
    <w:rsid w:val="00636A32"/>
    <w:rsid w:val="00637105"/>
    <w:rsid w:val="006470D2"/>
    <w:rsid w:val="0065784B"/>
    <w:rsid w:val="00665353"/>
    <w:rsid w:val="006A14FD"/>
    <w:rsid w:val="006A3667"/>
    <w:rsid w:val="006A51D0"/>
    <w:rsid w:val="006B4C8B"/>
    <w:rsid w:val="006D575E"/>
    <w:rsid w:val="006E7424"/>
    <w:rsid w:val="006F4AD9"/>
    <w:rsid w:val="0071343F"/>
    <w:rsid w:val="00756B0A"/>
    <w:rsid w:val="00762639"/>
    <w:rsid w:val="00763558"/>
    <w:rsid w:val="00790EF8"/>
    <w:rsid w:val="007C0D5D"/>
    <w:rsid w:val="007D1582"/>
    <w:rsid w:val="007F043D"/>
    <w:rsid w:val="007F0E97"/>
    <w:rsid w:val="00806131"/>
    <w:rsid w:val="00810F4A"/>
    <w:rsid w:val="00814DEA"/>
    <w:rsid w:val="00863DB6"/>
    <w:rsid w:val="00870A58"/>
    <w:rsid w:val="00871653"/>
    <w:rsid w:val="00873393"/>
    <w:rsid w:val="00892A9F"/>
    <w:rsid w:val="00895FF8"/>
    <w:rsid w:val="008F63C3"/>
    <w:rsid w:val="00914930"/>
    <w:rsid w:val="0094569B"/>
    <w:rsid w:val="0099051E"/>
    <w:rsid w:val="009C5F2F"/>
    <w:rsid w:val="009D44CA"/>
    <w:rsid w:val="009E03E6"/>
    <w:rsid w:val="009F3595"/>
    <w:rsid w:val="00A00478"/>
    <w:rsid w:val="00A033BF"/>
    <w:rsid w:val="00A227CB"/>
    <w:rsid w:val="00A37006"/>
    <w:rsid w:val="00A417E0"/>
    <w:rsid w:val="00A533ED"/>
    <w:rsid w:val="00A657CA"/>
    <w:rsid w:val="00A667D8"/>
    <w:rsid w:val="00AE4955"/>
    <w:rsid w:val="00B16FD9"/>
    <w:rsid w:val="00B2413A"/>
    <w:rsid w:val="00B35866"/>
    <w:rsid w:val="00B51B3C"/>
    <w:rsid w:val="00B643C4"/>
    <w:rsid w:val="00B87AE7"/>
    <w:rsid w:val="00B91C0C"/>
    <w:rsid w:val="00B94AA4"/>
    <w:rsid w:val="00BB78BB"/>
    <w:rsid w:val="00BC23FE"/>
    <w:rsid w:val="00BE74F5"/>
    <w:rsid w:val="00BF00B4"/>
    <w:rsid w:val="00BF528F"/>
    <w:rsid w:val="00C207E2"/>
    <w:rsid w:val="00C331A2"/>
    <w:rsid w:val="00C81FF3"/>
    <w:rsid w:val="00C82B49"/>
    <w:rsid w:val="00D001DD"/>
    <w:rsid w:val="00D15616"/>
    <w:rsid w:val="00D530DD"/>
    <w:rsid w:val="00D65857"/>
    <w:rsid w:val="00D93329"/>
    <w:rsid w:val="00DD192C"/>
    <w:rsid w:val="00DD3992"/>
    <w:rsid w:val="00DD6AD6"/>
    <w:rsid w:val="00DE2AAB"/>
    <w:rsid w:val="00E024DE"/>
    <w:rsid w:val="00E063DB"/>
    <w:rsid w:val="00E142C8"/>
    <w:rsid w:val="00E677E8"/>
    <w:rsid w:val="00E7532B"/>
    <w:rsid w:val="00EB3D9D"/>
    <w:rsid w:val="00ED1F42"/>
    <w:rsid w:val="00F200B2"/>
    <w:rsid w:val="00F326CC"/>
    <w:rsid w:val="00F52A34"/>
    <w:rsid w:val="00F66FAC"/>
    <w:rsid w:val="00F8078E"/>
    <w:rsid w:val="00F811DB"/>
    <w:rsid w:val="00F93423"/>
    <w:rsid w:val="00FA3B20"/>
    <w:rsid w:val="00FD41A1"/>
    <w:rsid w:val="00FE7A6A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12A3"/>
  <w15:docId w15:val="{08662A18-C864-42E8-B705-773AF25C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qFormat/>
    <w:pPr>
      <w:spacing w:after="0" w:line="240" w:lineRule="auto"/>
    </w:pPr>
  </w:style>
  <w:style w:type="character" w:customStyle="1" w:styleId="a7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spacing w:after="0" w:line="240" w:lineRule="auto"/>
    </w:pPr>
  </w:style>
  <w:style w:type="character" w:customStyle="1" w:styleId="a9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Hyperlink"/>
    <w:basedOn w:val="a0"/>
    <w:uiPriority w:val="99"/>
    <w:unhideWhenUsed/>
    <w:rsid w:val="00535689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8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F8078E"/>
    <w:rPr>
      <w:rFonts w:ascii="Segoe UI" w:hAnsi="Segoe UI" w:cs="Segoe UI"/>
      <w:position w:val="-1"/>
      <w:sz w:val="18"/>
      <w:szCs w:val="18"/>
    </w:rPr>
  </w:style>
  <w:style w:type="paragraph" w:customStyle="1" w:styleId="rvps14">
    <w:name w:val="rvps14"/>
    <w:basedOn w:val="a"/>
    <w:rsid w:val="002B213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ru-RU"/>
    </w:rPr>
  </w:style>
  <w:style w:type="paragraph" w:styleId="af0">
    <w:name w:val="List Paragraph"/>
    <w:basedOn w:val="a"/>
    <w:uiPriority w:val="34"/>
    <w:qFormat/>
    <w:rsid w:val="00D530DD"/>
    <w:pPr>
      <w:suppressAutoHyphens w:val="0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lang w:val="ru-RU" w:eastAsia="en-US"/>
    </w:rPr>
  </w:style>
  <w:style w:type="character" w:customStyle="1" w:styleId="rvts37">
    <w:name w:val="rvts37"/>
    <w:basedOn w:val="a0"/>
    <w:rsid w:val="0019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earch.ligazakon.ua/l_doc2.nsf/link1/KP170815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tvQmIA+DJugSduljzoDSbYrQ4w==">AMUW2mXtiti08StT7JXjYD6q6SF5VkLVO4S5VhAYQ/xTl8Rk+wfpXLZNkVR3pKZrP0dcm6D1CoFMaN21swnl/hWfhdSR1lv7L8UKDqKSFZRgPkGfmySzuBNq1ljQdAXZ29D9t88npgA2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2999C3-376E-425B-AFB3-BE908ACB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8572</Words>
  <Characters>4887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Прудка Світлана Іванівна</cp:lastModifiedBy>
  <cp:revision>94</cp:revision>
  <cp:lastPrinted>2021-10-19T12:50:00Z</cp:lastPrinted>
  <dcterms:created xsi:type="dcterms:W3CDTF">2021-09-21T07:11:00Z</dcterms:created>
  <dcterms:modified xsi:type="dcterms:W3CDTF">2021-10-21T07:10:00Z</dcterms:modified>
</cp:coreProperties>
</file>