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F3744">
        <w:rPr>
          <w:rFonts w:ascii="Times New Roman" w:eastAsia="Times New Roman" w:hAnsi="Times New Roman" w:cs="Times New Roman"/>
          <w:color w:val="000000"/>
          <w:sz w:val="27"/>
          <w:szCs w:val="27"/>
          <w:lang w:eastAsia="ru-RU"/>
        </w:rPr>
        <w:t> </w:t>
      </w:r>
      <w:r w:rsidRPr="007F3744">
        <w:rPr>
          <w:rFonts w:ascii="Times New Roman" w:eastAsia="Times New Roman" w:hAnsi="Times New Roman" w:cs="Times New Roman"/>
          <w:noProof/>
          <w:color w:val="000000"/>
          <w:sz w:val="27"/>
          <w:szCs w:val="27"/>
          <w:lang w:eastAsia="ru-RU"/>
        </w:rPr>
        <w:drawing>
          <wp:inline distT="0" distB="0" distL="0" distR="0">
            <wp:extent cx="628650" cy="838200"/>
            <wp:effectExtent l="0" t="0" r="0" b="0"/>
            <wp:docPr id="1" name="Рисунок 1" descr="https://www.reestrnpa.gov.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estrnpa.gov.ua/l_flib1.nsf/LookupFiles/TSIGN.GIF/$file/TSIG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7F3744" w:rsidRPr="007F3744" w:rsidRDefault="007F3744" w:rsidP="007F3744">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bookmarkStart w:id="0" w:name="2"/>
      <w:bookmarkEnd w:id="0"/>
      <w:r w:rsidRPr="007F3744">
        <w:rPr>
          <w:rFonts w:ascii="Times New Roman" w:eastAsia="Times New Roman" w:hAnsi="Times New Roman" w:cs="Times New Roman"/>
          <w:b/>
          <w:bCs/>
          <w:color w:val="000000"/>
          <w:sz w:val="36"/>
          <w:szCs w:val="36"/>
          <w:lang w:eastAsia="ru-RU"/>
        </w:rPr>
        <w:t>НАЦІОНАЛЬНЕ АГЕНТСТВО З ПИТАНЬ ЗАПОБІГАННЯ КОРУПЦІЇ</w:t>
      </w:r>
    </w:p>
    <w:p w:rsidR="007F3744" w:rsidRPr="007F3744" w:rsidRDefault="007F3744" w:rsidP="007F3744">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bookmarkStart w:id="1" w:name="3"/>
      <w:bookmarkEnd w:id="1"/>
      <w:r w:rsidRPr="007F3744">
        <w:rPr>
          <w:rFonts w:ascii="Times New Roman" w:eastAsia="Times New Roman" w:hAnsi="Times New Roman" w:cs="Times New Roman"/>
          <w:b/>
          <w:bCs/>
          <w:color w:val="000000"/>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78"/>
        <w:gridCol w:w="2798"/>
        <w:gridCol w:w="3279"/>
      </w:tblGrid>
      <w:tr w:rsidR="007F3744" w:rsidRPr="007F3744" w:rsidTr="007F3744">
        <w:trPr>
          <w:tblCellSpacing w:w="22" w:type="dxa"/>
        </w:trPr>
        <w:tc>
          <w:tcPr>
            <w:tcW w:w="1750" w:type="pct"/>
            <w:vAlign w:val="center"/>
            <w:hideMark/>
          </w:tcPr>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4"/>
            <w:bookmarkEnd w:id="2"/>
            <w:r w:rsidRPr="007F3744">
              <w:rPr>
                <w:rFonts w:ascii="Times New Roman" w:eastAsia="Times New Roman" w:hAnsi="Times New Roman" w:cs="Times New Roman"/>
                <w:b/>
                <w:bCs/>
                <w:sz w:val="24"/>
                <w:szCs w:val="24"/>
                <w:lang w:eastAsia="ru-RU"/>
              </w:rPr>
              <w:t>31.08.2021</w:t>
            </w:r>
          </w:p>
        </w:tc>
        <w:tc>
          <w:tcPr>
            <w:tcW w:w="1500" w:type="pct"/>
            <w:vAlign w:val="center"/>
            <w:hideMark/>
          </w:tcPr>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5"/>
            <w:bookmarkEnd w:id="3"/>
            <w:r w:rsidRPr="007F3744">
              <w:rPr>
                <w:rFonts w:ascii="Times New Roman" w:eastAsia="Times New Roman" w:hAnsi="Times New Roman" w:cs="Times New Roman"/>
                <w:b/>
                <w:bCs/>
                <w:sz w:val="24"/>
                <w:szCs w:val="24"/>
                <w:lang w:eastAsia="ru-RU"/>
              </w:rPr>
              <w:t>м. Київ</w:t>
            </w:r>
          </w:p>
        </w:tc>
        <w:tc>
          <w:tcPr>
            <w:tcW w:w="1750" w:type="pct"/>
            <w:vAlign w:val="center"/>
            <w:hideMark/>
          </w:tcPr>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6"/>
            <w:bookmarkEnd w:id="4"/>
            <w:r w:rsidRPr="007F3744">
              <w:rPr>
                <w:rFonts w:ascii="Times New Roman" w:eastAsia="Times New Roman" w:hAnsi="Times New Roman" w:cs="Times New Roman"/>
                <w:b/>
                <w:bCs/>
                <w:sz w:val="24"/>
                <w:szCs w:val="24"/>
                <w:lang w:eastAsia="ru-RU"/>
              </w:rPr>
              <w:t>N 553/21</w:t>
            </w:r>
          </w:p>
        </w:tc>
      </w:tr>
    </w:tbl>
    <w:p w:rsidR="007F3744" w:rsidRPr="007F3744" w:rsidRDefault="007F3744" w:rsidP="007F3744">
      <w:pPr>
        <w:spacing w:after="0" w:line="240" w:lineRule="auto"/>
        <w:rPr>
          <w:rFonts w:ascii="Times New Roman" w:eastAsia="Times New Roman" w:hAnsi="Times New Roman" w:cs="Times New Roman"/>
          <w:sz w:val="24"/>
          <w:szCs w:val="24"/>
          <w:lang w:eastAsia="ru-RU"/>
        </w:rPr>
      </w:pPr>
      <w:r w:rsidRPr="007F3744">
        <w:rPr>
          <w:rFonts w:ascii="Times New Roman" w:eastAsia="Times New Roman" w:hAnsi="Times New Roman" w:cs="Times New Roman"/>
          <w:color w:val="000000"/>
          <w:sz w:val="27"/>
          <w:szCs w:val="27"/>
          <w:lang w:eastAsia="ru-RU"/>
        </w:rPr>
        <w:br w:type="textWrapping" w:clear="all"/>
      </w:r>
    </w:p>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5" w:name="7"/>
      <w:bookmarkEnd w:id="5"/>
      <w:r w:rsidRPr="007F3744">
        <w:rPr>
          <w:rFonts w:ascii="Times New Roman" w:eastAsia="Times New Roman" w:hAnsi="Times New Roman" w:cs="Times New Roman"/>
          <w:b/>
          <w:bCs/>
          <w:color w:val="000000"/>
          <w:sz w:val="27"/>
          <w:szCs w:val="27"/>
          <w:lang w:eastAsia="ru-RU"/>
        </w:rPr>
        <w:t>Зареєстровано в Міністерстві юстиції України</w:t>
      </w:r>
      <w:r w:rsidRPr="007F3744">
        <w:rPr>
          <w:rFonts w:ascii="Times New Roman" w:eastAsia="Times New Roman" w:hAnsi="Times New Roman" w:cs="Times New Roman"/>
          <w:b/>
          <w:bCs/>
          <w:color w:val="000000"/>
          <w:sz w:val="27"/>
          <w:szCs w:val="27"/>
          <w:lang w:eastAsia="ru-RU"/>
        </w:rPr>
        <w:br/>
        <w:t>14 вересня 2021 р. за N 1208/36830</w:t>
      </w:r>
    </w:p>
    <w:p w:rsidR="007F3744" w:rsidRPr="007F3744" w:rsidRDefault="007F3744" w:rsidP="007F3744">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bookmarkStart w:id="6" w:name="8"/>
      <w:bookmarkEnd w:id="6"/>
      <w:r w:rsidRPr="007F3744">
        <w:rPr>
          <w:rFonts w:ascii="Times New Roman" w:eastAsia="Times New Roman" w:hAnsi="Times New Roman" w:cs="Times New Roman"/>
          <w:b/>
          <w:bCs/>
          <w:color w:val="000000"/>
          <w:sz w:val="36"/>
          <w:szCs w:val="36"/>
          <w:lang w:eastAsia="ru-RU"/>
        </w:rPr>
        <w:t>Про затвердження Порядку проведення контролю щодо повноти заповнення декларації особи, уповноваженої на виконання функцій держави або місцевого самоврядування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 w:name="9"/>
      <w:bookmarkEnd w:id="7"/>
      <w:r w:rsidRPr="007F3744">
        <w:rPr>
          <w:rFonts w:ascii="Times New Roman" w:eastAsia="Times New Roman" w:hAnsi="Times New Roman" w:cs="Times New Roman"/>
          <w:color w:val="000000"/>
          <w:sz w:val="27"/>
          <w:szCs w:val="27"/>
          <w:lang w:eastAsia="ru-RU"/>
        </w:rPr>
        <w:t>Відповідно до пункту 7</w:t>
      </w:r>
      <w:r w:rsidRPr="007F3744">
        <w:rPr>
          <w:rFonts w:ascii="Times New Roman" w:eastAsia="Times New Roman" w:hAnsi="Times New Roman" w:cs="Times New Roman"/>
          <w:color w:val="000000"/>
          <w:sz w:val="27"/>
          <w:szCs w:val="27"/>
          <w:vertAlign w:val="superscript"/>
          <w:lang w:eastAsia="ru-RU"/>
        </w:rPr>
        <w:t>1</w:t>
      </w:r>
      <w:r w:rsidRPr="007F3744">
        <w:rPr>
          <w:rFonts w:ascii="Times New Roman" w:eastAsia="Times New Roman" w:hAnsi="Times New Roman" w:cs="Times New Roman"/>
          <w:color w:val="000000"/>
          <w:sz w:val="27"/>
          <w:szCs w:val="27"/>
          <w:lang w:eastAsia="ru-RU"/>
        </w:rPr>
        <w:t> частини першої статті 11, пункту 5 частини першої статті 12, статті 51</w:t>
      </w:r>
      <w:r w:rsidRPr="007F3744">
        <w:rPr>
          <w:rFonts w:ascii="Times New Roman" w:eastAsia="Times New Roman" w:hAnsi="Times New Roman" w:cs="Times New Roman"/>
          <w:color w:val="000000"/>
          <w:sz w:val="27"/>
          <w:szCs w:val="27"/>
          <w:vertAlign w:val="superscript"/>
          <w:lang w:eastAsia="ru-RU"/>
        </w:rPr>
        <w:t>1</w:t>
      </w:r>
      <w:r w:rsidRPr="007F3744">
        <w:rPr>
          <w:rFonts w:ascii="Times New Roman" w:eastAsia="Times New Roman" w:hAnsi="Times New Roman" w:cs="Times New Roman"/>
          <w:color w:val="000000"/>
          <w:sz w:val="27"/>
          <w:szCs w:val="27"/>
          <w:lang w:eastAsia="ru-RU"/>
        </w:rPr>
        <w:t> Закону України "Про запобігання корупції"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 w:name="10"/>
      <w:bookmarkEnd w:id="8"/>
      <w:r w:rsidRPr="007F3744">
        <w:rPr>
          <w:rFonts w:ascii="Times New Roman" w:eastAsia="Times New Roman" w:hAnsi="Times New Roman" w:cs="Times New Roman"/>
          <w:b/>
          <w:bCs/>
          <w:color w:val="000000"/>
          <w:sz w:val="27"/>
          <w:szCs w:val="27"/>
          <w:lang w:eastAsia="ru-RU"/>
        </w:rPr>
        <w:t>НАКАЗУЮ: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 w:name="11"/>
      <w:bookmarkEnd w:id="9"/>
      <w:r w:rsidRPr="007F3744">
        <w:rPr>
          <w:rFonts w:ascii="Times New Roman" w:eastAsia="Times New Roman" w:hAnsi="Times New Roman" w:cs="Times New Roman"/>
          <w:color w:val="000000"/>
          <w:sz w:val="27"/>
          <w:szCs w:val="27"/>
          <w:lang w:eastAsia="ru-RU"/>
        </w:rPr>
        <w:t>1. Затвердити Порядок проведення контролю щодо повноти заповнення декларації особи, уповноваженої на виконання функцій держави або місцевого самоврядування, що додається.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 w:name="12"/>
      <w:bookmarkEnd w:id="10"/>
      <w:r w:rsidRPr="007F3744">
        <w:rPr>
          <w:rFonts w:ascii="Times New Roman" w:eastAsia="Times New Roman" w:hAnsi="Times New Roman" w:cs="Times New Roman"/>
          <w:color w:val="000000"/>
          <w:sz w:val="27"/>
          <w:szCs w:val="27"/>
          <w:lang w:eastAsia="ru-RU"/>
        </w:rPr>
        <w:t>2. Управлінню проведення повних перевірок подати цей наказ на державну реєстрацію до Міністерства юстиції України.</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 w:name="13"/>
      <w:bookmarkEnd w:id="11"/>
      <w:r w:rsidRPr="007F3744">
        <w:rPr>
          <w:rFonts w:ascii="Times New Roman" w:eastAsia="Times New Roman" w:hAnsi="Times New Roman" w:cs="Times New Roman"/>
          <w:color w:val="000000"/>
          <w:sz w:val="27"/>
          <w:szCs w:val="27"/>
          <w:lang w:eastAsia="ru-RU"/>
        </w:rPr>
        <w:t>3. Контроль за виконанням цього наказу покласти на заступника Голови Національного агентства з питань запобігання корупції Романа СУХОСТАВЦЯ.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2" w:name="14"/>
      <w:bookmarkEnd w:id="12"/>
      <w:r w:rsidRPr="007F3744">
        <w:rPr>
          <w:rFonts w:ascii="Times New Roman" w:eastAsia="Times New Roman" w:hAnsi="Times New Roman" w:cs="Times New Roman"/>
          <w:color w:val="000000"/>
          <w:sz w:val="27"/>
          <w:szCs w:val="27"/>
          <w:lang w:eastAsia="ru-RU"/>
        </w:rPr>
        <w:t>4. Цей наказ набирає чинності з дня його офіційного опублікування.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3" w:name="15"/>
      <w:bookmarkEnd w:id="13"/>
      <w:r w:rsidRPr="007F3744">
        <w:rPr>
          <w:rFonts w:ascii="Times New Roman" w:eastAsia="Times New Roman" w:hAnsi="Times New Roman" w:cs="Times New Roman"/>
          <w:color w:val="000000"/>
          <w:sz w:val="27"/>
          <w:szCs w:val="27"/>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7F3744" w:rsidRPr="007F3744" w:rsidTr="007F3744">
        <w:trPr>
          <w:tblCellSpacing w:w="22" w:type="dxa"/>
        </w:trPr>
        <w:tc>
          <w:tcPr>
            <w:tcW w:w="2500" w:type="pct"/>
            <w:vAlign w:val="center"/>
            <w:hideMark/>
          </w:tcPr>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 w:name="16"/>
            <w:bookmarkEnd w:id="14"/>
            <w:r w:rsidRPr="007F3744">
              <w:rPr>
                <w:rFonts w:ascii="Times New Roman" w:eastAsia="Times New Roman" w:hAnsi="Times New Roman" w:cs="Times New Roman"/>
                <w:b/>
                <w:bCs/>
                <w:sz w:val="24"/>
                <w:szCs w:val="24"/>
                <w:lang w:eastAsia="ru-RU"/>
              </w:rPr>
              <w:t>Голова</w:t>
            </w:r>
          </w:p>
        </w:tc>
        <w:tc>
          <w:tcPr>
            <w:tcW w:w="2500" w:type="pct"/>
            <w:vAlign w:val="center"/>
            <w:hideMark/>
          </w:tcPr>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 w:name="17"/>
            <w:bookmarkEnd w:id="15"/>
            <w:r w:rsidRPr="007F3744">
              <w:rPr>
                <w:rFonts w:ascii="Times New Roman" w:eastAsia="Times New Roman" w:hAnsi="Times New Roman" w:cs="Times New Roman"/>
                <w:b/>
                <w:bCs/>
                <w:sz w:val="24"/>
                <w:szCs w:val="24"/>
                <w:lang w:eastAsia="ru-RU"/>
              </w:rPr>
              <w:t>Олександр НОВІКОВ</w:t>
            </w:r>
          </w:p>
        </w:tc>
      </w:tr>
      <w:tr w:rsidR="007F3744" w:rsidRPr="007F3744" w:rsidTr="007F3744">
        <w:trPr>
          <w:tblCellSpacing w:w="22" w:type="dxa"/>
        </w:trPr>
        <w:tc>
          <w:tcPr>
            <w:tcW w:w="2500" w:type="pct"/>
            <w:vAlign w:val="center"/>
            <w:hideMark/>
          </w:tcPr>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6" w:name="18"/>
            <w:bookmarkEnd w:id="16"/>
            <w:r w:rsidRPr="007F3744">
              <w:rPr>
                <w:rFonts w:ascii="Times New Roman" w:eastAsia="Times New Roman" w:hAnsi="Times New Roman" w:cs="Times New Roman"/>
                <w:b/>
                <w:bCs/>
                <w:sz w:val="24"/>
                <w:szCs w:val="24"/>
                <w:lang w:eastAsia="ru-RU"/>
              </w:rPr>
              <w:t>ПОГОДЖЕНО:</w:t>
            </w:r>
          </w:p>
        </w:tc>
        <w:tc>
          <w:tcPr>
            <w:tcW w:w="2500" w:type="pct"/>
            <w:vAlign w:val="center"/>
            <w:hideMark/>
          </w:tcPr>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7" w:name="19"/>
            <w:bookmarkEnd w:id="17"/>
            <w:r w:rsidRPr="007F3744">
              <w:rPr>
                <w:rFonts w:ascii="Times New Roman" w:eastAsia="Times New Roman" w:hAnsi="Times New Roman" w:cs="Times New Roman"/>
                <w:sz w:val="24"/>
                <w:szCs w:val="24"/>
                <w:lang w:eastAsia="ru-RU"/>
              </w:rPr>
              <w:t> </w:t>
            </w:r>
          </w:p>
        </w:tc>
      </w:tr>
      <w:tr w:rsidR="007F3744" w:rsidRPr="007F3744" w:rsidTr="007F3744">
        <w:trPr>
          <w:tblCellSpacing w:w="22" w:type="dxa"/>
        </w:trPr>
        <w:tc>
          <w:tcPr>
            <w:tcW w:w="2500" w:type="pct"/>
            <w:vAlign w:val="center"/>
            <w:hideMark/>
          </w:tcPr>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8" w:name="20"/>
            <w:bookmarkEnd w:id="18"/>
            <w:r w:rsidRPr="007F3744">
              <w:rPr>
                <w:rFonts w:ascii="Times New Roman" w:eastAsia="Times New Roman" w:hAnsi="Times New Roman" w:cs="Times New Roman"/>
                <w:b/>
                <w:bCs/>
                <w:sz w:val="24"/>
                <w:szCs w:val="24"/>
                <w:lang w:eastAsia="ru-RU"/>
              </w:rPr>
              <w:lastRenderedPageBreak/>
              <w:t>Перший заступник Міністра</w:t>
            </w:r>
            <w:r w:rsidRPr="007F3744">
              <w:rPr>
                <w:rFonts w:ascii="Times New Roman" w:eastAsia="Times New Roman" w:hAnsi="Times New Roman" w:cs="Times New Roman"/>
                <w:b/>
                <w:bCs/>
                <w:sz w:val="24"/>
                <w:szCs w:val="24"/>
                <w:lang w:eastAsia="ru-RU"/>
              </w:rPr>
              <w:br/>
              <w:t>цифрової трансформації України</w:t>
            </w:r>
          </w:p>
        </w:tc>
        <w:tc>
          <w:tcPr>
            <w:tcW w:w="2500" w:type="pct"/>
            <w:vAlign w:val="center"/>
            <w:hideMark/>
          </w:tcPr>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 w:name="21"/>
            <w:bookmarkEnd w:id="19"/>
            <w:r w:rsidRPr="007F3744">
              <w:rPr>
                <w:rFonts w:ascii="Times New Roman" w:eastAsia="Times New Roman" w:hAnsi="Times New Roman" w:cs="Times New Roman"/>
                <w:b/>
                <w:bCs/>
                <w:sz w:val="24"/>
                <w:szCs w:val="24"/>
                <w:lang w:eastAsia="ru-RU"/>
              </w:rPr>
              <w:t>Олексій ВИСКУБ</w:t>
            </w:r>
          </w:p>
        </w:tc>
      </w:tr>
    </w:tbl>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3744">
        <w:rPr>
          <w:rFonts w:ascii="Times New Roman" w:eastAsia="Times New Roman" w:hAnsi="Times New Roman" w:cs="Times New Roman"/>
          <w:color w:val="000000"/>
          <w:sz w:val="27"/>
          <w:szCs w:val="27"/>
          <w:lang w:eastAsia="ru-RU"/>
        </w:rPr>
        <w:br w:type="textWrapping" w:clear="all"/>
      </w: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0" w:name="_GoBack"/>
      <w:bookmarkEnd w:id="20"/>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1" w:name="22"/>
      <w:bookmarkEnd w:id="21"/>
      <w:r w:rsidRPr="007F3744">
        <w:rPr>
          <w:rFonts w:ascii="Times New Roman" w:eastAsia="Times New Roman" w:hAnsi="Times New Roman" w:cs="Times New Roman"/>
          <w:color w:val="000000"/>
          <w:sz w:val="27"/>
          <w:szCs w:val="27"/>
          <w:lang w:eastAsia="ru-RU"/>
        </w:rPr>
        <w:lastRenderedPageBreak/>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7F3744" w:rsidRPr="007F3744" w:rsidTr="007F3744">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169"/>
            </w:tblGrid>
            <w:tr w:rsidR="007F3744" w:rsidRPr="007F3744">
              <w:trPr>
                <w:tblCellSpacing w:w="22" w:type="dxa"/>
              </w:trPr>
              <w:tc>
                <w:tcPr>
                  <w:tcW w:w="5000" w:type="pct"/>
                  <w:vAlign w:val="center"/>
                  <w:hideMark/>
                </w:tcPr>
                <w:p w:rsidR="007F3744" w:rsidRPr="007F3744" w:rsidRDefault="007F3744" w:rsidP="007F3744">
                  <w:pPr>
                    <w:spacing w:before="100" w:beforeAutospacing="1" w:after="100" w:afterAutospacing="1" w:line="240" w:lineRule="auto"/>
                    <w:rPr>
                      <w:rFonts w:ascii="Times New Roman" w:eastAsia="Times New Roman" w:hAnsi="Times New Roman" w:cs="Times New Roman"/>
                      <w:sz w:val="24"/>
                      <w:szCs w:val="24"/>
                      <w:lang w:eastAsia="ru-RU"/>
                    </w:rPr>
                  </w:pPr>
                  <w:bookmarkStart w:id="22" w:name="23"/>
                  <w:bookmarkEnd w:id="22"/>
                  <w:r w:rsidRPr="007F3744">
                    <w:rPr>
                      <w:rFonts w:ascii="Times New Roman" w:eastAsia="Times New Roman" w:hAnsi="Times New Roman" w:cs="Times New Roman"/>
                      <w:sz w:val="24"/>
                      <w:szCs w:val="24"/>
                      <w:lang w:eastAsia="ru-RU"/>
                    </w:rPr>
                    <w:t>ЗАТВЕРДЖЕНО</w:t>
                  </w:r>
                  <w:r w:rsidRPr="007F3744">
                    <w:rPr>
                      <w:rFonts w:ascii="Times New Roman" w:eastAsia="Times New Roman" w:hAnsi="Times New Roman" w:cs="Times New Roman"/>
                      <w:sz w:val="24"/>
                      <w:szCs w:val="24"/>
                      <w:lang w:eastAsia="ru-RU"/>
                    </w:rPr>
                    <w:br/>
                    <w:t>Наказ Національного агентства з питань запобігання корупції</w:t>
                  </w:r>
                  <w:r w:rsidRPr="007F3744">
                    <w:rPr>
                      <w:rFonts w:ascii="Times New Roman" w:eastAsia="Times New Roman" w:hAnsi="Times New Roman" w:cs="Times New Roman"/>
                      <w:sz w:val="24"/>
                      <w:szCs w:val="24"/>
                      <w:lang w:eastAsia="ru-RU"/>
                    </w:rPr>
                    <w:br/>
                    <w:t>31 серпня 2021 року N 553/21</w:t>
                  </w:r>
                </w:p>
              </w:tc>
            </w:tr>
          </w:tbl>
          <w:p w:rsidR="007F3744" w:rsidRPr="007F3744" w:rsidRDefault="007F3744" w:rsidP="007F3744">
            <w:pPr>
              <w:spacing w:after="0" w:line="240" w:lineRule="auto"/>
              <w:rPr>
                <w:rFonts w:ascii="Times New Roman" w:eastAsia="Times New Roman" w:hAnsi="Times New Roman" w:cs="Times New Roman"/>
                <w:sz w:val="24"/>
                <w:szCs w:val="24"/>
                <w:lang w:eastAsia="ru-RU"/>
              </w:rPr>
            </w:pPr>
          </w:p>
        </w:tc>
      </w:tr>
    </w:tbl>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F3744">
        <w:rPr>
          <w:rFonts w:ascii="Times New Roman" w:eastAsia="Times New Roman" w:hAnsi="Times New Roman" w:cs="Times New Roman"/>
          <w:color w:val="000000"/>
          <w:sz w:val="27"/>
          <w:szCs w:val="27"/>
          <w:lang w:eastAsia="ru-RU"/>
        </w:rPr>
        <w:br w:type="textWrapping" w:clear="all"/>
      </w:r>
    </w:p>
    <w:p w:rsidR="007F3744" w:rsidRPr="007F3744" w:rsidRDefault="007F3744" w:rsidP="007F374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23" w:name="24"/>
      <w:bookmarkEnd w:id="23"/>
      <w:r w:rsidRPr="007F3744">
        <w:rPr>
          <w:rFonts w:ascii="Times New Roman" w:eastAsia="Times New Roman" w:hAnsi="Times New Roman" w:cs="Times New Roman"/>
          <w:b/>
          <w:bCs/>
          <w:color w:val="000000"/>
          <w:sz w:val="27"/>
          <w:szCs w:val="27"/>
          <w:lang w:eastAsia="ru-RU"/>
        </w:rPr>
        <w:t>ПОРЯДОК</w:t>
      </w:r>
      <w:r w:rsidRPr="007F3744">
        <w:rPr>
          <w:rFonts w:ascii="Times New Roman" w:eastAsia="Times New Roman" w:hAnsi="Times New Roman" w:cs="Times New Roman"/>
          <w:b/>
          <w:bCs/>
          <w:color w:val="000000"/>
          <w:sz w:val="27"/>
          <w:szCs w:val="27"/>
          <w:lang w:eastAsia="ru-RU"/>
        </w:rPr>
        <w:br/>
        <w:t>проведення контролю щодо повноти заповнення декларації особи, уповноваженої на виконання функцій держави або місцевого самоврядування</w:t>
      </w:r>
    </w:p>
    <w:p w:rsidR="007F3744" w:rsidRPr="007F3744" w:rsidRDefault="007F3744" w:rsidP="007F374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24" w:name="25"/>
      <w:bookmarkEnd w:id="24"/>
      <w:r w:rsidRPr="007F3744">
        <w:rPr>
          <w:rFonts w:ascii="Times New Roman" w:eastAsia="Times New Roman" w:hAnsi="Times New Roman" w:cs="Times New Roman"/>
          <w:b/>
          <w:bCs/>
          <w:color w:val="000000"/>
          <w:sz w:val="27"/>
          <w:szCs w:val="27"/>
          <w:lang w:eastAsia="ru-RU"/>
        </w:rPr>
        <w:t>I. Загальні положення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5" w:name="26"/>
      <w:bookmarkEnd w:id="25"/>
      <w:r w:rsidRPr="007F3744">
        <w:rPr>
          <w:rFonts w:ascii="Times New Roman" w:eastAsia="Times New Roman" w:hAnsi="Times New Roman" w:cs="Times New Roman"/>
          <w:color w:val="000000"/>
          <w:sz w:val="27"/>
          <w:szCs w:val="27"/>
          <w:lang w:eastAsia="ru-RU"/>
        </w:rPr>
        <w:t>1. Цей Порядок визначає процедуру проведення Національним агентством з питань запобігання корупції (далі - Національне агентство) контролю щодо повноти заповнення декларацій осіб, уповноважених на виконання функцій держави або місцевого самоврядування.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6" w:name="27"/>
      <w:bookmarkEnd w:id="26"/>
      <w:r w:rsidRPr="007F3744">
        <w:rPr>
          <w:rFonts w:ascii="Times New Roman" w:eastAsia="Times New Roman" w:hAnsi="Times New Roman" w:cs="Times New Roman"/>
          <w:color w:val="000000"/>
          <w:sz w:val="27"/>
          <w:szCs w:val="27"/>
          <w:lang w:eastAsia="ru-RU"/>
        </w:rPr>
        <w:t>Дія цього Порядку не поширюється на проведення контролю щодо повноти заповнення декларацій, поданих особами,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 оперативно-розшукової, контррозвідувальної, розвідувальної діяльності, а також особами, які претендують на зайняття таких посад, та особами, які припинили діяльність, що проводиться у порядку, що визначається Національним агентством відповідно до статті 52</w:t>
      </w:r>
      <w:r w:rsidRPr="007F3744">
        <w:rPr>
          <w:rFonts w:ascii="Times New Roman" w:eastAsia="Times New Roman" w:hAnsi="Times New Roman" w:cs="Times New Roman"/>
          <w:color w:val="000000"/>
          <w:sz w:val="27"/>
          <w:szCs w:val="27"/>
          <w:vertAlign w:val="superscript"/>
          <w:lang w:eastAsia="ru-RU"/>
        </w:rPr>
        <w:t>1</w:t>
      </w:r>
      <w:r w:rsidRPr="007F3744">
        <w:rPr>
          <w:rFonts w:ascii="Times New Roman" w:eastAsia="Times New Roman" w:hAnsi="Times New Roman" w:cs="Times New Roman"/>
          <w:color w:val="000000"/>
          <w:sz w:val="27"/>
          <w:szCs w:val="27"/>
          <w:lang w:eastAsia="ru-RU"/>
        </w:rPr>
        <w:t> Закону України "Про запобігання корупції" (далі - Закон).</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7" w:name="28"/>
      <w:bookmarkEnd w:id="27"/>
      <w:r w:rsidRPr="007F3744">
        <w:rPr>
          <w:rFonts w:ascii="Times New Roman" w:eastAsia="Times New Roman" w:hAnsi="Times New Roman" w:cs="Times New Roman"/>
          <w:color w:val="000000"/>
          <w:sz w:val="27"/>
          <w:szCs w:val="27"/>
          <w:lang w:eastAsia="ru-RU"/>
        </w:rPr>
        <w:t>2. У цьому Порядку терміни вживаються у таких значеннях:</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8" w:name="29"/>
      <w:bookmarkEnd w:id="28"/>
      <w:r w:rsidRPr="007F3744">
        <w:rPr>
          <w:rFonts w:ascii="Times New Roman" w:eastAsia="Times New Roman" w:hAnsi="Times New Roman" w:cs="Times New Roman"/>
          <w:color w:val="000000"/>
          <w:sz w:val="27"/>
          <w:szCs w:val="27"/>
          <w:lang w:eastAsia="ru-RU"/>
        </w:rPr>
        <w:t>декларація - декларація особи, уповноваженої на виконання функцій держави або місцевого самоврядування (у тому числі остання виправлена декларація), подана відповідно до частини першої або другої статті 45 Закону;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9" w:name="30"/>
      <w:bookmarkEnd w:id="29"/>
      <w:r w:rsidRPr="007F3744">
        <w:rPr>
          <w:rFonts w:ascii="Times New Roman" w:eastAsia="Times New Roman" w:hAnsi="Times New Roman" w:cs="Times New Roman"/>
          <w:color w:val="000000"/>
          <w:sz w:val="27"/>
          <w:szCs w:val="27"/>
          <w:lang w:eastAsia="ru-RU"/>
        </w:rPr>
        <w:t>контроль щодо повноти заповнення декларації - порівняння обсягу і змісту відображених у декларації відомостей з відомостями інформаційно-телекомунікаційних і довідкових систем, реєстрів, банків даних, у тому числі тих, що містять інформацію з обмеженим доступом, інших джерел інформації з метою виявлення недостовірних відомостей у декларації;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0" w:name="31"/>
      <w:bookmarkEnd w:id="30"/>
      <w:r w:rsidRPr="007F3744">
        <w:rPr>
          <w:rFonts w:ascii="Times New Roman" w:eastAsia="Times New Roman" w:hAnsi="Times New Roman" w:cs="Times New Roman"/>
          <w:color w:val="000000"/>
          <w:sz w:val="27"/>
          <w:szCs w:val="27"/>
          <w:lang w:eastAsia="ru-RU"/>
        </w:rPr>
        <w:t xml:space="preserve">недостовірні відомості у декларації - відомості, які не відповідають дійсності або є неправдивими, що підтверджено Національним агентством під час проведення контролю щодо повноти заповнення декларації, зокрема відомості, </w:t>
      </w:r>
      <w:r w:rsidRPr="007F3744">
        <w:rPr>
          <w:rFonts w:ascii="Times New Roman" w:eastAsia="Times New Roman" w:hAnsi="Times New Roman" w:cs="Times New Roman"/>
          <w:color w:val="000000"/>
          <w:sz w:val="27"/>
          <w:szCs w:val="27"/>
          <w:lang w:eastAsia="ru-RU"/>
        </w:rPr>
        <w:lastRenderedPageBreak/>
        <w:t>що відрізняються від відомостей, які містяться у правовстановлюючих документах, судових рішеннях, які набрали законної сили, індивідуальних правових актах, реєстрах, банках даних, інших інформаційно-телекомунікаційних та довідкових системах, у тому числі тих, що містять інформацію з обмеженим доступом, держателем (адміністратором) яких є державні органи, органи місцевого самоврядування, відкритих базах даних, реєстрах іноземних держав, інших джерелах інформації;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1" w:name="32"/>
      <w:bookmarkEnd w:id="31"/>
      <w:r w:rsidRPr="007F3744">
        <w:rPr>
          <w:rFonts w:ascii="Times New Roman" w:eastAsia="Times New Roman" w:hAnsi="Times New Roman" w:cs="Times New Roman"/>
          <w:color w:val="000000"/>
          <w:sz w:val="27"/>
          <w:szCs w:val="27"/>
          <w:lang w:eastAsia="ru-RU"/>
        </w:rPr>
        <w:t>показник ступеня повноти відомостей у декларації - розрахований програмними засобами Єдиного державного реєстру декларацій осіб, уповноважених на виконання функцій держави або місцевого самоврядування (далі - Реєстр), числовий показник рівня обсягу і змісту відображених у декларації відомостей.</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2" w:name="33"/>
      <w:bookmarkEnd w:id="32"/>
      <w:r w:rsidRPr="007F3744">
        <w:rPr>
          <w:rFonts w:ascii="Times New Roman" w:eastAsia="Times New Roman" w:hAnsi="Times New Roman" w:cs="Times New Roman"/>
          <w:color w:val="000000"/>
          <w:sz w:val="27"/>
          <w:szCs w:val="27"/>
          <w:lang w:eastAsia="ru-RU"/>
        </w:rPr>
        <w:t>Інші терміни вживаються у значеннях, наведених у Законі та прийнятих відповідно до нього інших нормативно-правових актах.</w:t>
      </w:r>
    </w:p>
    <w:p w:rsidR="007F3744" w:rsidRPr="007F3744" w:rsidRDefault="007F3744" w:rsidP="007F374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33" w:name="34"/>
      <w:bookmarkEnd w:id="33"/>
      <w:r w:rsidRPr="007F3744">
        <w:rPr>
          <w:rFonts w:ascii="Times New Roman" w:eastAsia="Times New Roman" w:hAnsi="Times New Roman" w:cs="Times New Roman"/>
          <w:b/>
          <w:bCs/>
          <w:color w:val="000000"/>
          <w:sz w:val="27"/>
          <w:szCs w:val="27"/>
          <w:lang w:eastAsia="ru-RU"/>
        </w:rPr>
        <w:t>II. Порядок проведення контролю щодо повноти заповнення декларації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4" w:name="35"/>
      <w:bookmarkEnd w:id="34"/>
      <w:r w:rsidRPr="007F3744">
        <w:rPr>
          <w:rFonts w:ascii="Times New Roman" w:eastAsia="Times New Roman" w:hAnsi="Times New Roman" w:cs="Times New Roman"/>
          <w:color w:val="000000"/>
          <w:sz w:val="27"/>
          <w:szCs w:val="27"/>
          <w:lang w:eastAsia="ru-RU"/>
        </w:rPr>
        <w:t>1. Складовими контролю щодо повноти заповнення декларації (далі - контроль) є:</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5" w:name="36"/>
      <w:bookmarkEnd w:id="35"/>
      <w:r w:rsidRPr="007F3744">
        <w:rPr>
          <w:rFonts w:ascii="Times New Roman" w:eastAsia="Times New Roman" w:hAnsi="Times New Roman" w:cs="Times New Roman"/>
          <w:color w:val="000000"/>
          <w:sz w:val="27"/>
          <w:szCs w:val="27"/>
          <w:lang w:eastAsia="ru-RU"/>
        </w:rPr>
        <w:t>1) первинний контроль щодо повноти заповнення декларації, що проводиться Національним агентством за допомогою програмних засобів Реєстру щодо всіх декларацій;</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6" w:name="37"/>
      <w:bookmarkEnd w:id="36"/>
      <w:r w:rsidRPr="007F3744">
        <w:rPr>
          <w:rFonts w:ascii="Times New Roman" w:eastAsia="Times New Roman" w:hAnsi="Times New Roman" w:cs="Times New Roman"/>
          <w:color w:val="000000"/>
          <w:sz w:val="27"/>
          <w:szCs w:val="27"/>
          <w:lang w:eastAsia="ru-RU"/>
        </w:rPr>
        <w:t>2) вторинний контроль щодо повноти заповнення декларації, що проводиться Національним агентством через уповноважених осіб щодо декларацій, включених до переліку, передбаченого пунктом 4 цього розділу (далі - вторинний контроль).</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7" w:name="38"/>
      <w:bookmarkEnd w:id="37"/>
      <w:r w:rsidRPr="007F3744">
        <w:rPr>
          <w:rFonts w:ascii="Times New Roman" w:eastAsia="Times New Roman" w:hAnsi="Times New Roman" w:cs="Times New Roman"/>
          <w:color w:val="000000"/>
          <w:sz w:val="27"/>
          <w:szCs w:val="27"/>
          <w:lang w:eastAsia="ru-RU"/>
        </w:rPr>
        <w:t>2. Первинний контроль щодо повноти заповнення декларації проводиться шляхом порівняння відображених у декларації відомостей з відомостями інформаційно-телекомунікаційних і довідкових систем, реєстрів, банків даних, у тому числі тих, що містять інформацію з обмеженим доступом, інших джерел інформації.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8" w:name="39"/>
      <w:bookmarkEnd w:id="38"/>
      <w:r w:rsidRPr="007F3744">
        <w:rPr>
          <w:rFonts w:ascii="Times New Roman" w:eastAsia="Times New Roman" w:hAnsi="Times New Roman" w:cs="Times New Roman"/>
          <w:color w:val="000000"/>
          <w:sz w:val="27"/>
          <w:szCs w:val="27"/>
          <w:lang w:eastAsia="ru-RU"/>
        </w:rPr>
        <w:t>Вторинний контроль проводиться шляхом підтвердження або спростування уповноваженими особами результатів первинного контролю щодо повноти заповнення декларації.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9" w:name="40"/>
      <w:bookmarkEnd w:id="39"/>
      <w:r w:rsidRPr="007F3744">
        <w:rPr>
          <w:rFonts w:ascii="Times New Roman" w:eastAsia="Times New Roman" w:hAnsi="Times New Roman" w:cs="Times New Roman"/>
          <w:color w:val="000000"/>
          <w:sz w:val="27"/>
          <w:szCs w:val="27"/>
          <w:lang w:eastAsia="ru-RU"/>
        </w:rPr>
        <w:t>3. На підставі результатів порівняння, передбаченого абзацом першим пункту 2 цього розділу, Реєстр в автоматичному режимі розраховує показник ступеня повноти відомостей у декларації.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0" w:name="41"/>
      <w:bookmarkEnd w:id="40"/>
      <w:r w:rsidRPr="007F3744">
        <w:rPr>
          <w:rFonts w:ascii="Times New Roman" w:eastAsia="Times New Roman" w:hAnsi="Times New Roman" w:cs="Times New Roman"/>
          <w:color w:val="000000"/>
          <w:sz w:val="27"/>
          <w:szCs w:val="27"/>
          <w:lang w:eastAsia="ru-RU"/>
        </w:rPr>
        <w:t xml:space="preserve">4. За показником ступеня повноти відомостей у декларації формується перелік декларацій від декларації з найвищим показником ступеня повноти відомостей у </w:t>
      </w:r>
      <w:r w:rsidRPr="007F3744">
        <w:rPr>
          <w:rFonts w:ascii="Times New Roman" w:eastAsia="Times New Roman" w:hAnsi="Times New Roman" w:cs="Times New Roman"/>
          <w:color w:val="000000"/>
          <w:sz w:val="27"/>
          <w:szCs w:val="27"/>
          <w:lang w:eastAsia="ru-RU"/>
        </w:rPr>
        <w:lastRenderedPageBreak/>
        <w:t>декларації до декларації з найнижчим показником ступеня повноти відомостей у декларації.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1" w:name="42"/>
      <w:bookmarkEnd w:id="41"/>
      <w:r w:rsidRPr="007F3744">
        <w:rPr>
          <w:rFonts w:ascii="Times New Roman" w:eastAsia="Times New Roman" w:hAnsi="Times New Roman" w:cs="Times New Roman"/>
          <w:color w:val="000000"/>
          <w:sz w:val="27"/>
          <w:szCs w:val="27"/>
          <w:lang w:eastAsia="ru-RU"/>
        </w:rPr>
        <w:t>5. До переліку, передбаченого пунктом 4 цього розділу, не включається декларація: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2" w:name="43"/>
      <w:bookmarkEnd w:id="42"/>
      <w:r w:rsidRPr="007F3744">
        <w:rPr>
          <w:rFonts w:ascii="Times New Roman" w:eastAsia="Times New Roman" w:hAnsi="Times New Roman" w:cs="Times New Roman"/>
          <w:color w:val="000000"/>
          <w:sz w:val="27"/>
          <w:szCs w:val="27"/>
          <w:lang w:eastAsia="ru-RU"/>
        </w:rPr>
        <w:t>щодо якої проводиться повна перевірка;</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3" w:name="44"/>
      <w:bookmarkEnd w:id="43"/>
      <w:r w:rsidRPr="007F3744">
        <w:rPr>
          <w:rFonts w:ascii="Times New Roman" w:eastAsia="Times New Roman" w:hAnsi="Times New Roman" w:cs="Times New Roman"/>
          <w:color w:val="000000"/>
          <w:sz w:val="27"/>
          <w:szCs w:val="27"/>
          <w:lang w:eastAsia="ru-RU"/>
        </w:rPr>
        <w:t>щодо якої складено у встановленому порядку довідку про результати проведення повної перевірки декларації;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4" w:name="45"/>
      <w:bookmarkEnd w:id="44"/>
      <w:r w:rsidRPr="007F3744">
        <w:rPr>
          <w:rFonts w:ascii="Times New Roman" w:eastAsia="Times New Roman" w:hAnsi="Times New Roman" w:cs="Times New Roman"/>
          <w:color w:val="000000"/>
          <w:sz w:val="27"/>
          <w:szCs w:val="27"/>
          <w:lang w:eastAsia="ru-RU"/>
        </w:rPr>
        <w:t>щодо якої проводиться вторинний контроль;</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5" w:name="46"/>
      <w:bookmarkEnd w:id="45"/>
      <w:r w:rsidRPr="007F3744">
        <w:rPr>
          <w:rFonts w:ascii="Times New Roman" w:eastAsia="Times New Roman" w:hAnsi="Times New Roman" w:cs="Times New Roman"/>
          <w:color w:val="000000"/>
          <w:sz w:val="27"/>
          <w:szCs w:val="27"/>
          <w:lang w:eastAsia="ru-RU"/>
        </w:rPr>
        <w:t>щодо якої проведено контроль і складено відповідний акт;</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6" w:name="47"/>
      <w:bookmarkEnd w:id="46"/>
      <w:r w:rsidRPr="007F3744">
        <w:rPr>
          <w:rFonts w:ascii="Times New Roman" w:eastAsia="Times New Roman" w:hAnsi="Times New Roman" w:cs="Times New Roman"/>
          <w:color w:val="000000"/>
          <w:sz w:val="27"/>
          <w:szCs w:val="27"/>
          <w:lang w:eastAsia="ru-RU"/>
        </w:rPr>
        <w:t>яка подана за інший період, ніж останній звітний рік;</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7" w:name="48"/>
      <w:bookmarkEnd w:id="47"/>
      <w:r w:rsidRPr="007F3744">
        <w:rPr>
          <w:rFonts w:ascii="Times New Roman" w:eastAsia="Times New Roman" w:hAnsi="Times New Roman" w:cs="Times New Roman"/>
          <w:color w:val="000000"/>
          <w:sz w:val="27"/>
          <w:szCs w:val="27"/>
          <w:lang w:eastAsia="ru-RU"/>
        </w:rPr>
        <w:t>яка не є останньою поданою декларацією за той самий звітний рік.</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8" w:name="49"/>
      <w:bookmarkEnd w:id="48"/>
      <w:r w:rsidRPr="007F3744">
        <w:rPr>
          <w:rFonts w:ascii="Times New Roman" w:eastAsia="Times New Roman" w:hAnsi="Times New Roman" w:cs="Times New Roman"/>
          <w:color w:val="000000"/>
          <w:sz w:val="27"/>
          <w:szCs w:val="27"/>
          <w:lang w:eastAsia="ru-RU"/>
        </w:rPr>
        <w:t>6. Вторинний контроль проводиться, починаючи від декларацій, що мають найнижчий показник ступеня повноти відомостей у декларації.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9" w:name="50"/>
      <w:bookmarkEnd w:id="49"/>
      <w:r w:rsidRPr="007F3744">
        <w:rPr>
          <w:rFonts w:ascii="Times New Roman" w:eastAsia="Times New Roman" w:hAnsi="Times New Roman" w:cs="Times New Roman"/>
          <w:color w:val="000000"/>
          <w:sz w:val="27"/>
          <w:szCs w:val="27"/>
          <w:lang w:eastAsia="ru-RU"/>
        </w:rPr>
        <w:t>7. Обов'язки з проведення вторинного контролю автоматизовано розподіляються між уповноваженими особами.</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0" w:name="51"/>
      <w:bookmarkEnd w:id="50"/>
      <w:r w:rsidRPr="007F3744">
        <w:rPr>
          <w:rFonts w:ascii="Times New Roman" w:eastAsia="Times New Roman" w:hAnsi="Times New Roman" w:cs="Times New Roman"/>
          <w:color w:val="000000"/>
          <w:sz w:val="27"/>
          <w:szCs w:val="27"/>
          <w:lang w:eastAsia="ru-RU"/>
        </w:rPr>
        <w:t>8. Проведення контролю не є перешкодою для проведення повної перевірки відповідної декларації.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1" w:name="52"/>
      <w:bookmarkEnd w:id="51"/>
      <w:r w:rsidRPr="007F3744">
        <w:rPr>
          <w:rFonts w:ascii="Times New Roman" w:eastAsia="Times New Roman" w:hAnsi="Times New Roman" w:cs="Times New Roman"/>
          <w:color w:val="000000"/>
          <w:sz w:val="27"/>
          <w:szCs w:val="27"/>
          <w:lang w:eastAsia="ru-RU"/>
        </w:rPr>
        <w:t>9. Під час проведення контролю Національне агентство використовує такі джерела інформації: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2" w:name="53"/>
      <w:bookmarkEnd w:id="52"/>
      <w:r w:rsidRPr="007F3744">
        <w:rPr>
          <w:rFonts w:ascii="Times New Roman" w:eastAsia="Times New Roman" w:hAnsi="Times New Roman" w:cs="Times New Roman"/>
          <w:color w:val="000000"/>
          <w:sz w:val="27"/>
          <w:szCs w:val="27"/>
          <w:lang w:eastAsia="ru-RU"/>
        </w:rPr>
        <w:t>1) інформаційно-телекомунікаційні і довідкові системи, реєстри, банки даних, у тому числі ті, що містять інформацію з обмеженим доступом, держателем (адміністратором) яких є державні органи або органи місцевого самоврядування, а також відкриті бази даних, реєстри іноземних держав, судові рішення, які набрали законної сили, індивідуальні правові акти, інші джерела, що можуть містити інформацію, яка має відображатись у декларації;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3" w:name="54"/>
      <w:bookmarkEnd w:id="53"/>
      <w:r w:rsidRPr="007F3744">
        <w:rPr>
          <w:rFonts w:ascii="Times New Roman" w:eastAsia="Times New Roman" w:hAnsi="Times New Roman" w:cs="Times New Roman"/>
          <w:color w:val="000000"/>
          <w:sz w:val="27"/>
          <w:szCs w:val="27"/>
          <w:lang w:eastAsia="ru-RU"/>
        </w:rPr>
        <w:t>2) документи та/або інформація, надані суб'єктом декларування, стосовно декларації якого проводиться контроль, з власної ініціативи чи за запитом Національного агентства;</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4" w:name="55"/>
      <w:bookmarkEnd w:id="54"/>
      <w:r w:rsidRPr="007F3744">
        <w:rPr>
          <w:rFonts w:ascii="Times New Roman" w:eastAsia="Times New Roman" w:hAnsi="Times New Roman" w:cs="Times New Roman"/>
          <w:color w:val="000000"/>
          <w:sz w:val="27"/>
          <w:szCs w:val="27"/>
          <w:lang w:eastAsia="ru-RU"/>
        </w:rPr>
        <w:t>3) документи та/або інформація, у тому числі з обмеженим доступом, що надходять (отримані) від державних органів, органів місцевого самоврядування, нотаріусів, суб'єктів господарювання незалежно від форми власності та їх посадових осіб, спеціалістів, експертів, громадян та їх об'єднань, а також від державних та інших компетентних органів влади іноземних держав;</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5" w:name="56"/>
      <w:bookmarkEnd w:id="55"/>
      <w:r w:rsidRPr="007F3744">
        <w:rPr>
          <w:rFonts w:ascii="Times New Roman" w:eastAsia="Times New Roman" w:hAnsi="Times New Roman" w:cs="Times New Roman"/>
          <w:color w:val="000000"/>
          <w:sz w:val="27"/>
          <w:szCs w:val="27"/>
          <w:lang w:eastAsia="ru-RU"/>
        </w:rPr>
        <w:lastRenderedPageBreak/>
        <w:t>4) всі наявні в Національному агентстві відомості;</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6" w:name="57"/>
      <w:bookmarkEnd w:id="56"/>
      <w:r w:rsidRPr="007F3744">
        <w:rPr>
          <w:rFonts w:ascii="Times New Roman" w:eastAsia="Times New Roman" w:hAnsi="Times New Roman" w:cs="Times New Roman"/>
          <w:color w:val="000000"/>
          <w:sz w:val="27"/>
          <w:szCs w:val="27"/>
          <w:lang w:eastAsia="ru-RU"/>
        </w:rPr>
        <w:t>5) інформація та/або документи, отримані від правоохоронних органів, у тому числі з матеріалів кримінальних проваджень, дозвіл на використання яких та посилання у документах Національного агентства на які наданий слідчим, детективом або прокурором відповідно до вимог Кримінального процесуального кодексу України.</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7" w:name="58"/>
      <w:bookmarkEnd w:id="57"/>
      <w:r w:rsidRPr="007F3744">
        <w:rPr>
          <w:rFonts w:ascii="Times New Roman" w:eastAsia="Times New Roman" w:hAnsi="Times New Roman" w:cs="Times New Roman"/>
          <w:color w:val="000000"/>
          <w:sz w:val="27"/>
          <w:szCs w:val="27"/>
          <w:lang w:eastAsia="ru-RU"/>
        </w:rPr>
        <w:t>10. З метою проведення вторинного контролю уповноважена особа має право направляти запити про надання документів чи інформації, у тому числі з обмеженим доступом, до державних органів, органів влади Автономної Республіки Крим, органів місцевого самоврядування, нотаріусів, суб'єктів господарювання незалежно від форми власності та їх посадових осіб, спеціалістів, експертів, громадян та їх об'єднань. Зазначені суб'єкти зобов'язані надати запитувані Національним агентством документи (копії документів) чи інформацію упродовж 10 робочих днів з дня одержання запиту.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8" w:name="59"/>
      <w:bookmarkEnd w:id="58"/>
      <w:r w:rsidRPr="007F3744">
        <w:rPr>
          <w:rFonts w:ascii="Times New Roman" w:eastAsia="Times New Roman" w:hAnsi="Times New Roman" w:cs="Times New Roman"/>
          <w:color w:val="000000"/>
          <w:sz w:val="27"/>
          <w:szCs w:val="27"/>
          <w:lang w:eastAsia="ru-RU"/>
        </w:rPr>
        <w:t>11. У разі неможливості одержання у межах строку проведення вторинного контролю необхідних відомостей Національне агентство проводить вторинний контроль відповідно до наявних у нього відомостей, про що зазначається в акті про результати проведення контролю щодо повноти заповнення декларації.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9" w:name="60"/>
      <w:bookmarkEnd w:id="59"/>
      <w:r w:rsidRPr="007F3744">
        <w:rPr>
          <w:rFonts w:ascii="Times New Roman" w:eastAsia="Times New Roman" w:hAnsi="Times New Roman" w:cs="Times New Roman"/>
          <w:color w:val="000000"/>
          <w:sz w:val="27"/>
          <w:szCs w:val="27"/>
          <w:lang w:eastAsia="ru-RU"/>
        </w:rPr>
        <w:t>12. З метою проведення вторинного контролю уповноважена особа може направити відповідному суб'єкту декларування запит з пропозицією надати письмові пояснення та/або копії підтвердних документів. Такий запит направляється суб'єкту декларування за допомогою програмних засобів Реєстру або електронного чи поштового зв'язку.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0" w:name="61"/>
      <w:bookmarkEnd w:id="60"/>
      <w:r w:rsidRPr="007F3744">
        <w:rPr>
          <w:rFonts w:ascii="Times New Roman" w:eastAsia="Times New Roman" w:hAnsi="Times New Roman" w:cs="Times New Roman"/>
          <w:color w:val="000000"/>
          <w:sz w:val="27"/>
          <w:szCs w:val="27"/>
          <w:lang w:eastAsia="ru-RU"/>
        </w:rPr>
        <w:t>Суб'єкт декларування має право надати або надіслати за допомогою програмних засобів Реєстру чи електронного зв'язку пояснення, копії документів не пізніше ніж на 10 робочий день з дня отримання відповідного запиту Національного агентства.</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1" w:name="62"/>
      <w:bookmarkEnd w:id="61"/>
      <w:r w:rsidRPr="007F3744">
        <w:rPr>
          <w:rFonts w:ascii="Times New Roman" w:eastAsia="Times New Roman" w:hAnsi="Times New Roman" w:cs="Times New Roman"/>
          <w:color w:val="000000"/>
          <w:sz w:val="27"/>
          <w:szCs w:val="27"/>
          <w:lang w:eastAsia="ru-RU"/>
        </w:rPr>
        <w:t>Надані суб'єктом декларування письмові пояснення, копії підтвердних документів є обов'язковими до розгляду Національним агентством під час проведення вторинного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2" w:name="63"/>
      <w:bookmarkEnd w:id="62"/>
      <w:r w:rsidRPr="007F3744">
        <w:rPr>
          <w:rFonts w:ascii="Times New Roman" w:eastAsia="Times New Roman" w:hAnsi="Times New Roman" w:cs="Times New Roman"/>
          <w:color w:val="000000"/>
          <w:sz w:val="27"/>
          <w:szCs w:val="27"/>
          <w:lang w:eastAsia="ru-RU"/>
        </w:rPr>
        <w:t>У разі ненадання суб'єктом декларування письмових пояснень, копій підтвердних документів Національне агентство проводить вторинний контроль на підставі наявних відомостей.</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3" w:name="64"/>
      <w:bookmarkEnd w:id="63"/>
      <w:r w:rsidRPr="007F3744">
        <w:rPr>
          <w:rFonts w:ascii="Times New Roman" w:eastAsia="Times New Roman" w:hAnsi="Times New Roman" w:cs="Times New Roman"/>
          <w:color w:val="000000"/>
          <w:sz w:val="27"/>
          <w:szCs w:val="27"/>
          <w:lang w:eastAsia="ru-RU"/>
        </w:rPr>
        <w:t>13. Днем початку строку вторинного контролю вважається наступний робочий день за днем автоматизованого розподілу обов'язку щодо його проведення на уповноважену особу.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4" w:name="65"/>
      <w:bookmarkEnd w:id="64"/>
      <w:r w:rsidRPr="007F3744">
        <w:rPr>
          <w:rFonts w:ascii="Times New Roman" w:eastAsia="Times New Roman" w:hAnsi="Times New Roman" w:cs="Times New Roman"/>
          <w:color w:val="000000"/>
          <w:sz w:val="27"/>
          <w:szCs w:val="27"/>
          <w:lang w:eastAsia="ru-RU"/>
        </w:rPr>
        <w:t>Вторинний контроль повинен бути завершений у строк не більше ніж 35 робочих днів з дня початку строку його проведення.</w:t>
      </w:r>
    </w:p>
    <w:p w:rsidR="007F3744" w:rsidRPr="007F3744" w:rsidRDefault="007F3744" w:rsidP="007F374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65" w:name="66"/>
      <w:bookmarkEnd w:id="65"/>
      <w:r w:rsidRPr="007F3744">
        <w:rPr>
          <w:rFonts w:ascii="Times New Roman" w:eastAsia="Times New Roman" w:hAnsi="Times New Roman" w:cs="Times New Roman"/>
          <w:b/>
          <w:bCs/>
          <w:color w:val="000000"/>
          <w:sz w:val="27"/>
          <w:szCs w:val="27"/>
          <w:lang w:eastAsia="ru-RU"/>
        </w:rPr>
        <w:lastRenderedPageBreak/>
        <w:t>III. Результати проведення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6" w:name="67"/>
      <w:bookmarkEnd w:id="66"/>
      <w:r w:rsidRPr="007F3744">
        <w:rPr>
          <w:rFonts w:ascii="Times New Roman" w:eastAsia="Times New Roman" w:hAnsi="Times New Roman" w:cs="Times New Roman"/>
          <w:color w:val="000000"/>
          <w:sz w:val="27"/>
          <w:szCs w:val="27"/>
          <w:lang w:eastAsia="ru-RU"/>
        </w:rPr>
        <w:t>1. За результатами проведення контролю уповноважена особа складає та підписує акт про результати проведення контролю щодо повноти заповнення декларації у двох примірниках, один з яких після погодження відповідно до пункту 3 цього розділу надсилається суб'єкту декларування.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7" w:name="68"/>
      <w:bookmarkEnd w:id="67"/>
      <w:r w:rsidRPr="007F3744">
        <w:rPr>
          <w:rFonts w:ascii="Times New Roman" w:eastAsia="Times New Roman" w:hAnsi="Times New Roman" w:cs="Times New Roman"/>
          <w:color w:val="000000"/>
          <w:sz w:val="27"/>
          <w:szCs w:val="27"/>
          <w:lang w:eastAsia="ru-RU"/>
        </w:rPr>
        <w:t>Такий акт складається, підписується та погоджується у межах строку проведення вторинного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8" w:name="69"/>
      <w:bookmarkEnd w:id="68"/>
      <w:r w:rsidRPr="007F3744">
        <w:rPr>
          <w:rFonts w:ascii="Times New Roman" w:eastAsia="Times New Roman" w:hAnsi="Times New Roman" w:cs="Times New Roman"/>
          <w:color w:val="000000"/>
          <w:sz w:val="27"/>
          <w:szCs w:val="27"/>
          <w:lang w:eastAsia="ru-RU"/>
        </w:rPr>
        <w:t>2. Акт про результати проведення контролю щодо повноти заповнення декларації повинен містити таку інформацію: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9" w:name="70"/>
      <w:bookmarkEnd w:id="69"/>
      <w:r w:rsidRPr="007F3744">
        <w:rPr>
          <w:rFonts w:ascii="Times New Roman" w:eastAsia="Times New Roman" w:hAnsi="Times New Roman" w:cs="Times New Roman"/>
          <w:color w:val="000000"/>
          <w:sz w:val="27"/>
          <w:szCs w:val="27"/>
          <w:lang w:eastAsia="ru-RU"/>
        </w:rPr>
        <w:t>підстави для проведення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0" w:name="71"/>
      <w:bookmarkEnd w:id="70"/>
      <w:r w:rsidRPr="007F3744">
        <w:rPr>
          <w:rFonts w:ascii="Times New Roman" w:eastAsia="Times New Roman" w:hAnsi="Times New Roman" w:cs="Times New Roman"/>
          <w:color w:val="000000"/>
          <w:sz w:val="27"/>
          <w:szCs w:val="27"/>
          <w:lang w:eastAsia="ru-RU"/>
        </w:rPr>
        <w:t>дату початку та завершення строку проведення вторинного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1" w:name="72"/>
      <w:bookmarkEnd w:id="71"/>
      <w:r w:rsidRPr="007F3744">
        <w:rPr>
          <w:rFonts w:ascii="Times New Roman" w:eastAsia="Times New Roman" w:hAnsi="Times New Roman" w:cs="Times New Roman"/>
          <w:color w:val="000000"/>
          <w:sz w:val="27"/>
          <w:szCs w:val="27"/>
          <w:lang w:eastAsia="ru-RU"/>
        </w:rPr>
        <w:t>відомості про результати автоматизованого розподілу (повторного автоматизованого розподілу, якщо він проводився);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2" w:name="73"/>
      <w:bookmarkEnd w:id="72"/>
      <w:r w:rsidRPr="007F3744">
        <w:rPr>
          <w:rFonts w:ascii="Times New Roman" w:eastAsia="Times New Roman" w:hAnsi="Times New Roman" w:cs="Times New Roman"/>
          <w:color w:val="000000"/>
          <w:sz w:val="27"/>
          <w:szCs w:val="27"/>
          <w:lang w:eastAsia="ru-RU"/>
        </w:rPr>
        <w:t>джерела інформації, що були використані під час проведення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3" w:name="74"/>
      <w:bookmarkEnd w:id="73"/>
      <w:r w:rsidRPr="007F3744">
        <w:rPr>
          <w:rFonts w:ascii="Times New Roman" w:eastAsia="Times New Roman" w:hAnsi="Times New Roman" w:cs="Times New Roman"/>
          <w:color w:val="000000"/>
          <w:sz w:val="27"/>
          <w:szCs w:val="27"/>
          <w:lang w:eastAsia="ru-RU"/>
        </w:rPr>
        <w:t>виявлені порушення з наведенням відповідного обґрунтування (за наявності);</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4" w:name="75"/>
      <w:bookmarkEnd w:id="74"/>
      <w:r w:rsidRPr="007F3744">
        <w:rPr>
          <w:rFonts w:ascii="Times New Roman" w:eastAsia="Times New Roman" w:hAnsi="Times New Roman" w:cs="Times New Roman"/>
          <w:color w:val="000000"/>
          <w:sz w:val="27"/>
          <w:szCs w:val="27"/>
          <w:lang w:eastAsia="ru-RU"/>
        </w:rPr>
        <w:t>висновок за результатами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5" w:name="76"/>
      <w:bookmarkEnd w:id="75"/>
      <w:r w:rsidRPr="007F3744">
        <w:rPr>
          <w:rFonts w:ascii="Times New Roman" w:eastAsia="Times New Roman" w:hAnsi="Times New Roman" w:cs="Times New Roman"/>
          <w:color w:val="000000"/>
          <w:sz w:val="27"/>
          <w:szCs w:val="27"/>
          <w:lang w:eastAsia="ru-RU"/>
        </w:rPr>
        <w:t>3. Уповноважена особа не пізніше ніж за 8 робочих днів до завершення строку проведення вторинного контролю складає і підписує акт та подає його для погодження безпосередньому керівнику.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6" w:name="77"/>
      <w:bookmarkEnd w:id="76"/>
      <w:r w:rsidRPr="007F3744">
        <w:rPr>
          <w:rFonts w:ascii="Times New Roman" w:eastAsia="Times New Roman" w:hAnsi="Times New Roman" w:cs="Times New Roman"/>
          <w:color w:val="000000"/>
          <w:sz w:val="27"/>
          <w:szCs w:val="27"/>
          <w:lang w:eastAsia="ru-RU"/>
        </w:rPr>
        <w:t>Безпосередній керівник повинен упродовж 2 робочих днів з дня отримання акта погодити його або повернути з мотивованим обґрунтуванням відмови в його погодженні.</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7" w:name="78"/>
      <w:bookmarkEnd w:id="77"/>
      <w:r w:rsidRPr="007F3744">
        <w:rPr>
          <w:rFonts w:ascii="Times New Roman" w:eastAsia="Times New Roman" w:hAnsi="Times New Roman" w:cs="Times New Roman"/>
          <w:color w:val="000000"/>
          <w:sz w:val="27"/>
          <w:szCs w:val="27"/>
          <w:lang w:eastAsia="ru-RU"/>
        </w:rPr>
        <w:t>У разі відмови безпосереднього керівника погодити акт уповноважена особа упродовж 2 робочих днів повинна врахувати зауваження і подати акт на повторне погодження або в разі незгоди чи неприйняття безпосереднім керівником рішення щодо погодження акта у встановлений в абзаці другому цього пункту строк передати акт на погодження керівнику, вищому за рівнем.</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8" w:name="79"/>
      <w:bookmarkEnd w:id="78"/>
      <w:r w:rsidRPr="007F3744">
        <w:rPr>
          <w:rFonts w:ascii="Times New Roman" w:eastAsia="Times New Roman" w:hAnsi="Times New Roman" w:cs="Times New Roman"/>
          <w:color w:val="000000"/>
          <w:sz w:val="27"/>
          <w:szCs w:val="27"/>
          <w:lang w:eastAsia="ru-RU"/>
        </w:rPr>
        <w:t>Такий керівник упродовж 2 робочих днів з дня отримання акта погоджує акт або надає доручення щодо внесення до нього виправлень, які повинні бути внесені у строк не більше ніж 2 робочих дні.</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9" w:name="80"/>
      <w:bookmarkEnd w:id="79"/>
      <w:r w:rsidRPr="007F3744">
        <w:rPr>
          <w:rFonts w:ascii="Times New Roman" w:eastAsia="Times New Roman" w:hAnsi="Times New Roman" w:cs="Times New Roman"/>
          <w:color w:val="000000"/>
          <w:sz w:val="27"/>
          <w:szCs w:val="27"/>
          <w:lang w:eastAsia="ru-RU"/>
        </w:rPr>
        <w:t xml:space="preserve">У разі виявлення у погодженому акті описки чи арифметичної помилки уповноважена особа складає акт про виправлення описки чи арифметичної помилки, в якому зазначає, у чому полягає описка чи арифметична помилка, і наводить правильну інформацію. Зміна висновку, викладеного в акті, не </w:t>
      </w:r>
      <w:r w:rsidRPr="007F3744">
        <w:rPr>
          <w:rFonts w:ascii="Times New Roman" w:eastAsia="Times New Roman" w:hAnsi="Times New Roman" w:cs="Times New Roman"/>
          <w:color w:val="000000"/>
          <w:sz w:val="27"/>
          <w:szCs w:val="27"/>
          <w:lang w:eastAsia="ru-RU"/>
        </w:rPr>
        <w:lastRenderedPageBreak/>
        <w:t>обумовлена опискою чи арифметичною помилкою, не допускається. Акт про виправлення описки чи арифметичної помилки підписують уповноважена особа і керівник відповідного самостійного структурного підрозділу. Про складення акта про виправлення описки чи арифметичної помилки за допомогою програмних засобів Реєстру або електронного зв'язку повідомляється суб'єкт декларування та інші зацікавлені особи (у разі потреби).</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0" w:name="81"/>
      <w:bookmarkEnd w:id="80"/>
      <w:r w:rsidRPr="007F3744">
        <w:rPr>
          <w:rFonts w:ascii="Times New Roman" w:eastAsia="Times New Roman" w:hAnsi="Times New Roman" w:cs="Times New Roman"/>
          <w:color w:val="000000"/>
          <w:sz w:val="27"/>
          <w:szCs w:val="27"/>
          <w:lang w:eastAsia="ru-RU"/>
        </w:rPr>
        <w:t>4. У разі встановлення під час проведення вторинного контролю обставин, які свідчать про те, що особа, щодо декларації якої проводиться вторинний контроль, не є суб'єктом декларування, або у разі якщо розпочато вторинний контроль щодо декларації, яка не підлягає вторинному контролю, або щодо якої проводиться повна перевірка, уповноважена особа складає акт про припинення контролю щодо повноти заповнення декларації, який погоджується в порядку, визначеному в пункті 3 цього розділу.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1" w:name="82"/>
      <w:bookmarkEnd w:id="81"/>
      <w:r w:rsidRPr="007F3744">
        <w:rPr>
          <w:rFonts w:ascii="Times New Roman" w:eastAsia="Times New Roman" w:hAnsi="Times New Roman" w:cs="Times New Roman"/>
          <w:color w:val="000000"/>
          <w:sz w:val="27"/>
          <w:szCs w:val="27"/>
          <w:lang w:eastAsia="ru-RU"/>
        </w:rPr>
        <w:t>Такий акт повинен містити таку інформацію: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2" w:name="83"/>
      <w:bookmarkEnd w:id="82"/>
      <w:r w:rsidRPr="007F3744">
        <w:rPr>
          <w:rFonts w:ascii="Times New Roman" w:eastAsia="Times New Roman" w:hAnsi="Times New Roman" w:cs="Times New Roman"/>
          <w:color w:val="000000"/>
          <w:sz w:val="27"/>
          <w:szCs w:val="27"/>
          <w:lang w:eastAsia="ru-RU"/>
        </w:rPr>
        <w:t>підстави для проведення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3" w:name="84"/>
      <w:bookmarkEnd w:id="83"/>
      <w:r w:rsidRPr="007F3744">
        <w:rPr>
          <w:rFonts w:ascii="Times New Roman" w:eastAsia="Times New Roman" w:hAnsi="Times New Roman" w:cs="Times New Roman"/>
          <w:color w:val="000000"/>
          <w:sz w:val="27"/>
          <w:szCs w:val="27"/>
          <w:lang w:eastAsia="ru-RU"/>
        </w:rPr>
        <w:t>дату початку та завершення строку проведення вторинного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4" w:name="85"/>
      <w:bookmarkEnd w:id="84"/>
      <w:r w:rsidRPr="007F3744">
        <w:rPr>
          <w:rFonts w:ascii="Times New Roman" w:eastAsia="Times New Roman" w:hAnsi="Times New Roman" w:cs="Times New Roman"/>
          <w:color w:val="000000"/>
          <w:sz w:val="27"/>
          <w:szCs w:val="27"/>
          <w:lang w:eastAsia="ru-RU"/>
        </w:rPr>
        <w:t>відомості про результати автоматизованого розподілу (повторного автоматизованого розподілу, якщо він проводився);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5" w:name="86"/>
      <w:bookmarkEnd w:id="85"/>
      <w:r w:rsidRPr="007F3744">
        <w:rPr>
          <w:rFonts w:ascii="Times New Roman" w:eastAsia="Times New Roman" w:hAnsi="Times New Roman" w:cs="Times New Roman"/>
          <w:color w:val="000000"/>
          <w:sz w:val="27"/>
          <w:szCs w:val="27"/>
          <w:lang w:eastAsia="ru-RU"/>
        </w:rPr>
        <w:t>джерела інформації, що були використані під час проведення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6" w:name="87"/>
      <w:bookmarkEnd w:id="86"/>
      <w:r w:rsidRPr="007F3744">
        <w:rPr>
          <w:rFonts w:ascii="Times New Roman" w:eastAsia="Times New Roman" w:hAnsi="Times New Roman" w:cs="Times New Roman"/>
          <w:color w:val="000000"/>
          <w:sz w:val="27"/>
          <w:szCs w:val="27"/>
          <w:lang w:eastAsia="ru-RU"/>
        </w:rPr>
        <w:t>підстави для припинення вторинного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7" w:name="88"/>
      <w:bookmarkEnd w:id="87"/>
      <w:r w:rsidRPr="007F3744">
        <w:rPr>
          <w:rFonts w:ascii="Times New Roman" w:eastAsia="Times New Roman" w:hAnsi="Times New Roman" w:cs="Times New Roman"/>
          <w:color w:val="000000"/>
          <w:sz w:val="27"/>
          <w:szCs w:val="27"/>
          <w:lang w:eastAsia="ru-RU"/>
        </w:rPr>
        <w:t>Копія акта про припинення контролю щодо повноти заповнення декларації направляється особі, яка подала декларацію.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8" w:name="89"/>
      <w:bookmarkEnd w:id="88"/>
      <w:r w:rsidRPr="007F3744">
        <w:rPr>
          <w:rFonts w:ascii="Times New Roman" w:eastAsia="Times New Roman" w:hAnsi="Times New Roman" w:cs="Times New Roman"/>
          <w:color w:val="000000"/>
          <w:sz w:val="27"/>
          <w:szCs w:val="27"/>
          <w:lang w:eastAsia="ru-RU"/>
        </w:rPr>
        <w:t>5. У разі виявлення за результатами проведення контролю ознак адміністративного правопорушення, пов'язаного з корупцією, складення протоколу щодо якого віднесено до компетенції Національного агентства та посадових осіб структурного підрозділу, який проводив вторинний контроль, уповноважена особа упродовж 3 робочих днів з дня, наступного за днем погодження акта, розпочинає збір даних для встановлення наявності підстав для складення протоколу про таке правопорушення відповідно до Кодексу України про адміністративні правопорушення. У разі наявності зазначених підстав уповноважена особа складає відповідний протокол і направляє його до суду в порядку, визначеному Кодексом України про адміністративні правопорушення.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9" w:name="90"/>
      <w:bookmarkEnd w:id="89"/>
      <w:r w:rsidRPr="007F3744">
        <w:rPr>
          <w:rFonts w:ascii="Times New Roman" w:eastAsia="Times New Roman" w:hAnsi="Times New Roman" w:cs="Times New Roman"/>
          <w:color w:val="000000"/>
          <w:sz w:val="27"/>
          <w:szCs w:val="27"/>
          <w:lang w:eastAsia="ru-RU"/>
        </w:rPr>
        <w:t xml:space="preserve">У разі виявлення за результатами проведення контролю ознак адміністративного правопорушення, пов'язаного з корупцією, складення протоколу щодо якого віднесено до компетенції посадових осіб інших структурних підрозділів апарату Національного агентства, уповноважена особа, яка проводила вторинний контроль, упродовж 3 робочих днів з дня, наступного </w:t>
      </w:r>
      <w:r w:rsidRPr="007F3744">
        <w:rPr>
          <w:rFonts w:ascii="Times New Roman" w:eastAsia="Times New Roman" w:hAnsi="Times New Roman" w:cs="Times New Roman"/>
          <w:color w:val="000000"/>
          <w:sz w:val="27"/>
          <w:szCs w:val="27"/>
          <w:lang w:eastAsia="ru-RU"/>
        </w:rPr>
        <w:lastRenderedPageBreak/>
        <w:t>за днем погодження акта, передає інформацію та матеріали до такого структурного підрозділу.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0" w:name="91"/>
      <w:bookmarkEnd w:id="90"/>
      <w:r w:rsidRPr="007F3744">
        <w:rPr>
          <w:rFonts w:ascii="Times New Roman" w:eastAsia="Times New Roman" w:hAnsi="Times New Roman" w:cs="Times New Roman"/>
          <w:color w:val="000000"/>
          <w:sz w:val="27"/>
          <w:szCs w:val="27"/>
          <w:lang w:eastAsia="ru-RU"/>
        </w:rPr>
        <w:t>У разі виявлення за результатами проведення контролю ознак адміністративного правопорушення, пов'язаного з корупцією, складення протоколу щодо якого віднесено до компетенції інших органів, уповноважена особа, яка проводила вторинний контроль, упродовж 5 робочих днів з дня, наступного за днем погодження акта, складає та підписує відповідний обґрунтований висновок щодо виявлення ознак адміністративного правопорушення, пов'язаного з корупцією, у двох примірниках.</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1" w:name="92"/>
      <w:bookmarkEnd w:id="91"/>
      <w:r w:rsidRPr="007F3744">
        <w:rPr>
          <w:rFonts w:ascii="Times New Roman" w:eastAsia="Times New Roman" w:hAnsi="Times New Roman" w:cs="Times New Roman"/>
          <w:color w:val="000000"/>
          <w:sz w:val="27"/>
          <w:szCs w:val="27"/>
          <w:lang w:eastAsia="ru-RU"/>
        </w:rPr>
        <w:t>Обґрунтований висновок повинен містити таку інформацію: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2" w:name="93"/>
      <w:bookmarkEnd w:id="92"/>
      <w:r w:rsidRPr="007F3744">
        <w:rPr>
          <w:rFonts w:ascii="Times New Roman" w:eastAsia="Times New Roman" w:hAnsi="Times New Roman" w:cs="Times New Roman"/>
          <w:color w:val="000000"/>
          <w:sz w:val="27"/>
          <w:szCs w:val="27"/>
          <w:lang w:eastAsia="ru-RU"/>
        </w:rPr>
        <w:t>підстави для проведення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3" w:name="94"/>
      <w:bookmarkEnd w:id="93"/>
      <w:r w:rsidRPr="007F3744">
        <w:rPr>
          <w:rFonts w:ascii="Times New Roman" w:eastAsia="Times New Roman" w:hAnsi="Times New Roman" w:cs="Times New Roman"/>
          <w:color w:val="000000"/>
          <w:sz w:val="27"/>
          <w:szCs w:val="27"/>
          <w:lang w:eastAsia="ru-RU"/>
        </w:rPr>
        <w:t>дату початку та завершення строку проведення вторинного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4" w:name="95"/>
      <w:bookmarkEnd w:id="94"/>
      <w:r w:rsidRPr="007F3744">
        <w:rPr>
          <w:rFonts w:ascii="Times New Roman" w:eastAsia="Times New Roman" w:hAnsi="Times New Roman" w:cs="Times New Roman"/>
          <w:color w:val="000000"/>
          <w:sz w:val="27"/>
          <w:szCs w:val="27"/>
          <w:lang w:eastAsia="ru-RU"/>
        </w:rPr>
        <w:t>відомості про результати автоматизованого розподілу (повторного автоматизованого розподілу, якщо він проводився);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5" w:name="96"/>
      <w:bookmarkEnd w:id="95"/>
      <w:r w:rsidRPr="007F3744">
        <w:rPr>
          <w:rFonts w:ascii="Times New Roman" w:eastAsia="Times New Roman" w:hAnsi="Times New Roman" w:cs="Times New Roman"/>
          <w:color w:val="000000"/>
          <w:sz w:val="27"/>
          <w:szCs w:val="27"/>
          <w:lang w:eastAsia="ru-RU"/>
        </w:rPr>
        <w:t>виявлені порушення, обґрунтування відповідних висновків, у тому числі посилання на матеріали, які стали підставою для висновку, та врахування пояснень суб'єкта декларування (у разі їх надання);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6" w:name="97"/>
      <w:bookmarkEnd w:id="96"/>
      <w:r w:rsidRPr="007F3744">
        <w:rPr>
          <w:rFonts w:ascii="Times New Roman" w:eastAsia="Times New Roman" w:hAnsi="Times New Roman" w:cs="Times New Roman"/>
          <w:color w:val="000000"/>
          <w:sz w:val="27"/>
          <w:szCs w:val="27"/>
          <w:lang w:eastAsia="ru-RU"/>
        </w:rPr>
        <w:t>висновок за результатами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7" w:name="98"/>
      <w:bookmarkEnd w:id="97"/>
      <w:r w:rsidRPr="007F3744">
        <w:rPr>
          <w:rFonts w:ascii="Times New Roman" w:eastAsia="Times New Roman" w:hAnsi="Times New Roman" w:cs="Times New Roman"/>
          <w:color w:val="000000"/>
          <w:sz w:val="27"/>
          <w:szCs w:val="27"/>
          <w:lang w:eastAsia="ru-RU"/>
        </w:rPr>
        <w:t>Обґрунтований висновок одразу після підписання уповноваженою особою передається на погодження керівнику, який погодив акт.</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8" w:name="99"/>
      <w:bookmarkEnd w:id="98"/>
      <w:r w:rsidRPr="007F3744">
        <w:rPr>
          <w:rFonts w:ascii="Times New Roman" w:eastAsia="Times New Roman" w:hAnsi="Times New Roman" w:cs="Times New Roman"/>
          <w:color w:val="000000"/>
          <w:sz w:val="27"/>
          <w:szCs w:val="27"/>
          <w:lang w:eastAsia="ru-RU"/>
        </w:rPr>
        <w:t>Обґрунтований висновок погоджується в строк не пізніше 3 робочих днів з наступного робочого дня за днем його підписання уповноваженою особою.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9" w:name="100"/>
      <w:bookmarkEnd w:id="99"/>
      <w:r w:rsidRPr="007F3744">
        <w:rPr>
          <w:rFonts w:ascii="Times New Roman" w:eastAsia="Times New Roman" w:hAnsi="Times New Roman" w:cs="Times New Roman"/>
          <w:color w:val="000000"/>
          <w:sz w:val="27"/>
          <w:szCs w:val="27"/>
          <w:lang w:eastAsia="ru-RU"/>
        </w:rPr>
        <w:t>Після погодження обґрунтованого висновку його затверджує Голова Національного агентства або заступник Голови Національного агентства. Затверджений обґрунтований висновок разом із відповідними матеріалами надсилається відповідним спеціально уповноваженим суб'єктам у сфері протидії корупції.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0" w:name="101"/>
      <w:bookmarkEnd w:id="100"/>
      <w:r w:rsidRPr="007F3744">
        <w:rPr>
          <w:rFonts w:ascii="Times New Roman" w:eastAsia="Times New Roman" w:hAnsi="Times New Roman" w:cs="Times New Roman"/>
          <w:color w:val="000000"/>
          <w:sz w:val="27"/>
          <w:szCs w:val="27"/>
          <w:lang w:eastAsia="ru-RU"/>
        </w:rPr>
        <w:t>6. У разі виявлення за результатами проведення контролю ознак корупційного або пов'язаного з корупцією правопорушення, за яке передбачено кримінальну відповідальність, уповноважена особа, яка проводила вторинний контроль, упродовж 5 робочих днів з дня, наступного за днем погодження акта, складає та підписує відповідний обґрунтований висновок у двох примірниках.</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1" w:name="102"/>
      <w:bookmarkEnd w:id="101"/>
      <w:r w:rsidRPr="007F3744">
        <w:rPr>
          <w:rFonts w:ascii="Times New Roman" w:eastAsia="Times New Roman" w:hAnsi="Times New Roman" w:cs="Times New Roman"/>
          <w:color w:val="000000"/>
          <w:sz w:val="27"/>
          <w:szCs w:val="27"/>
          <w:lang w:eastAsia="ru-RU"/>
        </w:rPr>
        <w:t>Обґрунтований висновок повинен містити інформацію, зазначену в абзацах четвертому - дев'ятому пункту 5 цього розділу.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2" w:name="103"/>
      <w:bookmarkEnd w:id="102"/>
      <w:r w:rsidRPr="007F3744">
        <w:rPr>
          <w:rFonts w:ascii="Times New Roman" w:eastAsia="Times New Roman" w:hAnsi="Times New Roman" w:cs="Times New Roman"/>
          <w:color w:val="000000"/>
          <w:sz w:val="27"/>
          <w:szCs w:val="27"/>
          <w:lang w:eastAsia="ru-RU"/>
        </w:rPr>
        <w:lastRenderedPageBreak/>
        <w:t>Обґрунтований висновок одразу після підписання уповноваженою особою передається на погодження керівнику, який погодив акт.</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3" w:name="104"/>
      <w:bookmarkEnd w:id="103"/>
      <w:r w:rsidRPr="007F3744">
        <w:rPr>
          <w:rFonts w:ascii="Times New Roman" w:eastAsia="Times New Roman" w:hAnsi="Times New Roman" w:cs="Times New Roman"/>
          <w:color w:val="000000"/>
          <w:sz w:val="27"/>
          <w:szCs w:val="27"/>
          <w:lang w:eastAsia="ru-RU"/>
        </w:rPr>
        <w:t>Обґрунтований висновок погоджується в строк не пізніше 3 робочих днів з наступного робочого дня за днем його підписання уповноваженою особою.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4" w:name="105"/>
      <w:bookmarkEnd w:id="104"/>
      <w:r w:rsidRPr="007F3744">
        <w:rPr>
          <w:rFonts w:ascii="Times New Roman" w:eastAsia="Times New Roman" w:hAnsi="Times New Roman" w:cs="Times New Roman"/>
          <w:color w:val="000000"/>
          <w:sz w:val="27"/>
          <w:szCs w:val="27"/>
          <w:lang w:eastAsia="ru-RU"/>
        </w:rPr>
        <w:t>Після погодження обґрунтованого висновку його затверджує Голова Національного агентства або заступник Голови Національного агентства. Затверджений обґрунтований висновок разом із відповідними матеріалами надсилається до органу досудового розслідування з урахуванням положень статті 216 Кримінального процесуального кодексу України.</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5" w:name="106"/>
      <w:bookmarkEnd w:id="105"/>
      <w:r w:rsidRPr="007F3744">
        <w:rPr>
          <w:rFonts w:ascii="Times New Roman" w:eastAsia="Times New Roman" w:hAnsi="Times New Roman" w:cs="Times New Roman"/>
          <w:color w:val="000000"/>
          <w:sz w:val="27"/>
          <w:szCs w:val="27"/>
          <w:lang w:eastAsia="ru-RU"/>
        </w:rPr>
        <w:t>7. У разі виявлення за результатами проведення контролю ознак порушення вимог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порушення інших вимог Закону, що не тягнуть за собою адміністративну чи кримінальну відповідальність, уповноважена особа, яка проводила вторинний контроль, упродовж 3 робочих днів з дня, наступного за днем виявлення таких відомостей, передає таку інформацію та відповідні матеріали до відповідного структурного підрозділу апарату Національного агентства для розгляду питання щодо наявності підстав для вжиття заходів реагування.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6" w:name="107"/>
      <w:bookmarkEnd w:id="106"/>
      <w:r w:rsidRPr="007F3744">
        <w:rPr>
          <w:rFonts w:ascii="Times New Roman" w:eastAsia="Times New Roman" w:hAnsi="Times New Roman" w:cs="Times New Roman"/>
          <w:color w:val="000000"/>
          <w:sz w:val="27"/>
          <w:szCs w:val="27"/>
          <w:lang w:eastAsia="ru-RU"/>
        </w:rPr>
        <w:t>8. У разі виявлення за результатами проведення контролю ознак незаконного збагачення, необґрунтованості активів, відображення недостовірних відомостей у декларації про активи, які не були враховані програмними засобами Реєстру під час проведення первинного контролю щодо повноти заповнення декларації, уповноважена особа, яка проводила вторинний контроль, упродовж 3 робочих днів з дня, наступного за днем виявлення таких відомостей, передає таку інформацію та відповідні матеріали до відповідного структурного підрозділу для розгляду питання щодо наявності підстав для проведення повної перевірки декларації.</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7" w:name="108"/>
      <w:bookmarkEnd w:id="107"/>
      <w:r w:rsidRPr="007F3744">
        <w:rPr>
          <w:rFonts w:ascii="Times New Roman" w:eastAsia="Times New Roman" w:hAnsi="Times New Roman" w:cs="Times New Roman"/>
          <w:color w:val="000000"/>
          <w:sz w:val="27"/>
          <w:szCs w:val="27"/>
          <w:lang w:eastAsia="ru-RU"/>
        </w:rPr>
        <w:t>9. У разі встановлення за результатами проведення контролю декларації відображення недостовірних відомостей у декларації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8" w:name="109"/>
      <w:bookmarkEnd w:id="108"/>
      <w:r w:rsidRPr="007F3744">
        <w:rPr>
          <w:rFonts w:ascii="Times New Roman" w:eastAsia="Times New Roman" w:hAnsi="Times New Roman" w:cs="Times New Roman"/>
          <w:color w:val="000000"/>
          <w:sz w:val="27"/>
          <w:szCs w:val="27"/>
          <w:lang w:eastAsia="ru-RU"/>
        </w:rPr>
        <w:t>10. На офіційному вебсайті Національного агентства оприлюднюється акт про результати проведення контролю щодо повноти заповнення декларації упродовж 10 робочих днів з дня його погодження, а також інформація про те, чи було направлено обґрунтований висновок щодо виявлення ознак корупційного або пов'язаного з корупцією правопорушення, інші вжиті заходи реагування, крім конфіденційної інформації про фізичну особу та з дотриманням вимог статті 52</w:t>
      </w:r>
      <w:r w:rsidRPr="007F3744">
        <w:rPr>
          <w:rFonts w:ascii="Times New Roman" w:eastAsia="Times New Roman" w:hAnsi="Times New Roman" w:cs="Times New Roman"/>
          <w:color w:val="000000"/>
          <w:sz w:val="27"/>
          <w:szCs w:val="27"/>
          <w:vertAlign w:val="superscript"/>
          <w:lang w:eastAsia="ru-RU"/>
        </w:rPr>
        <w:t>1</w:t>
      </w:r>
      <w:r w:rsidRPr="007F3744">
        <w:rPr>
          <w:rFonts w:ascii="Times New Roman" w:eastAsia="Times New Roman" w:hAnsi="Times New Roman" w:cs="Times New Roman"/>
          <w:color w:val="000000"/>
          <w:sz w:val="27"/>
          <w:szCs w:val="27"/>
          <w:lang w:eastAsia="ru-RU"/>
        </w:rPr>
        <w:t> Закону.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9" w:name="110"/>
      <w:bookmarkEnd w:id="109"/>
      <w:r w:rsidRPr="007F3744">
        <w:rPr>
          <w:rFonts w:ascii="Times New Roman" w:eastAsia="Times New Roman" w:hAnsi="Times New Roman" w:cs="Times New Roman"/>
          <w:color w:val="000000"/>
          <w:sz w:val="27"/>
          <w:szCs w:val="27"/>
          <w:lang w:eastAsia="ru-RU"/>
        </w:rPr>
        <w:lastRenderedPageBreak/>
        <w:t>У разі внесення виправлень до акта про результати проведення контролю щодо повноти заповнення декларації відповідний акт про виправлення описки чи арифметичної помилки оприлюднюється на офіційному вебсайті Національного агентства упродовж 10 робочих днів з дня його складення.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0" w:name="111"/>
      <w:bookmarkEnd w:id="110"/>
      <w:r w:rsidRPr="007F3744">
        <w:rPr>
          <w:rFonts w:ascii="Times New Roman" w:eastAsia="Times New Roman" w:hAnsi="Times New Roman" w:cs="Times New Roman"/>
          <w:color w:val="000000"/>
          <w:sz w:val="27"/>
          <w:szCs w:val="27"/>
          <w:lang w:eastAsia="ru-RU"/>
        </w:rPr>
        <w:t>11. Про необхідність подання декларації з достовірними відомостями відповідно до абзацу другого частини четвертої статті 45 Закону в разі виявлення недостовірних відомостей у декларації Національне агентство повідомляє суб'єкта декларування за допомогою програмних засобів Реєстру або електронного зв'язку.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1" w:name="112"/>
      <w:bookmarkEnd w:id="111"/>
      <w:r w:rsidRPr="007F3744">
        <w:rPr>
          <w:rFonts w:ascii="Times New Roman" w:eastAsia="Times New Roman" w:hAnsi="Times New Roman" w:cs="Times New Roman"/>
          <w:color w:val="000000"/>
          <w:sz w:val="27"/>
          <w:szCs w:val="27"/>
          <w:lang w:eastAsia="ru-RU"/>
        </w:rPr>
        <w:t>12. Інформація, отримана під час проведення контролю, обробляється відповідно до вимог Закону України "Про захист персональних даних". Забороняється розголошувати інформацію, що віднесена відповідно до закону до конфіденційної, крім випадків, передбачених законом.</w:t>
      </w:r>
    </w:p>
    <w:p w:rsidR="007F3744" w:rsidRPr="007F3744" w:rsidRDefault="007F3744" w:rsidP="007F374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112" w:name="113"/>
      <w:bookmarkEnd w:id="112"/>
      <w:r w:rsidRPr="007F3744">
        <w:rPr>
          <w:rFonts w:ascii="Times New Roman" w:eastAsia="Times New Roman" w:hAnsi="Times New Roman" w:cs="Times New Roman"/>
          <w:b/>
          <w:bCs/>
          <w:color w:val="000000"/>
          <w:sz w:val="27"/>
          <w:szCs w:val="27"/>
          <w:lang w:eastAsia="ru-RU"/>
        </w:rPr>
        <w:t>IV. Облік результатів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3" w:name="114"/>
      <w:bookmarkEnd w:id="113"/>
      <w:r w:rsidRPr="007F3744">
        <w:rPr>
          <w:rFonts w:ascii="Times New Roman" w:eastAsia="Times New Roman" w:hAnsi="Times New Roman" w:cs="Times New Roman"/>
          <w:color w:val="000000"/>
          <w:sz w:val="27"/>
          <w:szCs w:val="27"/>
          <w:lang w:eastAsia="ru-RU"/>
        </w:rPr>
        <w:t>1. Облік результатів</w:t>
      </w:r>
      <w:r w:rsidRPr="007F3744">
        <w:rPr>
          <w:rFonts w:ascii="Times New Roman" w:eastAsia="Times New Roman" w:hAnsi="Times New Roman" w:cs="Times New Roman"/>
          <w:b/>
          <w:bCs/>
          <w:color w:val="000000"/>
          <w:sz w:val="27"/>
          <w:szCs w:val="27"/>
          <w:lang w:eastAsia="ru-RU"/>
        </w:rPr>
        <w:t> </w:t>
      </w:r>
      <w:r w:rsidRPr="007F3744">
        <w:rPr>
          <w:rFonts w:ascii="Times New Roman" w:eastAsia="Times New Roman" w:hAnsi="Times New Roman" w:cs="Times New Roman"/>
          <w:color w:val="000000"/>
          <w:sz w:val="27"/>
          <w:szCs w:val="27"/>
          <w:lang w:eastAsia="ru-RU"/>
        </w:rPr>
        <w:t>проведення</w:t>
      </w:r>
      <w:r w:rsidRPr="007F3744">
        <w:rPr>
          <w:rFonts w:ascii="Times New Roman" w:eastAsia="Times New Roman" w:hAnsi="Times New Roman" w:cs="Times New Roman"/>
          <w:b/>
          <w:bCs/>
          <w:color w:val="000000"/>
          <w:sz w:val="27"/>
          <w:szCs w:val="27"/>
          <w:lang w:eastAsia="ru-RU"/>
        </w:rPr>
        <w:t> </w:t>
      </w:r>
      <w:r w:rsidRPr="007F3744">
        <w:rPr>
          <w:rFonts w:ascii="Times New Roman" w:eastAsia="Times New Roman" w:hAnsi="Times New Roman" w:cs="Times New Roman"/>
          <w:color w:val="000000"/>
          <w:sz w:val="27"/>
          <w:szCs w:val="27"/>
          <w:lang w:eastAsia="ru-RU"/>
        </w:rPr>
        <w:t>контролю здійснюється в журналі реєстрації результатів проведення контролю щодо повноти заповнення декларації (далі - журнал), який ведеться у письмовій або електронній формі.</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4" w:name="115"/>
      <w:bookmarkEnd w:id="114"/>
      <w:r w:rsidRPr="007F3744">
        <w:rPr>
          <w:rFonts w:ascii="Times New Roman" w:eastAsia="Times New Roman" w:hAnsi="Times New Roman" w:cs="Times New Roman"/>
          <w:color w:val="000000"/>
          <w:sz w:val="27"/>
          <w:szCs w:val="27"/>
          <w:lang w:eastAsia="ru-RU"/>
        </w:rPr>
        <w:t>Журнал повинен містити інформацію про:</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5" w:name="116"/>
      <w:bookmarkEnd w:id="115"/>
      <w:r w:rsidRPr="007F3744">
        <w:rPr>
          <w:rFonts w:ascii="Times New Roman" w:eastAsia="Times New Roman" w:hAnsi="Times New Roman" w:cs="Times New Roman"/>
          <w:color w:val="000000"/>
          <w:sz w:val="27"/>
          <w:szCs w:val="27"/>
          <w:lang w:eastAsia="ru-RU"/>
        </w:rPr>
        <w:t>уповноважену особу, яка проводила вторинний контроль;</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6" w:name="117"/>
      <w:bookmarkEnd w:id="116"/>
      <w:r w:rsidRPr="007F3744">
        <w:rPr>
          <w:rFonts w:ascii="Times New Roman" w:eastAsia="Times New Roman" w:hAnsi="Times New Roman" w:cs="Times New Roman"/>
          <w:color w:val="000000"/>
          <w:sz w:val="27"/>
          <w:szCs w:val="27"/>
          <w:lang w:eastAsia="ru-RU"/>
        </w:rPr>
        <w:t>особу, щодо декларації якої проводився контроль;</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7" w:name="118"/>
      <w:bookmarkEnd w:id="117"/>
      <w:r w:rsidRPr="007F3744">
        <w:rPr>
          <w:rFonts w:ascii="Times New Roman" w:eastAsia="Times New Roman" w:hAnsi="Times New Roman" w:cs="Times New Roman"/>
          <w:color w:val="000000"/>
          <w:sz w:val="27"/>
          <w:szCs w:val="27"/>
          <w:lang w:eastAsia="ru-RU"/>
        </w:rPr>
        <w:t>тип та рік декларації, щодо якої проводився контроль;</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8" w:name="119"/>
      <w:bookmarkEnd w:id="118"/>
      <w:r w:rsidRPr="007F3744">
        <w:rPr>
          <w:rFonts w:ascii="Times New Roman" w:eastAsia="Times New Roman" w:hAnsi="Times New Roman" w:cs="Times New Roman"/>
          <w:color w:val="000000"/>
          <w:sz w:val="27"/>
          <w:szCs w:val="27"/>
          <w:lang w:eastAsia="ru-RU"/>
        </w:rPr>
        <w:t>дату, номер акта;</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9" w:name="120"/>
      <w:bookmarkEnd w:id="119"/>
      <w:r w:rsidRPr="007F3744">
        <w:rPr>
          <w:rFonts w:ascii="Times New Roman" w:eastAsia="Times New Roman" w:hAnsi="Times New Roman" w:cs="Times New Roman"/>
          <w:color w:val="000000"/>
          <w:sz w:val="27"/>
          <w:szCs w:val="27"/>
          <w:lang w:eastAsia="ru-RU"/>
        </w:rPr>
        <w:t>результати контролю;</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20" w:name="121"/>
      <w:bookmarkEnd w:id="120"/>
      <w:r w:rsidRPr="007F3744">
        <w:rPr>
          <w:rFonts w:ascii="Times New Roman" w:eastAsia="Times New Roman" w:hAnsi="Times New Roman" w:cs="Times New Roman"/>
          <w:color w:val="000000"/>
          <w:sz w:val="27"/>
          <w:szCs w:val="27"/>
          <w:lang w:eastAsia="ru-RU"/>
        </w:rPr>
        <w:t>дату направлення та найменування органу, до якого направлено обґрунтований висновок (за наявності);</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21" w:name="122"/>
      <w:bookmarkEnd w:id="121"/>
      <w:r w:rsidRPr="007F3744">
        <w:rPr>
          <w:rFonts w:ascii="Times New Roman" w:eastAsia="Times New Roman" w:hAnsi="Times New Roman" w:cs="Times New Roman"/>
          <w:color w:val="000000"/>
          <w:sz w:val="27"/>
          <w:szCs w:val="27"/>
          <w:lang w:eastAsia="ru-RU"/>
        </w:rPr>
        <w:t>дату направлення та найменування суду, до якого направлено протокол про адміністративне правопорушення (у разі складення).</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22" w:name="123"/>
      <w:bookmarkEnd w:id="122"/>
      <w:r w:rsidRPr="007F3744">
        <w:rPr>
          <w:rFonts w:ascii="Times New Roman" w:eastAsia="Times New Roman" w:hAnsi="Times New Roman" w:cs="Times New Roman"/>
          <w:color w:val="000000"/>
          <w:sz w:val="27"/>
          <w:szCs w:val="27"/>
          <w:lang w:eastAsia="ru-RU"/>
        </w:rPr>
        <w:t>Журнал у письмовій формі має бути прошнурований, пронумерований та скріплений підписом працівника, відповідального за його ведення. У разі ведення журналу в електронній формі має бути передбачено накладення кваліфікованого електронного підпису такої особи з дотриманням вимог законодавства у сфері електронного документообігу.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23" w:name="124"/>
      <w:bookmarkEnd w:id="123"/>
      <w:r w:rsidRPr="007F3744">
        <w:rPr>
          <w:rFonts w:ascii="Times New Roman" w:eastAsia="Times New Roman" w:hAnsi="Times New Roman" w:cs="Times New Roman"/>
          <w:color w:val="000000"/>
          <w:sz w:val="27"/>
          <w:szCs w:val="27"/>
          <w:lang w:eastAsia="ru-RU"/>
        </w:rPr>
        <w:t>2. Своєчасність проведення контролю забезпечують керівник структурного підрозділу, керівник самостійного структурного підрозділу.</w:t>
      </w:r>
    </w:p>
    <w:p w:rsidR="007F3744" w:rsidRPr="007F3744" w:rsidRDefault="007F3744" w:rsidP="007F3744">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24" w:name="125"/>
      <w:bookmarkEnd w:id="124"/>
      <w:r w:rsidRPr="007F3744">
        <w:rPr>
          <w:rFonts w:ascii="Times New Roman" w:eastAsia="Times New Roman" w:hAnsi="Times New Roman" w:cs="Times New Roman"/>
          <w:color w:val="000000"/>
          <w:sz w:val="27"/>
          <w:szCs w:val="27"/>
          <w:lang w:eastAsia="ru-RU"/>
        </w:rPr>
        <w:lastRenderedPageBreak/>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7F3744" w:rsidRPr="007F3744" w:rsidTr="007F3744">
        <w:trPr>
          <w:tblCellSpacing w:w="22" w:type="dxa"/>
        </w:trPr>
        <w:tc>
          <w:tcPr>
            <w:tcW w:w="2500" w:type="pct"/>
            <w:vAlign w:val="center"/>
            <w:hideMark/>
          </w:tcPr>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5" w:name="126"/>
            <w:bookmarkEnd w:id="125"/>
            <w:r w:rsidRPr="007F3744">
              <w:rPr>
                <w:rFonts w:ascii="Times New Roman" w:eastAsia="Times New Roman" w:hAnsi="Times New Roman" w:cs="Times New Roman"/>
                <w:b/>
                <w:bCs/>
                <w:sz w:val="24"/>
                <w:szCs w:val="24"/>
                <w:lang w:eastAsia="ru-RU"/>
              </w:rPr>
              <w:t>Керівник Управління</w:t>
            </w:r>
            <w:r w:rsidRPr="007F3744">
              <w:rPr>
                <w:rFonts w:ascii="Times New Roman" w:eastAsia="Times New Roman" w:hAnsi="Times New Roman" w:cs="Times New Roman"/>
                <w:b/>
                <w:bCs/>
                <w:sz w:val="24"/>
                <w:szCs w:val="24"/>
                <w:lang w:eastAsia="ru-RU"/>
              </w:rPr>
              <w:br/>
              <w:t>проведення повних перевірок</w:t>
            </w:r>
          </w:p>
        </w:tc>
        <w:tc>
          <w:tcPr>
            <w:tcW w:w="2500" w:type="pct"/>
            <w:vAlign w:val="center"/>
            <w:hideMark/>
          </w:tcPr>
          <w:p w:rsidR="007F3744" w:rsidRPr="007F3744" w:rsidRDefault="007F3744" w:rsidP="007F374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6" w:name="127"/>
            <w:bookmarkEnd w:id="126"/>
            <w:r w:rsidRPr="007F3744">
              <w:rPr>
                <w:rFonts w:ascii="Times New Roman" w:eastAsia="Times New Roman" w:hAnsi="Times New Roman" w:cs="Times New Roman"/>
                <w:b/>
                <w:bCs/>
                <w:sz w:val="24"/>
                <w:szCs w:val="24"/>
                <w:lang w:eastAsia="ru-RU"/>
              </w:rPr>
              <w:t>Андрій ПАСІЧНИК</w:t>
            </w:r>
          </w:p>
        </w:tc>
      </w:tr>
    </w:tbl>
    <w:p w:rsidR="00492AD8" w:rsidRPr="007F3744" w:rsidRDefault="00492AD8" w:rsidP="007F3744"/>
    <w:sectPr w:rsidR="00492AD8" w:rsidRPr="007F3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44"/>
    <w:rsid w:val="00492AD8"/>
    <w:rsid w:val="007F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C0F8"/>
  <w15:chartTrackingRefBased/>
  <w15:docId w15:val="{EB169918-1BA5-46D3-97B0-416A134E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F37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F37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37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374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F37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4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3153</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Тростенюк Максим Юрійович</dc:creator>
  <cp:keywords/>
  <dc:description/>
  <cp:lastModifiedBy>Тростенюк Максим Юрійович</cp:lastModifiedBy>
  <cp:revision>1</cp:revision>
  <dcterms:created xsi:type="dcterms:W3CDTF">2021-09-30T07:16:00Z</dcterms:created>
  <dcterms:modified xsi:type="dcterms:W3CDTF">2021-09-30T12:24:00Z</dcterms:modified>
</cp:coreProperties>
</file>