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7026FEE0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7054E2FB" w:rsidR="008B5AE5" w:rsidRPr="00A75205" w:rsidRDefault="004E17AE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Послуги 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>з розсилки SMS повід</w:t>
      </w:r>
      <w:r w:rsidR="00BC46FC">
        <w:rPr>
          <w:rFonts w:ascii="Times New Roman" w:hAnsi="Times New Roman" w:cs="Times New Roman"/>
          <w:spacing w:val="3"/>
          <w:sz w:val="28"/>
          <w:szCs w:val="28"/>
        </w:rPr>
        <w:t>омлень, код згідно ДК 021:2015 –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 64210000-1 Послуги телефонного зв’язку та передачі даних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1A274B82" w:rsidR="00720E29" w:rsidRPr="00A75205" w:rsidRDefault="00A75205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</w:t>
      </w:r>
      <w:r w:rsidR="00342FFC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 якісні характеристики предмета закупівлі визначені відповідно до потреб замовника та з урахуванн</w:t>
      </w: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 вимог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, що пред’являються до даного виду послуг, встановлених Законом України «Про електронні комунікації», Положенням про якість телекомунікаційних послуг, затвердженим рішенням Національної комісії з пита</w:t>
      </w:r>
      <w:bookmarkStart w:id="0" w:name="_GoBack"/>
      <w:bookmarkEnd w:id="0"/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нь регулювання зв’язку України від 15.04.2010 № 174, зареєстрованим в Міністерстві юстиції України від 23.06.2010 за № 429/17724 (зі змінами), Вимогами щодо рівня якості послуг рухомого (мобільного) зв'язку, затвердженими наказом Адміністрації Державної служби спеціального зв'язку та захисту інформації України від 20.09.2021 № 576, зареєстрованими в Міністерстві юсти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>ції України 06.10.2021 за № 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1298/36920 та іншими нормативно-правовими актами у сфері  електронних комунікацій</w:t>
      </w:r>
      <w:r w:rsidR="007C51FB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5C43BCA8" w:rsidR="008B5AE5" w:rsidRPr="00A7520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E17AE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послуги з розсилки SMS повідомлень, код згідно ДК 021:2015 - 64210000-1 Послуги телефонного зв’язку та передачі даних </w:t>
      </w:r>
      <w:r w:rsidR="004E17AE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A363C7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A75205">
        <w:rPr>
          <w:rFonts w:ascii="Times New Roman" w:hAnsi="Times New Roman" w:cs="Times New Roman"/>
          <w:sz w:val="28"/>
          <w:szCs w:val="28"/>
        </w:rPr>
        <w:t xml:space="preserve">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6331010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(КЕКВ 2240)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1BA5E867" w:rsidR="00FA5E00" w:rsidRPr="00A75205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Очікувана вартість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послуги з розсилки SMS повідомлень</w:t>
      </w:r>
      <w:r w:rsidR="006A7767"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визначено виходячи з середньої ціни на ринку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4E17AE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5 000</w:t>
      </w:r>
      <w:r w:rsidR="001354C6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A7520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E17AE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A7767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75205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C46FC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1023-047C-4854-BFC5-7B83B656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Чайковська Світлана Сергіївна</cp:lastModifiedBy>
  <cp:revision>2</cp:revision>
  <cp:lastPrinted>2021-02-26T07:32:00Z</cp:lastPrinted>
  <dcterms:created xsi:type="dcterms:W3CDTF">2022-11-22T12:14:00Z</dcterms:created>
  <dcterms:modified xsi:type="dcterms:W3CDTF">2022-11-22T12:14:00Z</dcterms:modified>
</cp:coreProperties>
</file>