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головного спеціаліста відділу просвітницької роботи Управління просвітницької роботи та навчальних програм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комунікаційного менеджера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Реалізація комунікаційної стратегії Офісу доброчесності НАЗК;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Просування продуктів Офісу через проактивні комунікації зі ЗМІ;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Планування та реалізація колаборацій з лідерами громадської думки;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Комунікаційний супровід продуктів (написання постів, новин, прес-релізів, взаємодія з дизайнером/smm менеджером);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Актуалізація та постійний розвиток бази контактів потенційних партнерів;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Організація вебінарів.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Регулярно (не рідше 1 разу на місяць) організовані інформаційно-просвітницькі заходи для молоді;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Розроблено комунікаційні плани просування просвітницьких продуктів, забезпечено їх реалізацію;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Налагоджено постійний контакт із лідерами громадської думки, регулярно відбуваються колаборації з ними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вищу освіту;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Досконало володіє розмовною та письмовою українською мовою (знання англійської мови буде перевагою);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досвід роботи у сфері комунікацій або суміжних сферах від 2-х років;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Самостійний, відповідає за результати роботи, легко адаптується до змін та впроваджує їх, постійно розвивається, проактивний, вміє працювати в команді;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власну базу контактів ЗМІ, інфлюенсерів та лідерів громадської думки;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Вміє працювати в умовах дедлайнів;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Погоджується, що єдине слушне місце для корупції – це армія росії. 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22 600,00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 12.12.2022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2761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0724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06SRdUPVR4lg6Wip//IIKAO7w==">AMUW2mW7H5lNO0ow9hzG/pE/dpbWdmsHapkuN95nBwHFIOEoiesx38yj4npymioNfhLR8qkhUxT3AHvfX74aKGNx/uQyVf7bM3YFnWnr4BK4F22a6ry5cf5zb8Aou3mgouiUvIJQ3NnD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2022-11-25T09:02:00Z</dcterms:created>
  <dc:creator>Прудка Світлана Іванівна</dc:creator>
</cp:coreProperties>
</file>