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6034" w14:textId="0B1BC0DA" w:rsidR="004B7623" w:rsidRPr="009F0AF7" w:rsidRDefault="004B7623" w:rsidP="006929E4">
      <w:pPr>
        <w:spacing w:after="0" w:line="240" w:lineRule="auto"/>
        <w:rPr>
          <w:rFonts w:ascii="Times New Roman" w:hAnsi="Times New Roman" w:cs="Times New Roman"/>
        </w:rPr>
      </w:pPr>
    </w:p>
    <w:p w14:paraId="09B2EEAC" w14:textId="3177B589" w:rsidR="00037D83" w:rsidRPr="00E626C7" w:rsidRDefault="009601D0" w:rsidP="00B00FF4">
      <w:pPr>
        <w:spacing w:after="0" w:line="240" w:lineRule="auto"/>
        <w:ind w:firstLine="567"/>
        <w:jc w:val="center"/>
        <w:outlineLvl w:val="0"/>
        <w:rPr>
          <w:rFonts w:ascii="Times New Roman" w:hAnsi="Times New Roman" w:cs="Times New Roman"/>
          <w:b/>
          <w:sz w:val="28"/>
          <w:szCs w:val="28"/>
        </w:rPr>
      </w:pPr>
      <w:r w:rsidRPr="00E626C7">
        <w:rPr>
          <w:rFonts w:ascii="Times New Roman" w:hAnsi="Times New Roman" w:cs="Times New Roman"/>
          <w:b/>
          <w:sz w:val="28"/>
          <w:szCs w:val="28"/>
        </w:rPr>
        <w:t xml:space="preserve">Підрозділ </w:t>
      </w:r>
      <w:r w:rsidR="004C28B7" w:rsidRPr="00E626C7">
        <w:rPr>
          <w:rFonts w:ascii="Times New Roman" w:hAnsi="Times New Roman" w:cs="Times New Roman"/>
          <w:b/>
          <w:sz w:val="28"/>
          <w:szCs w:val="28"/>
        </w:rPr>
        <w:t>1</w:t>
      </w:r>
      <w:r w:rsidRPr="00E626C7">
        <w:rPr>
          <w:rFonts w:ascii="Times New Roman" w:hAnsi="Times New Roman" w:cs="Times New Roman"/>
          <w:b/>
          <w:sz w:val="28"/>
          <w:szCs w:val="28"/>
        </w:rPr>
        <w:t>.2. Формування негативного ставлення до корупції</w:t>
      </w:r>
    </w:p>
    <w:p w14:paraId="00233FA7" w14:textId="77777777" w:rsidR="009601D0" w:rsidRPr="00DF1681" w:rsidRDefault="009601D0" w:rsidP="006929E4">
      <w:pPr>
        <w:spacing w:after="0" w:line="240" w:lineRule="auto"/>
        <w:ind w:firstLine="567"/>
        <w:jc w:val="center"/>
        <w:rPr>
          <w:rFonts w:ascii="Times New Roman" w:eastAsia="Times New Roman" w:hAnsi="Times New Roman" w:cs="Times New Roman"/>
          <w:b/>
          <w:sz w:val="26"/>
          <w:szCs w:val="26"/>
          <w:lang w:val="ru-RU" w:eastAsia="uk-UA" w:bidi="uk-UA"/>
        </w:rPr>
      </w:pPr>
    </w:p>
    <w:p w14:paraId="79234D37" w14:textId="15F4713E" w:rsidR="00037D83" w:rsidRDefault="004C28B7" w:rsidP="006929E4">
      <w:pPr>
        <w:spacing w:after="0" w:line="240" w:lineRule="auto"/>
        <w:ind w:firstLine="567"/>
        <w:jc w:val="both"/>
        <w:rPr>
          <w:rFonts w:ascii="Times New Roman" w:hAnsi="Times New Roman" w:cs="Times New Roman"/>
          <w:b/>
          <w:bCs/>
          <w:sz w:val="24"/>
          <w:szCs w:val="24"/>
        </w:rPr>
      </w:pPr>
      <w:r w:rsidRPr="00DF1681">
        <w:rPr>
          <w:rFonts w:ascii="Times New Roman" w:hAnsi="Times New Roman" w:cs="Times New Roman"/>
          <w:b/>
          <w:bCs/>
          <w:sz w:val="24"/>
          <w:szCs w:val="24"/>
        </w:rPr>
        <w:t>1</w:t>
      </w:r>
      <w:r w:rsidR="00861DA4">
        <w:rPr>
          <w:rFonts w:ascii="Times New Roman" w:hAnsi="Times New Roman" w:cs="Times New Roman"/>
          <w:b/>
          <w:bCs/>
          <w:sz w:val="24"/>
          <w:szCs w:val="24"/>
        </w:rPr>
        <w:t>.2.1. </w:t>
      </w:r>
      <w:r w:rsidR="00037D83" w:rsidRPr="00DF1681">
        <w:rPr>
          <w:rFonts w:ascii="Times New Roman" w:hAnsi="Times New Roman" w:cs="Times New Roman"/>
          <w:b/>
          <w:bCs/>
          <w:sz w:val="24"/>
          <w:szCs w:val="24"/>
        </w:rPr>
        <w:t>Проблема. Корупційні практики на побутовому рівні є усталеною нормою поведінки і не сприймаються як порушення моральних чи правових норм. З боку населення відсутній стійкий запит (вимога) до публічних осіб щодо дотримання ними визначених правил етичної поведінки та доброчесності.</w:t>
      </w:r>
    </w:p>
    <w:p w14:paraId="2EB51A58" w14:textId="631CE218" w:rsidR="0012193A" w:rsidRPr="006929E4" w:rsidRDefault="0012193A" w:rsidP="006929E4">
      <w:pPr>
        <w:spacing w:after="0" w:line="240" w:lineRule="auto"/>
        <w:ind w:firstLine="567"/>
        <w:jc w:val="both"/>
        <w:rPr>
          <w:rFonts w:ascii="Times New Roman" w:hAnsi="Times New Roman" w:cs="Times New Roman"/>
          <w:sz w:val="24"/>
          <w:szCs w:val="24"/>
        </w:rPr>
      </w:pPr>
      <w:r w:rsidRPr="006929E4">
        <w:rPr>
          <w:rFonts w:ascii="Times New Roman" w:hAnsi="Times New Roman" w:cs="Times New Roman"/>
          <w:sz w:val="24"/>
          <w:szCs w:val="24"/>
        </w:rPr>
        <w:t>В</w:t>
      </w:r>
      <w:r w:rsidR="009F0AF7" w:rsidRPr="006929E4">
        <w:rPr>
          <w:rFonts w:ascii="Times New Roman" w:hAnsi="Times New Roman" w:cs="Times New Roman"/>
          <w:sz w:val="24"/>
          <w:szCs w:val="24"/>
        </w:rPr>
        <w:t xml:space="preserve"> Україні </w:t>
      </w:r>
      <w:sdt>
        <w:sdtPr>
          <w:rPr>
            <w:highlight w:val="green"/>
          </w:rPr>
          <w:tag w:val="goog_rdk_0"/>
          <w:id w:val="720795556"/>
          <w:showingPlcHdr/>
        </w:sdtPr>
        <w:sdtEndPr/>
        <w:sdtContent>
          <w:r w:rsidR="00902C73" w:rsidRPr="00902C73">
            <w:rPr>
              <w:highlight w:val="green"/>
            </w:rPr>
            <w:t xml:space="preserve">     </w:t>
          </w:r>
        </w:sdtContent>
      </w:sdt>
      <w:r w:rsidR="003023AE" w:rsidRPr="00902C73">
        <w:rPr>
          <w:rFonts w:ascii="Times New Roman" w:hAnsi="Times New Roman" w:cs="Times New Roman"/>
          <w:sz w:val="24"/>
          <w:szCs w:val="24"/>
          <w:highlight w:val="green"/>
        </w:rPr>
        <w:t>відносно низький рівень довіри</w:t>
      </w:r>
      <w:r w:rsidR="003023AE">
        <w:rPr>
          <w:rFonts w:ascii="Times New Roman" w:hAnsi="Times New Roman" w:cs="Times New Roman"/>
          <w:sz w:val="24"/>
          <w:szCs w:val="24"/>
        </w:rPr>
        <w:t xml:space="preserve"> </w:t>
      </w:r>
      <w:r w:rsidR="009F0AF7" w:rsidRPr="006929E4">
        <w:rPr>
          <w:rFonts w:ascii="Times New Roman" w:hAnsi="Times New Roman" w:cs="Times New Roman"/>
          <w:sz w:val="24"/>
          <w:szCs w:val="24"/>
        </w:rPr>
        <w:t>до держави та її ключових установ з боку громадян.</w:t>
      </w:r>
      <w:r w:rsidR="003358A9" w:rsidRPr="006929E4">
        <w:rPr>
          <w:rFonts w:ascii="Times New Roman" w:hAnsi="Times New Roman" w:cs="Times New Roman"/>
          <w:sz w:val="24"/>
          <w:szCs w:val="24"/>
        </w:rPr>
        <w:t xml:space="preserve"> Ця негативна обставина, як засвідчують соціологічні дослідження, </w:t>
      </w:r>
      <w:r w:rsidRPr="006929E4">
        <w:rPr>
          <w:rFonts w:ascii="Times New Roman" w:hAnsi="Times New Roman" w:cs="Times New Roman"/>
          <w:sz w:val="24"/>
          <w:szCs w:val="24"/>
        </w:rPr>
        <w:t xml:space="preserve">породжує </w:t>
      </w:r>
      <w:r w:rsidR="003358A9" w:rsidRPr="006929E4">
        <w:rPr>
          <w:rFonts w:ascii="Times New Roman" w:hAnsi="Times New Roman" w:cs="Times New Roman"/>
          <w:sz w:val="24"/>
          <w:szCs w:val="24"/>
        </w:rPr>
        <w:t xml:space="preserve">низку </w:t>
      </w:r>
      <w:r w:rsidR="00140D8D" w:rsidRPr="006929E4">
        <w:rPr>
          <w:rFonts w:ascii="Times New Roman" w:hAnsi="Times New Roman" w:cs="Times New Roman"/>
          <w:sz w:val="24"/>
          <w:szCs w:val="24"/>
        </w:rPr>
        <w:t>інших</w:t>
      </w:r>
      <w:r w:rsidR="003358A9" w:rsidRPr="006929E4">
        <w:rPr>
          <w:rFonts w:ascii="Times New Roman" w:hAnsi="Times New Roman" w:cs="Times New Roman"/>
          <w:sz w:val="24"/>
          <w:szCs w:val="24"/>
        </w:rPr>
        <w:t xml:space="preserve"> проблем, </w:t>
      </w:r>
      <w:r w:rsidRPr="006929E4">
        <w:rPr>
          <w:rFonts w:ascii="Times New Roman" w:hAnsi="Times New Roman" w:cs="Times New Roman"/>
          <w:sz w:val="24"/>
          <w:szCs w:val="24"/>
        </w:rPr>
        <w:t>які у значній мірі не дають можливість Україні зробити насправді значний поступ на шляху до формування негативного ста</w:t>
      </w:r>
      <w:r w:rsidR="003358A9" w:rsidRPr="006929E4">
        <w:rPr>
          <w:rFonts w:ascii="Times New Roman" w:hAnsi="Times New Roman" w:cs="Times New Roman"/>
          <w:sz w:val="24"/>
          <w:szCs w:val="24"/>
        </w:rPr>
        <w:t>влення суспільства до корупції.</w:t>
      </w:r>
    </w:p>
    <w:p w14:paraId="70FCCCB4" w14:textId="0154DF63" w:rsidR="009F0AF7" w:rsidRPr="006929E4" w:rsidRDefault="003358A9" w:rsidP="006929E4">
      <w:pPr>
        <w:spacing w:after="0" w:line="240" w:lineRule="auto"/>
        <w:ind w:firstLine="567"/>
        <w:jc w:val="both"/>
        <w:rPr>
          <w:rFonts w:ascii="Times New Roman" w:hAnsi="Times New Roman" w:cs="Times New Roman"/>
          <w:sz w:val="24"/>
          <w:szCs w:val="24"/>
        </w:rPr>
      </w:pPr>
      <w:r w:rsidRPr="006929E4">
        <w:rPr>
          <w:rFonts w:ascii="Times New Roman" w:hAnsi="Times New Roman" w:cs="Times New Roman"/>
          <w:sz w:val="24"/>
          <w:szCs w:val="24"/>
        </w:rPr>
        <w:t>По-перше, серед населення досі побутує думка</w:t>
      </w:r>
      <w:r w:rsidR="009F0AF7" w:rsidRPr="006929E4">
        <w:rPr>
          <w:rFonts w:ascii="Times New Roman" w:hAnsi="Times New Roman" w:cs="Times New Roman"/>
          <w:sz w:val="24"/>
          <w:szCs w:val="24"/>
        </w:rPr>
        <w:t xml:space="preserve">, що у питаннях запобігання та протидії </w:t>
      </w:r>
      <w:r w:rsidR="00140D8D" w:rsidRPr="006929E4">
        <w:rPr>
          <w:rFonts w:ascii="Times New Roman" w:hAnsi="Times New Roman" w:cs="Times New Roman"/>
          <w:sz w:val="24"/>
          <w:szCs w:val="24"/>
        </w:rPr>
        <w:t xml:space="preserve">корупції </w:t>
      </w:r>
      <w:r w:rsidRPr="006929E4">
        <w:rPr>
          <w:rFonts w:ascii="Times New Roman" w:hAnsi="Times New Roman" w:cs="Times New Roman"/>
          <w:sz w:val="24"/>
          <w:szCs w:val="24"/>
        </w:rPr>
        <w:t>ніяких покращень</w:t>
      </w:r>
      <w:r w:rsidR="00140D8D" w:rsidRPr="006929E4">
        <w:rPr>
          <w:rFonts w:ascii="Times New Roman" w:hAnsi="Times New Roman" w:cs="Times New Roman"/>
          <w:sz w:val="24"/>
          <w:szCs w:val="24"/>
        </w:rPr>
        <w:t xml:space="preserve"> не відбувається</w:t>
      </w:r>
      <w:r w:rsidR="009F0AF7" w:rsidRPr="006929E4">
        <w:rPr>
          <w:rFonts w:ascii="Times New Roman" w:hAnsi="Times New Roman" w:cs="Times New Roman"/>
          <w:sz w:val="24"/>
          <w:szCs w:val="24"/>
        </w:rPr>
        <w:t xml:space="preserve">, попри помірний, але </w:t>
      </w:r>
      <w:sdt>
        <w:sdtPr>
          <w:tag w:val="goog_rdk_1"/>
          <w:id w:val="-832825173"/>
        </w:sdtPr>
        <w:sdtEndPr/>
        <w:sdtContent>
          <w:r w:rsidR="009F5F7A">
            <w:t xml:space="preserve">     </w:t>
          </w:r>
          <w:commentRangeStart w:id="0"/>
          <w:commentRangeStart w:id="1"/>
        </w:sdtContent>
      </w:sdt>
      <w:r w:rsidR="009F5F7A">
        <w:rPr>
          <w:rFonts w:ascii="Times New Roman" w:hAnsi="Times New Roman" w:cs="Times New Roman"/>
          <w:sz w:val="24"/>
          <w:szCs w:val="24"/>
        </w:rPr>
        <w:t xml:space="preserve"> помірний </w:t>
      </w:r>
      <w:r w:rsidR="009F0AF7" w:rsidRPr="006929E4">
        <w:rPr>
          <w:rFonts w:ascii="Times New Roman" w:hAnsi="Times New Roman" w:cs="Times New Roman"/>
          <w:sz w:val="24"/>
          <w:szCs w:val="24"/>
        </w:rPr>
        <w:t>прогрес</w:t>
      </w:r>
      <w:commentRangeEnd w:id="0"/>
      <w:r w:rsidR="008B67F6">
        <w:commentReference w:id="0"/>
      </w:r>
      <w:commentRangeEnd w:id="1"/>
      <w:r w:rsidR="009F5F7A">
        <w:rPr>
          <w:rStyle w:val="a5"/>
        </w:rPr>
        <w:commentReference w:id="1"/>
      </w:r>
      <w:r w:rsidR="009F0AF7" w:rsidRPr="006929E4">
        <w:rPr>
          <w:rFonts w:ascii="Times New Roman" w:hAnsi="Times New Roman" w:cs="Times New Roman"/>
          <w:sz w:val="24"/>
          <w:szCs w:val="24"/>
        </w:rPr>
        <w:t xml:space="preserve"> у реальності.</w:t>
      </w:r>
      <w:r w:rsidR="0012193A" w:rsidRPr="006929E4">
        <w:rPr>
          <w:rFonts w:ascii="Times New Roman" w:hAnsi="Times New Roman" w:cs="Times New Roman"/>
          <w:sz w:val="24"/>
          <w:szCs w:val="24"/>
        </w:rPr>
        <w:t xml:space="preserve"> Як наслідок, </w:t>
      </w:r>
      <w:r w:rsidR="003023AE">
        <w:rPr>
          <w:rFonts w:ascii="Times New Roman" w:hAnsi="Times New Roman" w:cs="Times New Roman"/>
          <w:sz w:val="24"/>
          <w:szCs w:val="24"/>
        </w:rPr>
        <w:t>громадяни</w:t>
      </w:r>
      <w:r w:rsidR="00C901BC">
        <w:rPr>
          <w:rFonts w:ascii="Times New Roman" w:hAnsi="Times New Roman" w:cs="Times New Roman"/>
          <w:sz w:val="24"/>
          <w:szCs w:val="24"/>
        </w:rPr>
        <w:t xml:space="preserve"> </w:t>
      </w:r>
      <w:r w:rsidR="00057372" w:rsidRPr="006929E4">
        <w:rPr>
          <w:rFonts w:ascii="Times New Roman" w:hAnsi="Times New Roman" w:cs="Times New Roman"/>
          <w:sz w:val="24"/>
          <w:szCs w:val="24"/>
        </w:rPr>
        <w:t>втрачають</w:t>
      </w:r>
      <w:r w:rsidRPr="006929E4">
        <w:rPr>
          <w:rFonts w:ascii="Times New Roman" w:hAnsi="Times New Roman" w:cs="Times New Roman"/>
          <w:sz w:val="24"/>
          <w:szCs w:val="24"/>
        </w:rPr>
        <w:t xml:space="preserve"> </w:t>
      </w:r>
      <w:r w:rsidR="0012193A" w:rsidRPr="006929E4">
        <w:rPr>
          <w:rFonts w:ascii="Times New Roman" w:hAnsi="Times New Roman" w:cs="Times New Roman"/>
          <w:sz w:val="24"/>
          <w:szCs w:val="24"/>
        </w:rPr>
        <w:t xml:space="preserve">надію на краще життя, </w:t>
      </w:r>
      <w:r w:rsidR="00057372" w:rsidRPr="006929E4">
        <w:rPr>
          <w:rFonts w:ascii="Times New Roman" w:hAnsi="Times New Roman" w:cs="Times New Roman"/>
          <w:sz w:val="24"/>
          <w:szCs w:val="24"/>
        </w:rPr>
        <w:t xml:space="preserve">у населення </w:t>
      </w:r>
      <w:r w:rsidR="0012193A" w:rsidRPr="006929E4">
        <w:rPr>
          <w:rFonts w:ascii="Times New Roman" w:hAnsi="Times New Roman" w:cs="Times New Roman"/>
          <w:sz w:val="24"/>
          <w:szCs w:val="24"/>
        </w:rPr>
        <w:t>форму</w:t>
      </w:r>
      <w:r w:rsidRPr="006929E4">
        <w:rPr>
          <w:rFonts w:ascii="Times New Roman" w:hAnsi="Times New Roman" w:cs="Times New Roman"/>
          <w:sz w:val="24"/>
          <w:szCs w:val="24"/>
        </w:rPr>
        <w:t>ється</w:t>
      </w:r>
      <w:r w:rsidR="0012193A" w:rsidRPr="006929E4">
        <w:rPr>
          <w:rFonts w:ascii="Times New Roman" w:hAnsi="Times New Roman" w:cs="Times New Roman"/>
          <w:sz w:val="24"/>
          <w:szCs w:val="24"/>
        </w:rPr>
        <w:t xml:space="preserve"> недовіра до антикорупційної реформи та намірів влади </w:t>
      </w:r>
      <w:r w:rsidR="00140D8D" w:rsidRPr="006929E4">
        <w:rPr>
          <w:rFonts w:ascii="Times New Roman" w:hAnsi="Times New Roman" w:cs="Times New Roman"/>
          <w:sz w:val="24"/>
          <w:szCs w:val="24"/>
        </w:rPr>
        <w:t>протидіяти корупції</w:t>
      </w:r>
      <w:r w:rsidR="0012193A" w:rsidRPr="006929E4">
        <w:rPr>
          <w:rFonts w:ascii="Times New Roman" w:hAnsi="Times New Roman" w:cs="Times New Roman"/>
          <w:sz w:val="24"/>
          <w:szCs w:val="24"/>
        </w:rPr>
        <w:t>.</w:t>
      </w:r>
    </w:p>
    <w:p w14:paraId="43866432" w14:textId="3DF4DAC5" w:rsidR="003358A9" w:rsidRPr="006929E4" w:rsidRDefault="003358A9" w:rsidP="006929E4">
      <w:pPr>
        <w:spacing w:after="0" w:line="240" w:lineRule="auto"/>
        <w:ind w:firstLine="567"/>
        <w:jc w:val="both"/>
        <w:rPr>
          <w:rFonts w:ascii="Times New Roman" w:hAnsi="Times New Roman" w:cs="Times New Roman"/>
          <w:sz w:val="24"/>
          <w:szCs w:val="24"/>
        </w:rPr>
      </w:pPr>
      <w:r w:rsidRPr="006929E4">
        <w:rPr>
          <w:rFonts w:ascii="Times New Roman" w:hAnsi="Times New Roman" w:cs="Times New Roman"/>
          <w:sz w:val="24"/>
          <w:szCs w:val="24"/>
        </w:rPr>
        <w:t>По-друге, п</w:t>
      </w:r>
      <w:r w:rsidR="009F0AF7" w:rsidRPr="006929E4">
        <w:rPr>
          <w:rFonts w:ascii="Times New Roman" w:hAnsi="Times New Roman" w:cs="Times New Roman"/>
          <w:sz w:val="24"/>
          <w:szCs w:val="24"/>
        </w:rPr>
        <w:t xml:space="preserve">обутова корупція </w:t>
      </w:r>
      <w:r w:rsidRPr="006929E4">
        <w:rPr>
          <w:rFonts w:ascii="Times New Roman" w:hAnsi="Times New Roman" w:cs="Times New Roman"/>
          <w:sz w:val="24"/>
          <w:szCs w:val="24"/>
        </w:rPr>
        <w:t xml:space="preserve">в Україні </w:t>
      </w:r>
      <w:r w:rsidR="009F0AF7" w:rsidRPr="006929E4">
        <w:rPr>
          <w:rFonts w:ascii="Times New Roman" w:hAnsi="Times New Roman" w:cs="Times New Roman"/>
          <w:sz w:val="24"/>
          <w:szCs w:val="24"/>
        </w:rPr>
        <w:t>досі сприймається</w:t>
      </w:r>
      <w:sdt>
        <w:sdtPr>
          <w:tag w:val="goog_rdk_2"/>
          <w:id w:val="-618150955"/>
        </w:sdtPr>
        <w:sdtEndPr/>
        <w:sdtContent>
          <w:commentRangeStart w:id="2"/>
          <w:commentRangeStart w:id="3"/>
        </w:sdtContent>
      </w:sdt>
      <w:r w:rsidR="009F0AF7" w:rsidRPr="006929E4">
        <w:rPr>
          <w:rFonts w:ascii="Times New Roman" w:hAnsi="Times New Roman" w:cs="Times New Roman"/>
          <w:sz w:val="24"/>
          <w:szCs w:val="24"/>
        </w:rPr>
        <w:t xml:space="preserve"> </w:t>
      </w:r>
      <w:r w:rsidRPr="006929E4">
        <w:rPr>
          <w:rFonts w:ascii="Times New Roman" w:hAnsi="Times New Roman" w:cs="Times New Roman"/>
          <w:sz w:val="24"/>
          <w:szCs w:val="24"/>
        </w:rPr>
        <w:t>як найкращий</w:t>
      </w:r>
      <w:commentRangeEnd w:id="3"/>
      <w:r w:rsidR="008B67F6">
        <w:commentReference w:id="3"/>
      </w:r>
      <w:commentRangeEnd w:id="2"/>
      <w:r w:rsidR="00564381">
        <w:rPr>
          <w:rStyle w:val="a5"/>
        </w:rPr>
        <w:commentReference w:id="2"/>
      </w:r>
      <w:r w:rsidRPr="006929E4">
        <w:rPr>
          <w:rFonts w:ascii="Times New Roman" w:hAnsi="Times New Roman" w:cs="Times New Roman"/>
          <w:sz w:val="24"/>
          <w:szCs w:val="24"/>
        </w:rPr>
        <w:t xml:space="preserve">, а інколи і єдиний </w:t>
      </w:r>
      <w:r w:rsidR="009F0AF7" w:rsidRPr="006929E4">
        <w:rPr>
          <w:rFonts w:ascii="Times New Roman" w:hAnsi="Times New Roman" w:cs="Times New Roman"/>
          <w:sz w:val="24"/>
          <w:szCs w:val="24"/>
        </w:rPr>
        <w:t xml:space="preserve">шлях вирішення </w:t>
      </w:r>
      <w:r w:rsidRPr="006929E4">
        <w:rPr>
          <w:rFonts w:ascii="Times New Roman" w:hAnsi="Times New Roman" w:cs="Times New Roman"/>
          <w:sz w:val="24"/>
          <w:szCs w:val="24"/>
        </w:rPr>
        <w:t xml:space="preserve">власних </w:t>
      </w:r>
      <w:r w:rsidR="009F0AF7" w:rsidRPr="006929E4">
        <w:rPr>
          <w:rFonts w:ascii="Times New Roman" w:hAnsi="Times New Roman" w:cs="Times New Roman"/>
          <w:sz w:val="24"/>
          <w:szCs w:val="24"/>
        </w:rPr>
        <w:t xml:space="preserve">проблем </w:t>
      </w:r>
      <w:r w:rsidRPr="006929E4">
        <w:rPr>
          <w:rFonts w:ascii="Times New Roman" w:hAnsi="Times New Roman" w:cs="Times New Roman"/>
          <w:sz w:val="24"/>
          <w:szCs w:val="24"/>
        </w:rPr>
        <w:t>чи задоволення нагальних потреб</w:t>
      </w:r>
      <w:r w:rsidR="009F0AF7" w:rsidRPr="006929E4">
        <w:rPr>
          <w:rFonts w:ascii="Times New Roman" w:hAnsi="Times New Roman" w:cs="Times New Roman"/>
          <w:sz w:val="24"/>
          <w:szCs w:val="24"/>
        </w:rPr>
        <w:t>.</w:t>
      </w:r>
      <w:r w:rsidR="0012193A" w:rsidRPr="006929E4">
        <w:rPr>
          <w:rFonts w:ascii="Times New Roman" w:hAnsi="Times New Roman" w:cs="Times New Roman"/>
          <w:sz w:val="24"/>
          <w:szCs w:val="24"/>
        </w:rPr>
        <w:t xml:space="preserve"> </w:t>
      </w:r>
      <w:r w:rsidR="00140D8D" w:rsidRPr="006929E4">
        <w:rPr>
          <w:rFonts w:ascii="Times New Roman" w:hAnsi="Times New Roman" w:cs="Times New Roman"/>
          <w:sz w:val="24"/>
          <w:szCs w:val="24"/>
        </w:rPr>
        <w:t>Тому, н</w:t>
      </w:r>
      <w:r w:rsidRPr="006929E4">
        <w:rPr>
          <w:rFonts w:ascii="Times New Roman" w:hAnsi="Times New Roman" w:cs="Times New Roman"/>
          <w:sz w:val="24"/>
          <w:szCs w:val="24"/>
        </w:rPr>
        <w:t>авіть коли на противагу сталим корупційним практикам</w:t>
      </w:r>
      <w:r w:rsidR="003023AE">
        <w:rPr>
          <w:rFonts w:ascii="Times New Roman" w:hAnsi="Times New Roman" w:cs="Times New Roman"/>
          <w:sz w:val="24"/>
          <w:szCs w:val="24"/>
        </w:rPr>
        <w:t xml:space="preserve"> </w:t>
      </w:r>
      <w:r w:rsidR="003023AE" w:rsidRPr="00902C73">
        <w:rPr>
          <w:rFonts w:ascii="Times New Roman" w:hAnsi="Times New Roman" w:cs="Times New Roman"/>
          <w:sz w:val="24"/>
          <w:szCs w:val="24"/>
          <w:highlight w:val="green"/>
        </w:rPr>
        <w:t>органи державної влади та місцевого самоврядування</w:t>
      </w:r>
      <w:r w:rsidRPr="006929E4">
        <w:rPr>
          <w:rFonts w:ascii="Times New Roman" w:hAnsi="Times New Roman" w:cs="Times New Roman"/>
          <w:sz w:val="24"/>
          <w:szCs w:val="24"/>
        </w:rPr>
        <w:t xml:space="preserve"> </w:t>
      </w:r>
      <w:r w:rsidR="00057372" w:rsidRPr="006929E4">
        <w:rPr>
          <w:rFonts w:ascii="Times New Roman" w:hAnsi="Times New Roman" w:cs="Times New Roman"/>
          <w:sz w:val="24"/>
          <w:szCs w:val="24"/>
        </w:rPr>
        <w:t>пропонують не менш зручну, але при цьому цілком законну альтернативу, населення не завжди нею користується.</w:t>
      </w:r>
    </w:p>
    <w:p w14:paraId="71787F6A" w14:textId="4F989DDD" w:rsidR="009F0AF7" w:rsidRPr="006929E4" w:rsidRDefault="00057372" w:rsidP="006929E4">
      <w:pPr>
        <w:spacing w:after="0" w:line="240" w:lineRule="auto"/>
        <w:ind w:firstLine="567"/>
        <w:jc w:val="both"/>
        <w:rPr>
          <w:rFonts w:ascii="Times New Roman" w:hAnsi="Times New Roman" w:cs="Times New Roman"/>
          <w:sz w:val="24"/>
          <w:szCs w:val="24"/>
        </w:rPr>
      </w:pPr>
      <w:r w:rsidRPr="006929E4">
        <w:rPr>
          <w:rFonts w:ascii="Times New Roman" w:hAnsi="Times New Roman" w:cs="Times New Roman"/>
          <w:sz w:val="24"/>
          <w:szCs w:val="24"/>
        </w:rPr>
        <w:t xml:space="preserve">По-третє, серед населення спостерігається стійкий запит на справедливість, </w:t>
      </w:r>
      <w:bookmarkStart w:id="4" w:name="_Hlk118401921"/>
      <w:r w:rsidRPr="006929E4">
        <w:rPr>
          <w:rFonts w:ascii="Times New Roman" w:hAnsi="Times New Roman" w:cs="Times New Roman"/>
          <w:sz w:val="24"/>
          <w:szCs w:val="24"/>
        </w:rPr>
        <w:t xml:space="preserve">трансформований </w:t>
      </w:r>
      <w:r w:rsidR="006929E4" w:rsidRPr="006929E4">
        <w:rPr>
          <w:rFonts w:ascii="Times New Roman" w:hAnsi="Times New Roman" w:cs="Times New Roman"/>
          <w:sz w:val="24"/>
          <w:szCs w:val="24"/>
        </w:rPr>
        <w:t>(гіпертрофований)</w:t>
      </w:r>
      <w:bookmarkEnd w:id="4"/>
      <w:r w:rsidR="006929E4" w:rsidRPr="006929E4">
        <w:rPr>
          <w:rFonts w:ascii="Times New Roman" w:hAnsi="Times New Roman" w:cs="Times New Roman"/>
          <w:sz w:val="24"/>
          <w:szCs w:val="24"/>
        </w:rPr>
        <w:t xml:space="preserve"> в Україні </w:t>
      </w:r>
      <w:r w:rsidR="0012193A" w:rsidRPr="006929E4">
        <w:rPr>
          <w:rFonts w:ascii="Times New Roman" w:hAnsi="Times New Roman" w:cs="Times New Roman"/>
          <w:sz w:val="24"/>
          <w:szCs w:val="24"/>
        </w:rPr>
        <w:t xml:space="preserve">у запит </w:t>
      </w:r>
      <w:r w:rsidRPr="006929E4">
        <w:rPr>
          <w:rFonts w:ascii="Times New Roman" w:hAnsi="Times New Roman" w:cs="Times New Roman"/>
          <w:sz w:val="24"/>
          <w:szCs w:val="24"/>
        </w:rPr>
        <w:t xml:space="preserve">на </w:t>
      </w:r>
      <w:r w:rsidR="0012193A" w:rsidRPr="006929E4">
        <w:rPr>
          <w:rFonts w:ascii="Times New Roman" w:hAnsi="Times New Roman" w:cs="Times New Roman"/>
          <w:sz w:val="24"/>
          <w:szCs w:val="24"/>
        </w:rPr>
        <w:t xml:space="preserve">масове </w:t>
      </w:r>
      <w:r w:rsidR="003023AE">
        <w:rPr>
          <w:rFonts w:ascii="Times New Roman" w:hAnsi="Times New Roman" w:cs="Times New Roman"/>
          <w:sz w:val="24"/>
          <w:szCs w:val="24"/>
        </w:rPr>
        <w:t xml:space="preserve">притягнення до </w:t>
      </w:r>
      <w:r w:rsidR="0012193A" w:rsidRPr="006929E4">
        <w:rPr>
          <w:rFonts w:ascii="Times New Roman" w:hAnsi="Times New Roman" w:cs="Times New Roman"/>
          <w:sz w:val="24"/>
          <w:szCs w:val="24"/>
        </w:rPr>
        <w:t xml:space="preserve">кримінальної відповідальності </w:t>
      </w:r>
      <w:r w:rsidRPr="006929E4">
        <w:rPr>
          <w:rFonts w:ascii="Times New Roman" w:hAnsi="Times New Roman" w:cs="Times New Roman"/>
          <w:sz w:val="24"/>
          <w:szCs w:val="24"/>
        </w:rPr>
        <w:t xml:space="preserve">та покарання саме </w:t>
      </w:r>
      <w:r w:rsidR="0012193A" w:rsidRPr="006929E4">
        <w:rPr>
          <w:rFonts w:ascii="Times New Roman" w:hAnsi="Times New Roman" w:cs="Times New Roman"/>
          <w:sz w:val="24"/>
          <w:szCs w:val="24"/>
        </w:rPr>
        <w:t xml:space="preserve">до </w:t>
      </w:r>
      <w:r w:rsidR="0012193A" w:rsidRPr="00463753">
        <w:rPr>
          <w:rFonts w:ascii="Times New Roman" w:hAnsi="Times New Roman" w:cs="Times New Roman"/>
          <w:sz w:val="24"/>
          <w:szCs w:val="24"/>
        </w:rPr>
        <w:t>високопосадовців</w:t>
      </w:r>
      <w:r w:rsidRPr="00902C73">
        <w:rPr>
          <w:rFonts w:ascii="Times New Roman" w:hAnsi="Times New Roman" w:cs="Times New Roman"/>
          <w:sz w:val="24"/>
          <w:szCs w:val="24"/>
          <w:highlight w:val="green"/>
        </w:rPr>
        <w:t>.</w:t>
      </w:r>
      <w:r w:rsidR="00564381" w:rsidRPr="00902C73">
        <w:rPr>
          <w:rFonts w:ascii="Times New Roman" w:hAnsi="Times New Roman" w:cs="Times New Roman"/>
          <w:sz w:val="24"/>
          <w:szCs w:val="24"/>
          <w:highlight w:val="green"/>
        </w:rPr>
        <w:t xml:space="preserve"> Наявність ситуацій, коли представники органів державної влади та місцевого самоврядування публічно обвинувачуються в корупції, але надалі це не завершується обвинувальними </w:t>
      </w:r>
      <w:proofErr w:type="spellStart"/>
      <w:r w:rsidR="00564381" w:rsidRPr="00902C73">
        <w:rPr>
          <w:rFonts w:ascii="Times New Roman" w:hAnsi="Times New Roman" w:cs="Times New Roman"/>
          <w:sz w:val="24"/>
          <w:szCs w:val="24"/>
          <w:highlight w:val="green"/>
        </w:rPr>
        <w:t>вироками</w:t>
      </w:r>
      <w:proofErr w:type="spellEnd"/>
      <w:r w:rsidR="00564381" w:rsidRPr="00902C73">
        <w:rPr>
          <w:rFonts w:ascii="Times New Roman" w:hAnsi="Times New Roman" w:cs="Times New Roman"/>
          <w:sz w:val="24"/>
          <w:szCs w:val="24"/>
          <w:highlight w:val="green"/>
        </w:rPr>
        <w:t>, що передбачають позбавлення вол</w:t>
      </w:r>
      <w:r w:rsidR="00564381">
        <w:rPr>
          <w:rFonts w:ascii="Times New Roman" w:hAnsi="Times New Roman" w:cs="Times New Roman"/>
          <w:sz w:val="24"/>
          <w:szCs w:val="24"/>
        </w:rPr>
        <w:t xml:space="preserve">і </w:t>
      </w:r>
      <w:r w:rsidRPr="006929E4">
        <w:rPr>
          <w:rFonts w:ascii="Times New Roman" w:hAnsi="Times New Roman" w:cs="Times New Roman"/>
          <w:sz w:val="24"/>
          <w:szCs w:val="24"/>
        </w:rPr>
        <w:t xml:space="preserve"> </w:t>
      </w:r>
      <w:r w:rsidR="0012193A" w:rsidRPr="006929E4">
        <w:rPr>
          <w:rFonts w:ascii="Times New Roman" w:hAnsi="Times New Roman" w:cs="Times New Roman"/>
          <w:sz w:val="24"/>
          <w:szCs w:val="24"/>
        </w:rPr>
        <w:t>формує серед громадян враження щодо неспроможності антикорупційної реформи досягнути мети.</w:t>
      </w:r>
    </w:p>
    <w:p w14:paraId="6E526F3A" w14:textId="27C16978" w:rsidR="004C28B7" w:rsidRPr="006929E4" w:rsidRDefault="00140D8D" w:rsidP="006929E4">
      <w:pPr>
        <w:spacing w:after="0" w:line="240" w:lineRule="auto"/>
        <w:ind w:firstLine="567"/>
        <w:jc w:val="both"/>
        <w:rPr>
          <w:rFonts w:ascii="Times New Roman" w:hAnsi="Times New Roman" w:cs="Times New Roman"/>
          <w:sz w:val="24"/>
          <w:szCs w:val="24"/>
        </w:rPr>
      </w:pPr>
      <w:r w:rsidRPr="006929E4">
        <w:rPr>
          <w:rFonts w:ascii="Times New Roman" w:hAnsi="Times New Roman" w:cs="Times New Roman"/>
          <w:sz w:val="24"/>
          <w:szCs w:val="24"/>
        </w:rPr>
        <w:t>По-четверте, в Україні досі не сформувалася культура належної відкритості та прозорості діяльності публічних інституцій, конструктивної та взаємовигідної співпраці влади із зацікавленими сторонами (передусім громадськістю), остаточного усвідомлення ролі</w:t>
      </w:r>
      <w:r w:rsidR="003023AE">
        <w:rPr>
          <w:rFonts w:ascii="Times New Roman" w:hAnsi="Times New Roman" w:cs="Times New Roman"/>
          <w:sz w:val="24"/>
          <w:szCs w:val="24"/>
        </w:rPr>
        <w:t xml:space="preserve"> публічного службовця</w:t>
      </w:r>
      <w:r w:rsidRPr="006929E4">
        <w:rPr>
          <w:rFonts w:ascii="Times New Roman" w:hAnsi="Times New Roman" w:cs="Times New Roman"/>
          <w:sz w:val="24"/>
          <w:szCs w:val="24"/>
        </w:rPr>
        <w:t>– служіння Українському народові. П</w:t>
      </w:r>
      <w:r w:rsidR="0012193A" w:rsidRPr="006929E4">
        <w:rPr>
          <w:rFonts w:ascii="Times New Roman" w:hAnsi="Times New Roman" w:cs="Times New Roman"/>
          <w:sz w:val="24"/>
          <w:szCs w:val="24"/>
        </w:rPr>
        <w:t xml:space="preserve">ублічні службовці </w:t>
      </w:r>
      <w:r w:rsidRPr="006929E4">
        <w:rPr>
          <w:rFonts w:ascii="Times New Roman" w:hAnsi="Times New Roman" w:cs="Times New Roman"/>
          <w:sz w:val="24"/>
          <w:szCs w:val="24"/>
        </w:rPr>
        <w:t>нерідко</w:t>
      </w:r>
      <w:r w:rsidR="0012193A" w:rsidRPr="006929E4">
        <w:rPr>
          <w:rFonts w:ascii="Times New Roman" w:hAnsi="Times New Roman" w:cs="Times New Roman"/>
          <w:sz w:val="24"/>
          <w:szCs w:val="24"/>
        </w:rPr>
        <w:t xml:space="preserve"> сприймають питання взаємодії з громадськістю як обтяжуюче, а тому </w:t>
      </w:r>
      <w:r w:rsidRPr="006929E4">
        <w:rPr>
          <w:rFonts w:ascii="Times New Roman" w:hAnsi="Times New Roman" w:cs="Times New Roman"/>
          <w:sz w:val="24"/>
          <w:szCs w:val="24"/>
        </w:rPr>
        <w:t xml:space="preserve">нерідко </w:t>
      </w:r>
      <w:r w:rsidR="0012193A" w:rsidRPr="006929E4">
        <w:rPr>
          <w:rFonts w:ascii="Times New Roman" w:hAnsi="Times New Roman" w:cs="Times New Roman"/>
          <w:sz w:val="24"/>
          <w:szCs w:val="24"/>
        </w:rPr>
        <w:t xml:space="preserve">здійснюють відповідні заходи (публічні консультації тощо) </w:t>
      </w:r>
      <w:r w:rsidRPr="006929E4">
        <w:rPr>
          <w:rFonts w:ascii="Times New Roman" w:hAnsi="Times New Roman" w:cs="Times New Roman"/>
          <w:sz w:val="24"/>
          <w:szCs w:val="24"/>
        </w:rPr>
        <w:t>досить</w:t>
      </w:r>
      <w:r w:rsidR="0012193A" w:rsidRPr="006929E4">
        <w:rPr>
          <w:rFonts w:ascii="Times New Roman" w:hAnsi="Times New Roman" w:cs="Times New Roman"/>
          <w:sz w:val="24"/>
          <w:szCs w:val="24"/>
        </w:rPr>
        <w:t xml:space="preserve"> формально.</w:t>
      </w:r>
    </w:p>
    <w:p w14:paraId="4C776082" w14:textId="77777777" w:rsidR="0012193A" w:rsidRPr="00DF1681" w:rsidRDefault="0012193A" w:rsidP="006929E4">
      <w:pPr>
        <w:spacing w:after="0" w:line="240" w:lineRule="auto"/>
        <w:ind w:firstLine="567"/>
        <w:jc w:val="both"/>
        <w:rPr>
          <w:rFonts w:ascii="Times New Roman" w:hAnsi="Times New Roman" w:cs="Times New Roman"/>
          <w:sz w:val="24"/>
          <w:szCs w:val="24"/>
        </w:rPr>
      </w:pPr>
    </w:p>
    <w:p w14:paraId="5C800737" w14:textId="77777777" w:rsidR="00E626C7" w:rsidRDefault="00E626C7">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6BF3B2F" w14:textId="63DAD090" w:rsidR="00413056" w:rsidRDefault="00A10AB3" w:rsidP="00B00FF4">
      <w:pPr>
        <w:spacing w:after="0" w:line="240" w:lineRule="auto"/>
        <w:ind w:firstLine="567"/>
        <w:outlineLvl w:val="0"/>
        <w:rPr>
          <w:rFonts w:ascii="Times New Roman" w:hAnsi="Times New Roman" w:cs="Times New Roman"/>
          <w:b/>
          <w:bCs/>
          <w:sz w:val="24"/>
          <w:szCs w:val="24"/>
        </w:rPr>
      </w:pPr>
      <w:r w:rsidRPr="00DF1681">
        <w:rPr>
          <w:rFonts w:ascii="Times New Roman" w:hAnsi="Times New Roman" w:cs="Times New Roman"/>
          <w:b/>
          <w:bCs/>
          <w:sz w:val="24"/>
          <w:szCs w:val="24"/>
        </w:rPr>
        <w:lastRenderedPageBreak/>
        <w:t>Очікувані стратегічні результати:</w:t>
      </w:r>
    </w:p>
    <w:p w14:paraId="0EC1C4C9" w14:textId="77777777" w:rsidR="0068475A" w:rsidRPr="00DF1681" w:rsidRDefault="0068475A" w:rsidP="006929E4">
      <w:pPr>
        <w:spacing w:after="0" w:line="240" w:lineRule="auto"/>
        <w:ind w:firstLine="567"/>
        <w:jc w:val="both"/>
        <w:rPr>
          <w:rFonts w:ascii="Times New Roman" w:hAnsi="Times New Roman" w:cs="Times New Roman"/>
          <w:b/>
          <w:bCs/>
          <w:sz w:val="24"/>
          <w:szCs w:val="24"/>
        </w:rPr>
      </w:pPr>
    </w:p>
    <w:tbl>
      <w:tblPr>
        <w:tblStyle w:val="a6"/>
        <w:tblW w:w="5000" w:type="pct"/>
        <w:tblInd w:w="0" w:type="dxa"/>
        <w:tblLayout w:type="fixed"/>
        <w:tblLook w:val="04A0" w:firstRow="1" w:lastRow="0" w:firstColumn="1" w:lastColumn="0" w:noHBand="0" w:noVBand="1"/>
      </w:tblPr>
      <w:tblGrid>
        <w:gridCol w:w="3823"/>
        <w:gridCol w:w="7371"/>
        <w:gridCol w:w="1134"/>
        <w:gridCol w:w="1275"/>
        <w:gridCol w:w="1523"/>
      </w:tblGrid>
      <w:tr w:rsidR="0068475A" w:rsidRPr="00DF1681" w14:paraId="299A7FF1" w14:textId="77777777" w:rsidTr="00F36337">
        <w:trPr>
          <w:trHeight w:val="20"/>
        </w:trPr>
        <w:tc>
          <w:tcPr>
            <w:tcW w:w="38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AA704EC" w14:textId="77777777" w:rsidR="0068475A" w:rsidRPr="00DF1681" w:rsidRDefault="0068475A" w:rsidP="006929E4">
            <w:pPr>
              <w:spacing w:line="240" w:lineRule="auto"/>
              <w:jc w:val="center"/>
              <w:rPr>
                <w:rFonts w:ascii="Times New Roman" w:eastAsia="Times New Roman" w:hAnsi="Times New Roman" w:cs="Times New Roman"/>
                <w:b/>
                <w:sz w:val="24"/>
                <w:szCs w:val="24"/>
                <w:lang w:eastAsia="uk-UA" w:bidi="uk-UA"/>
              </w:rPr>
            </w:pPr>
            <w:r w:rsidRPr="00DF1681">
              <w:rPr>
                <w:rFonts w:ascii="Times New Roman" w:eastAsia="Times New Roman" w:hAnsi="Times New Roman" w:cs="Times New Roman"/>
                <w:b/>
                <w:sz w:val="24"/>
                <w:szCs w:val="24"/>
                <w:lang w:eastAsia="uk-UA" w:bidi="uk-UA"/>
              </w:rPr>
              <w:t xml:space="preserve">Очікуваний </w:t>
            </w:r>
          </w:p>
          <w:p w14:paraId="3474AA87" w14:textId="77777777" w:rsidR="0068475A" w:rsidRPr="00DF1681" w:rsidRDefault="0068475A" w:rsidP="006929E4">
            <w:pPr>
              <w:spacing w:line="240" w:lineRule="auto"/>
              <w:jc w:val="center"/>
              <w:rPr>
                <w:rFonts w:ascii="Times New Roman" w:eastAsia="Times New Roman" w:hAnsi="Times New Roman" w:cs="Times New Roman"/>
                <w:b/>
                <w:sz w:val="24"/>
                <w:szCs w:val="24"/>
                <w:lang w:eastAsia="uk-UA" w:bidi="uk-UA"/>
              </w:rPr>
            </w:pPr>
            <w:r w:rsidRPr="00DF1681">
              <w:rPr>
                <w:rFonts w:ascii="Times New Roman" w:eastAsia="Times New Roman" w:hAnsi="Times New Roman" w:cs="Times New Roman"/>
                <w:b/>
                <w:sz w:val="24"/>
                <w:szCs w:val="24"/>
                <w:lang w:eastAsia="uk-UA" w:bidi="uk-UA"/>
              </w:rPr>
              <w:t>стратегічний результат</w:t>
            </w:r>
          </w:p>
        </w:tc>
        <w:tc>
          <w:tcPr>
            <w:tcW w:w="73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BEB9E2" w14:textId="77777777" w:rsidR="0068475A" w:rsidRPr="00DF1681" w:rsidRDefault="0068475A" w:rsidP="006929E4">
            <w:pPr>
              <w:spacing w:line="240" w:lineRule="auto"/>
              <w:jc w:val="center"/>
              <w:rPr>
                <w:rFonts w:ascii="Times New Roman" w:eastAsia="Times New Roman" w:hAnsi="Times New Roman" w:cs="Times New Roman"/>
                <w:b/>
                <w:sz w:val="24"/>
                <w:szCs w:val="24"/>
              </w:rPr>
            </w:pPr>
            <w:r w:rsidRPr="00DF1681">
              <w:rPr>
                <w:rFonts w:ascii="Times New Roman" w:eastAsia="Times New Roman" w:hAnsi="Times New Roman" w:cs="Times New Roman"/>
                <w:b/>
                <w:sz w:val="24"/>
                <w:szCs w:val="24"/>
              </w:rPr>
              <w:t>Показник (індикатор) досягнення</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1EDFFD4" w14:textId="77777777" w:rsidR="0068475A" w:rsidRPr="00DF1681" w:rsidRDefault="0068475A" w:rsidP="006929E4">
            <w:pPr>
              <w:spacing w:line="240" w:lineRule="auto"/>
              <w:jc w:val="center"/>
              <w:rPr>
                <w:rFonts w:ascii="Times New Roman" w:eastAsia="Times New Roman" w:hAnsi="Times New Roman" w:cs="Times New Roman"/>
                <w:b/>
                <w:sz w:val="20"/>
                <w:szCs w:val="20"/>
              </w:rPr>
            </w:pPr>
            <w:r w:rsidRPr="00DF1681">
              <w:rPr>
                <w:rFonts w:ascii="Times New Roman" w:eastAsia="Times New Roman" w:hAnsi="Times New Roman" w:cs="Times New Roman"/>
                <w:b/>
                <w:sz w:val="20"/>
                <w:szCs w:val="20"/>
              </w:rPr>
              <w:t>Частка</w:t>
            </w:r>
          </w:p>
          <w:p w14:paraId="227C0AB6" w14:textId="77777777" w:rsidR="0068475A" w:rsidRPr="00DF1681" w:rsidRDefault="0068475A" w:rsidP="006929E4">
            <w:pPr>
              <w:spacing w:line="240" w:lineRule="auto"/>
              <w:jc w:val="center"/>
              <w:rPr>
                <w:rFonts w:ascii="Times New Roman" w:eastAsia="Times New Roman" w:hAnsi="Times New Roman" w:cs="Times New Roman"/>
                <w:b/>
                <w:sz w:val="24"/>
                <w:szCs w:val="24"/>
              </w:rPr>
            </w:pPr>
            <w:r w:rsidRPr="00DF1681">
              <w:rPr>
                <w:rFonts w:ascii="Times New Roman" w:eastAsia="Times New Roman" w:hAnsi="Times New Roman" w:cs="Times New Roman"/>
                <w:b/>
                <w:i/>
                <w:sz w:val="20"/>
                <w:szCs w:val="20"/>
              </w:rPr>
              <w:t>(у %)</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B39F6C" w14:textId="77777777" w:rsidR="0068475A" w:rsidRPr="00DF1681" w:rsidRDefault="0068475A" w:rsidP="006929E4">
            <w:pPr>
              <w:spacing w:line="240" w:lineRule="auto"/>
              <w:jc w:val="center"/>
              <w:rPr>
                <w:rFonts w:ascii="Times New Roman" w:eastAsia="Times New Roman" w:hAnsi="Times New Roman" w:cs="Times New Roman"/>
                <w:b/>
                <w:sz w:val="24"/>
                <w:szCs w:val="24"/>
              </w:rPr>
            </w:pPr>
            <w:r w:rsidRPr="00DF1681">
              <w:rPr>
                <w:rFonts w:ascii="Times New Roman" w:eastAsia="Times New Roman" w:hAnsi="Times New Roman" w:cs="Times New Roman"/>
                <w:b/>
                <w:sz w:val="24"/>
                <w:szCs w:val="24"/>
              </w:rPr>
              <w:t>Джерело даних</w:t>
            </w:r>
          </w:p>
        </w:tc>
        <w:tc>
          <w:tcPr>
            <w:tcW w:w="15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F7984D" w14:textId="77777777" w:rsidR="0068475A" w:rsidRPr="00DF1681" w:rsidRDefault="0068475A" w:rsidP="006929E4">
            <w:pPr>
              <w:spacing w:line="240" w:lineRule="auto"/>
              <w:jc w:val="center"/>
              <w:rPr>
                <w:rFonts w:ascii="Times New Roman" w:eastAsia="Times New Roman" w:hAnsi="Times New Roman" w:cs="Times New Roman"/>
                <w:b/>
                <w:sz w:val="20"/>
                <w:szCs w:val="20"/>
              </w:rPr>
            </w:pPr>
            <w:r w:rsidRPr="00DF1681">
              <w:rPr>
                <w:rFonts w:ascii="Times New Roman" w:eastAsia="Times New Roman" w:hAnsi="Times New Roman" w:cs="Times New Roman"/>
                <w:b/>
                <w:sz w:val="20"/>
                <w:szCs w:val="20"/>
              </w:rPr>
              <w:t>Базовий показник</w:t>
            </w:r>
          </w:p>
        </w:tc>
      </w:tr>
      <w:tr w:rsidR="0068475A" w:rsidRPr="000213C0" w14:paraId="2C3C6046" w14:textId="77777777" w:rsidTr="00F36337">
        <w:trPr>
          <w:trHeight w:val="20"/>
        </w:trPr>
        <w:tc>
          <w:tcPr>
            <w:tcW w:w="3823" w:type="dxa"/>
            <w:vMerge w:val="restart"/>
            <w:tcBorders>
              <w:top w:val="single" w:sz="4" w:space="0" w:color="auto"/>
              <w:left w:val="single" w:sz="4" w:space="0" w:color="auto"/>
              <w:right w:val="single" w:sz="4" w:space="0" w:color="auto"/>
            </w:tcBorders>
            <w:shd w:val="clear" w:color="auto" w:fill="auto"/>
            <w:hideMark/>
          </w:tcPr>
          <w:p w14:paraId="51783B3C" w14:textId="1393D955"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r w:rsidRPr="000213C0">
              <w:rPr>
                <w:rFonts w:ascii="Times New Roman" w:eastAsia="Times New Roman" w:hAnsi="Times New Roman" w:cs="Times New Roman"/>
                <w:b/>
                <w:sz w:val="20"/>
                <w:szCs w:val="20"/>
              </w:rPr>
              <w:t>1.2.1.1. Загальний рівень толерування коруп</w:t>
            </w:r>
            <w:r w:rsidR="006929E4" w:rsidRPr="000213C0">
              <w:rPr>
                <w:rFonts w:ascii="Times New Roman" w:eastAsia="Times New Roman" w:hAnsi="Times New Roman" w:cs="Times New Roman"/>
                <w:b/>
                <w:sz w:val="20"/>
                <w:szCs w:val="20"/>
              </w:rPr>
              <w:t xml:space="preserve">ції в Україні знизився завдяки </w:t>
            </w:r>
            <w:r w:rsidRPr="000213C0">
              <w:rPr>
                <w:rFonts w:ascii="Times New Roman" w:eastAsia="Times New Roman" w:hAnsi="Times New Roman" w:cs="Times New Roman"/>
                <w:b/>
                <w:sz w:val="20"/>
                <w:szCs w:val="20"/>
              </w:rPr>
              <w:t xml:space="preserve">інтеграції антикорупційної тематики </w:t>
            </w:r>
            <w:sdt>
              <w:sdtPr>
                <w:tag w:val="goog_rdk_3"/>
                <w:id w:val="580413191"/>
              </w:sdtPr>
              <w:sdtEndPr/>
              <w:sdtContent>
                <w:commentRangeStart w:id="5"/>
                <w:commentRangeStart w:id="6"/>
              </w:sdtContent>
            </w:sdt>
            <w:r w:rsidRPr="000213C0">
              <w:rPr>
                <w:rFonts w:ascii="Times New Roman" w:eastAsia="Times New Roman" w:hAnsi="Times New Roman" w:cs="Times New Roman"/>
                <w:b/>
                <w:sz w:val="20"/>
                <w:szCs w:val="20"/>
              </w:rPr>
              <w:t>до змісту освіти всіх рівнів,</w:t>
            </w:r>
            <w:commentRangeEnd w:id="6"/>
            <w:r w:rsidR="008B67F6">
              <w:commentReference w:id="6"/>
            </w:r>
            <w:commentRangeEnd w:id="5"/>
            <w:r w:rsidR="009F5F7A">
              <w:rPr>
                <w:rStyle w:val="a5"/>
              </w:rPr>
              <w:commentReference w:id="5"/>
            </w:r>
            <w:r w:rsidRPr="000213C0">
              <w:rPr>
                <w:rFonts w:ascii="Times New Roman" w:eastAsia="Times New Roman" w:hAnsi="Times New Roman" w:cs="Times New Roman"/>
                <w:b/>
                <w:sz w:val="20"/>
                <w:szCs w:val="20"/>
              </w:rPr>
              <w:t xml:space="preserve"> що, зокрема, включає формування у суспільстві стійкого уявлення про корупцію як явище, що суттєво сповільнює соціально-економічний розвиток держави, про корупціонерів як осіб, які роблять публічну адміністрацію неефективною, а також усвідомлення того, що недоброчесні практики, навіть коли виглядають зручною можливістю вирішити свої проблеми у короткотерміновій перспективі, завжди є невигідними для людини та суспільства у середньострокові</w:t>
            </w:r>
            <w:r w:rsidR="006929E4" w:rsidRPr="000213C0">
              <w:rPr>
                <w:rFonts w:ascii="Times New Roman" w:eastAsia="Times New Roman" w:hAnsi="Times New Roman" w:cs="Times New Roman"/>
                <w:b/>
                <w:sz w:val="20"/>
                <w:szCs w:val="20"/>
              </w:rPr>
              <w:t>й та довгостроковій перспективі</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0C853E3F" w14:textId="6118A874" w:rsidR="0068475A" w:rsidRPr="000213C0" w:rsidRDefault="00870861" w:rsidP="006929E4">
            <w:pPr>
              <w:spacing w:line="240" w:lineRule="auto"/>
              <w:ind w:firstLine="31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1.</w:t>
            </w:r>
            <w:r w:rsidR="00C80445">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 xml:space="preserve">Антикорупційна тематика інтегрована до змісту </w:t>
            </w:r>
            <w:r w:rsidR="003023AE">
              <w:rPr>
                <w:rFonts w:ascii="Times New Roman" w:eastAsia="Times New Roman" w:hAnsi="Times New Roman" w:cs="Times New Roman"/>
                <w:sz w:val="20"/>
                <w:szCs w:val="20"/>
                <w:lang w:eastAsia="uk-UA" w:bidi="uk-UA"/>
              </w:rPr>
              <w:t xml:space="preserve">загальної </w:t>
            </w:r>
            <w:r w:rsidR="0068475A" w:rsidRPr="000213C0">
              <w:rPr>
                <w:rFonts w:ascii="Times New Roman" w:eastAsia="Times New Roman" w:hAnsi="Times New Roman" w:cs="Times New Roman"/>
                <w:sz w:val="20"/>
                <w:szCs w:val="20"/>
                <w:lang w:eastAsia="uk-UA" w:bidi="uk-UA"/>
              </w:rPr>
              <w:t>середньої освіти</w:t>
            </w:r>
            <w:r w:rsidR="00A70FDB">
              <w:rPr>
                <w:rFonts w:ascii="Times New Roman" w:eastAsia="Times New Roman" w:hAnsi="Times New Roman" w:cs="Times New Roman"/>
                <w:sz w:val="20"/>
                <w:szCs w:val="20"/>
                <w:lang w:eastAsia="uk-UA" w:bidi="uk-UA"/>
              </w:rPr>
              <w:t xml:space="preserve"> та </w:t>
            </w:r>
            <w:r w:rsidR="00A70FDB" w:rsidRPr="00A70FDB">
              <w:rPr>
                <w:rFonts w:ascii="Times New Roman" w:eastAsia="Times New Roman" w:hAnsi="Times New Roman" w:cs="Times New Roman"/>
                <w:sz w:val="20"/>
                <w:szCs w:val="20"/>
                <w:lang w:eastAsia="uk-UA" w:bidi="uk-UA"/>
              </w:rPr>
              <w:t>змісту</w:t>
            </w:r>
            <w:r w:rsidR="00166ED4">
              <w:rPr>
                <w:rFonts w:ascii="Times New Roman" w:eastAsia="Times New Roman" w:hAnsi="Times New Roman" w:cs="Times New Roman"/>
                <w:sz w:val="20"/>
                <w:szCs w:val="20"/>
                <w:lang w:eastAsia="uk-UA" w:bidi="uk-UA"/>
              </w:rPr>
              <w:t xml:space="preserve"> професійної</w:t>
            </w:r>
            <w:r w:rsidR="00A70FDB" w:rsidRPr="00A70FDB">
              <w:rPr>
                <w:rFonts w:ascii="Times New Roman" w:eastAsia="Times New Roman" w:hAnsi="Times New Roman" w:cs="Times New Roman"/>
                <w:sz w:val="20"/>
                <w:szCs w:val="20"/>
                <w:lang w:eastAsia="uk-UA" w:bidi="uk-UA"/>
              </w:rPr>
              <w:t xml:space="preserve"> </w:t>
            </w:r>
            <w:r w:rsidR="00166ED4">
              <w:rPr>
                <w:rFonts w:ascii="Times New Roman" w:eastAsia="Times New Roman" w:hAnsi="Times New Roman" w:cs="Times New Roman"/>
                <w:sz w:val="20"/>
                <w:szCs w:val="20"/>
                <w:lang w:eastAsia="uk-UA" w:bidi="uk-UA"/>
              </w:rPr>
              <w:t>(</w:t>
            </w:r>
            <w:r w:rsidR="00A70FDB" w:rsidRPr="00A70FDB">
              <w:rPr>
                <w:rFonts w:ascii="Times New Roman" w:eastAsia="Times New Roman" w:hAnsi="Times New Roman" w:cs="Times New Roman"/>
                <w:sz w:val="20"/>
                <w:szCs w:val="20"/>
                <w:lang w:eastAsia="uk-UA" w:bidi="uk-UA"/>
              </w:rPr>
              <w:t>професійно-технічної</w:t>
            </w:r>
            <w:r w:rsidR="00166ED4">
              <w:rPr>
                <w:rFonts w:ascii="Times New Roman" w:eastAsia="Times New Roman" w:hAnsi="Times New Roman" w:cs="Times New Roman"/>
                <w:sz w:val="20"/>
                <w:szCs w:val="20"/>
                <w:lang w:eastAsia="uk-UA" w:bidi="uk-UA"/>
              </w:rPr>
              <w:t>)</w:t>
            </w:r>
            <w:r w:rsidR="00A70FDB" w:rsidRPr="00A70FDB">
              <w:rPr>
                <w:rFonts w:ascii="Times New Roman" w:eastAsia="Times New Roman" w:hAnsi="Times New Roman" w:cs="Times New Roman"/>
                <w:sz w:val="20"/>
                <w:szCs w:val="20"/>
                <w:lang w:eastAsia="uk-UA" w:bidi="uk-UA"/>
              </w:rPr>
              <w:t xml:space="preserve">  освіти</w:t>
            </w:r>
            <w:r w:rsidR="0068475A" w:rsidRPr="000213C0">
              <w:rPr>
                <w:rFonts w:ascii="Times New Roman" w:eastAsia="Times New Roman" w:hAnsi="Times New Roman" w:cs="Times New Roman"/>
                <w:sz w:val="20"/>
                <w:szCs w:val="20"/>
                <w:lang w:eastAsia="uk-UA" w:bidi="uk-UA"/>
              </w:rPr>
              <w:t>:</w:t>
            </w:r>
          </w:p>
          <w:p w14:paraId="6EB1BB5E" w14:textId="3A7EE3EB" w:rsidR="0068475A" w:rsidRPr="000213C0" w:rsidRDefault="0068475A" w:rsidP="006929E4">
            <w:pPr>
              <w:pStyle w:val="a7"/>
              <w:spacing w:line="240" w:lineRule="auto"/>
              <w:ind w:left="0"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документи, які визначають орієнтири та зміст навчальних програм для</w:t>
            </w:r>
            <w:r w:rsidR="00B66B29">
              <w:rPr>
                <w:rFonts w:ascii="Times New Roman" w:eastAsia="Times New Roman" w:hAnsi="Times New Roman" w:cs="Times New Roman"/>
                <w:sz w:val="16"/>
                <w:szCs w:val="16"/>
                <w:lang w:eastAsia="uk-UA" w:bidi="uk-UA"/>
              </w:rPr>
              <w:t xml:space="preserve"> загальної</w:t>
            </w:r>
            <w:r w:rsidRPr="000213C0">
              <w:rPr>
                <w:rFonts w:ascii="Times New Roman" w:eastAsia="Times New Roman" w:hAnsi="Times New Roman" w:cs="Times New Roman"/>
                <w:sz w:val="16"/>
                <w:szCs w:val="16"/>
                <w:lang w:eastAsia="uk-UA" w:bidi="uk-UA"/>
              </w:rPr>
              <w:t xml:space="preserve"> середньої освіти, містять положення про антикорупційну тематику - Державний стандарт базової середньої освіти, Державний стандарт профільної середньої освіти, змістова лінія «Громадянська відповідальність»</w:t>
            </w:r>
            <w:r w:rsidR="006929E4" w:rsidRPr="000213C0">
              <w:rPr>
                <w:rFonts w:ascii="Times New Roman" w:eastAsia="Times New Roman" w:hAnsi="Times New Roman" w:cs="Times New Roman"/>
                <w:sz w:val="16"/>
                <w:szCs w:val="16"/>
                <w:lang w:eastAsia="uk-UA" w:bidi="uk-UA"/>
              </w:rPr>
              <w:t xml:space="preserve"> (7%)</w:t>
            </w:r>
            <w:r w:rsidRPr="000213C0">
              <w:rPr>
                <w:rFonts w:ascii="Times New Roman" w:eastAsia="Times New Roman" w:hAnsi="Times New Roman" w:cs="Times New Roman"/>
                <w:sz w:val="16"/>
                <w:szCs w:val="16"/>
                <w:lang w:eastAsia="uk-UA" w:bidi="uk-UA"/>
              </w:rPr>
              <w:t xml:space="preserve">; </w:t>
            </w:r>
          </w:p>
          <w:p w14:paraId="336E061A" w14:textId="0A3B52B3" w:rsidR="0068475A" w:rsidRPr="000213C0" w:rsidRDefault="0068475A" w:rsidP="006929E4">
            <w:pPr>
              <w:pStyle w:val="a7"/>
              <w:spacing w:line="240" w:lineRule="auto"/>
              <w:ind w:left="0"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розроблено, погоджено та рекомендовано</w:t>
            </w:r>
            <w:r w:rsidR="00C239CB">
              <w:rPr>
                <w:rFonts w:ascii="Times New Roman" w:eastAsia="Times New Roman" w:hAnsi="Times New Roman" w:cs="Times New Roman"/>
                <w:sz w:val="16"/>
                <w:szCs w:val="16"/>
                <w:lang w:eastAsia="uk-UA" w:bidi="uk-UA"/>
              </w:rPr>
              <w:t xml:space="preserve"> до використання</w:t>
            </w:r>
            <w:r w:rsidRPr="000213C0">
              <w:rPr>
                <w:rFonts w:ascii="Times New Roman" w:eastAsia="Times New Roman" w:hAnsi="Times New Roman" w:cs="Times New Roman"/>
                <w:sz w:val="16"/>
                <w:szCs w:val="16"/>
                <w:lang w:eastAsia="uk-UA" w:bidi="uk-UA"/>
              </w:rPr>
              <w:t xml:space="preserve"> навчально-методичні матеріали, які будуть використовуватися для наскрізного формування нетерпимості до корупції та слідування </w:t>
            </w:r>
            <w:commentRangeStart w:id="7"/>
            <w:commentRangeStart w:id="8"/>
            <w:r w:rsidRPr="000213C0">
              <w:rPr>
                <w:rFonts w:ascii="Times New Roman" w:eastAsia="Times New Roman" w:hAnsi="Times New Roman" w:cs="Times New Roman"/>
                <w:sz w:val="16"/>
                <w:szCs w:val="16"/>
                <w:lang w:eastAsia="uk-UA" w:bidi="uk-UA"/>
              </w:rPr>
              <w:t>доброчесним стратегіям поведінки</w:t>
            </w:r>
            <w:r w:rsidR="006929E4" w:rsidRPr="000213C0">
              <w:rPr>
                <w:rFonts w:ascii="Times New Roman" w:eastAsia="Times New Roman" w:hAnsi="Times New Roman" w:cs="Times New Roman"/>
                <w:sz w:val="16"/>
                <w:szCs w:val="16"/>
                <w:lang w:eastAsia="uk-UA" w:bidi="uk-UA"/>
              </w:rPr>
              <w:t xml:space="preserve"> </w:t>
            </w:r>
            <w:commentRangeEnd w:id="7"/>
            <w:r w:rsidR="00E761E7">
              <w:rPr>
                <w:rStyle w:val="a5"/>
              </w:rPr>
              <w:commentReference w:id="7"/>
            </w:r>
            <w:commentRangeEnd w:id="8"/>
            <w:r w:rsidR="00D520F9">
              <w:rPr>
                <w:rStyle w:val="a5"/>
              </w:rPr>
              <w:commentReference w:id="8"/>
            </w:r>
            <w:r w:rsidR="006929E4" w:rsidRPr="000213C0">
              <w:rPr>
                <w:rFonts w:ascii="Times New Roman" w:eastAsia="Times New Roman" w:hAnsi="Times New Roman" w:cs="Times New Roman"/>
                <w:sz w:val="16"/>
                <w:szCs w:val="16"/>
                <w:lang w:eastAsia="uk-UA" w:bidi="uk-UA"/>
              </w:rPr>
              <w:t>(7%)</w:t>
            </w:r>
            <w:r w:rsidRPr="000213C0">
              <w:rPr>
                <w:rFonts w:ascii="Times New Roman" w:eastAsia="Times New Roman" w:hAnsi="Times New Roman" w:cs="Times New Roman"/>
                <w:sz w:val="16"/>
                <w:szCs w:val="16"/>
                <w:lang w:eastAsia="uk-UA" w:bidi="uk-UA"/>
              </w:rPr>
              <w:t>;</w:t>
            </w:r>
          </w:p>
          <w:p w14:paraId="36A483CF" w14:textId="35E623F9" w:rsidR="0068475A" w:rsidRDefault="0068475A" w:rsidP="006824C2">
            <w:pPr>
              <w:pStyle w:val="a7"/>
              <w:spacing w:line="240" w:lineRule="auto"/>
              <w:ind w:left="0"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xml:space="preserve">- розроблено, погоджено та рекомендовано до використання закладами загальної середньої освіти модельну навчальну програму та навчально-методичний комплекс про </w:t>
            </w:r>
            <w:r w:rsidRPr="00390541">
              <w:rPr>
                <w:rFonts w:ascii="Times New Roman" w:eastAsia="Times New Roman" w:hAnsi="Times New Roman" w:cs="Times New Roman"/>
                <w:sz w:val="16"/>
                <w:szCs w:val="16"/>
                <w:lang w:eastAsia="uk-UA" w:bidi="uk-UA"/>
              </w:rPr>
              <w:t>академічну доброчесність</w:t>
            </w:r>
            <w:r w:rsidRPr="000213C0">
              <w:rPr>
                <w:rFonts w:ascii="Times New Roman" w:eastAsia="Times New Roman" w:hAnsi="Times New Roman" w:cs="Times New Roman"/>
                <w:sz w:val="16"/>
                <w:szCs w:val="16"/>
                <w:lang w:eastAsia="uk-UA" w:bidi="uk-UA"/>
              </w:rPr>
              <w:t xml:space="preserve"> для 7-8 класів</w:t>
            </w:r>
            <w:r w:rsidR="00E761E7">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 xml:space="preserve">модельну навчальну програму та навчально-методичний комплекс про </w:t>
            </w:r>
            <w:r w:rsidR="003C0168">
              <w:rPr>
                <w:rFonts w:ascii="Times New Roman" w:eastAsia="Times New Roman" w:hAnsi="Times New Roman" w:cs="Times New Roman"/>
                <w:sz w:val="16"/>
                <w:szCs w:val="16"/>
                <w:lang w:eastAsia="uk-UA" w:bidi="uk-UA"/>
              </w:rPr>
              <w:t>запобігання корупції</w:t>
            </w:r>
            <w:r w:rsidR="003C0168" w:rsidRPr="000213C0">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 xml:space="preserve">та </w:t>
            </w:r>
            <w:r w:rsidRPr="00390541">
              <w:rPr>
                <w:rFonts w:ascii="Times New Roman" w:eastAsia="Times New Roman" w:hAnsi="Times New Roman" w:cs="Times New Roman"/>
                <w:sz w:val="16"/>
                <w:szCs w:val="16"/>
                <w:lang w:eastAsia="uk-UA" w:bidi="uk-UA"/>
              </w:rPr>
              <w:t>суспільну доброчесність</w:t>
            </w:r>
            <w:r w:rsidRPr="000213C0">
              <w:rPr>
                <w:rFonts w:ascii="Times New Roman" w:eastAsia="Times New Roman" w:hAnsi="Times New Roman" w:cs="Times New Roman"/>
                <w:sz w:val="16"/>
                <w:szCs w:val="16"/>
                <w:lang w:eastAsia="uk-UA" w:bidi="uk-UA"/>
              </w:rPr>
              <w:t xml:space="preserve"> для 9 класів</w:t>
            </w:r>
            <w:r w:rsidR="00E761E7">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 xml:space="preserve">модельну навчальну програму та навчально-методичний комплекс про </w:t>
            </w:r>
            <w:r w:rsidRPr="00390541">
              <w:rPr>
                <w:rFonts w:ascii="Times New Roman" w:eastAsia="Times New Roman" w:hAnsi="Times New Roman" w:cs="Times New Roman"/>
                <w:sz w:val="16"/>
                <w:szCs w:val="16"/>
                <w:lang w:eastAsia="uk-UA" w:bidi="uk-UA"/>
              </w:rPr>
              <w:t>академічну доброчесність</w:t>
            </w:r>
            <w:r w:rsidRPr="000213C0">
              <w:rPr>
                <w:rFonts w:ascii="Times New Roman" w:eastAsia="Times New Roman" w:hAnsi="Times New Roman" w:cs="Times New Roman"/>
                <w:sz w:val="16"/>
                <w:szCs w:val="16"/>
                <w:lang w:eastAsia="uk-UA" w:bidi="uk-UA"/>
              </w:rPr>
              <w:t xml:space="preserve"> для 10-11 класів</w:t>
            </w:r>
            <w:r w:rsidR="006929E4" w:rsidRPr="000213C0">
              <w:rPr>
                <w:rFonts w:ascii="Times New Roman" w:eastAsia="Times New Roman" w:hAnsi="Times New Roman" w:cs="Times New Roman"/>
                <w:sz w:val="16"/>
                <w:szCs w:val="16"/>
                <w:lang w:eastAsia="uk-UA" w:bidi="uk-UA"/>
              </w:rPr>
              <w:t xml:space="preserve"> (</w:t>
            </w:r>
            <w:r w:rsidR="00A70FDB">
              <w:rPr>
                <w:rFonts w:ascii="Times New Roman" w:eastAsia="Times New Roman" w:hAnsi="Times New Roman" w:cs="Times New Roman"/>
                <w:sz w:val="16"/>
                <w:szCs w:val="16"/>
                <w:lang w:eastAsia="uk-UA" w:bidi="uk-UA"/>
              </w:rPr>
              <w:t>21</w:t>
            </w:r>
            <w:r w:rsidR="006929E4" w:rsidRPr="000213C0">
              <w:rPr>
                <w:rFonts w:ascii="Times New Roman" w:eastAsia="Times New Roman" w:hAnsi="Times New Roman" w:cs="Times New Roman"/>
                <w:sz w:val="16"/>
                <w:szCs w:val="16"/>
                <w:lang w:eastAsia="uk-UA" w:bidi="uk-UA"/>
              </w:rPr>
              <w:t>%)</w:t>
            </w:r>
            <w:r w:rsidR="0086435B">
              <w:rPr>
                <w:rFonts w:ascii="Times New Roman" w:eastAsia="Times New Roman" w:hAnsi="Times New Roman" w:cs="Times New Roman"/>
                <w:sz w:val="16"/>
                <w:szCs w:val="16"/>
                <w:lang w:eastAsia="uk-UA" w:bidi="uk-UA"/>
              </w:rPr>
              <w:t>;</w:t>
            </w:r>
          </w:p>
          <w:p w14:paraId="7BF13246" w14:textId="691149DC" w:rsidR="00A70FDB" w:rsidRPr="00A42FC1" w:rsidRDefault="00A70FDB" w:rsidP="006824C2">
            <w:pPr>
              <w:pStyle w:val="a7"/>
              <w:spacing w:line="240" w:lineRule="auto"/>
              <w:ind w:left="0" w:firstLine="314"/>
              <w:jc w:val="both"/>
              <w:rPr>
                <w:rFonts w:ascii="Times New Roman" w:hAnsi="Times New Roman" w:cs="Times New Roman"/>
                <w:sz w:val="16"/>
                <w:szCs w:val="16"/>
                <w:lang w:eastAsia="uk-UA" w:bidi="uk-UA"/>
              </w:rPr>
            </w:pPr>
            <w:r w:rsidRPr="00A42FC1">
              <w:rPr>
                <w:rFonts w:ascii="Times New Roman" w:hAnsi="Times New Roman" w:cs="Times New Roman"/>
                <w:sz w:val="16"/>
                <w:szCs w:val="16"/>
                <w:lang w:eastAsia="uk-UA" w:bidi="uk-UA"/>
              </w:rPr>
              <w:t>- розроблено, погоджено та рекомендовано до використання закладами</w:t>
            </w:r>
            <w:r w:rsidR="00C239CB">
              <w:rPr>
                <w:rFonts w:ascii="Times New Roman" w:hAnsi="Times New Roman" w:cs="Times New Roman"/>
                <w:sz w:val="16"/>
                <w:szCs w:val="16"/>
                <w:lang w:eastAsia="uk-UA" w:bidi="uk-UA"/>
              </w:rPr>
              <w:t xml:space="preserve"> професійної</w:t>
            </w:r>
            <w:r w:rsidRPr="00A42FC1">
              <w:rPr>
                <w:rFonts w:ascii="Times New Roman" w:hAnsi="Times New Roman" w:cs="Times New Roman"/>
                <w:sz w:val="16"/>
                <w:szCs w:val="16"/>
                <w:lang w:eastAsia="uk-UA" w:bidi="uk-UA"/>
              </w:rPr>
              <w:t xml:space="preserve"> </w:t>
            </w:r>
            <w:r w:rsidR="00C239CB">
              <w:rPr>
                <w:rFonts w:ascii="Times New Roman" w:hAnsi="Times New Roman" w:cs="Times New Roman"/>
                <w:sz w:val="16"/>
                <w:szCs w:val="16"/>
                <w:lang w:eastAsia="uk-UA" w:bidi="uk-UA"/>
              </w:rPr>
              <w:t>(</w:t>
            </w:r>
            <w:r w:rsidRPr="00A42FC1">
              <w:rPr>
                <w:rFonts w:ascii="Times New Roman" w:hAnsi="Times New Roman" w:cs="Times New Roman"/>
                <w:sz w:val="16"/>
                <w:szCs w:val="16"/>
                <w:lang w:eastAsia="uk-UA" w:bidi="uk-UA"/>
              </w:rPr>
              <w:t>професійно-технічної</w:t>
            </w:r>
            <w:r w:rsidR="00C239CB">
              <w:rPr>
                <w:rFonts w:ascii="Times New Roman" w:hAnsi="Times New Roman" w:cs="Times New Roman"/>
                <w:sz w:val="16"/>
                <w:szCs w:val="16"/>
                <w:lang w:eastAsia="uk-UA" w:bidi="uk-UA"/>
              </w:rPr>
              <w:t>)</w:t>
            </w:r>
            <w:r w:rsidRPr="00A42FC1">
              <w:rPr>
                <w:rFonts w:ascii="Times New Roman" w:hAnsi="Times New Roman" w:cs="Times New Roman"/>
                <w:sz w:val="16"/>
                <w:szCs w:val="16"/>
                <w:lang w:eastAsia="uk-UA" w:bidi="uk-UA"/>
              </w:rPr>
              <w:t xml:space="preserve">  освіти модельну навчальну програму та навчально-методичний комплекс про</w:t>
            </w:r>
            <w:r w:rsidR="00C239CB">
              <w:rPr>
                <w:rFonts w:ascii="Times New Roman" w:hAnsi="Times New Roman" w:cs="Times New Roman"/>
                <w:sz w:val="16"/>
                <w:szCs w:val="16"/>
                <w:lang w:eastAsia="uk-UA" w:bidi="uk-UA"/>
              </w:rPr>
              <w:t xml:space="preserve"> запобігання корупції</w:t>
            </w:r>
            <w:r w:rsidRPr="00A42FC1">
              <w:rPr>
                <w:rFonts w:ascii="Times New Roman" w:hAnsi="Times New Roman" w:cs="Times New Roman"/>
                <w:sz w:val="16"/>
                <w:szCs w:val="16"/>
                <w:lang w:eastAsia="uk-UA" w:bidi="uk-UA"/>
              </w:rPr>
              <w:t xml:space="preserve"> та</w:t>
            </w:r>
            <w:r w:rsidR="00C239CB">
              <w:rPr>
                <w:rFonts w:ascii="Times New Roman" w:hAnsi="Times New Roman" w:cs="Times New Roman"/>
                <w:sz w:val="16"/>
                <w:szCs w:val="16"/>
                <w:lang w:eastAsia="uk-UA" w:bidi="uk-UA"/>
              </w:rPr>
              <w:t xml:space="preserve"> суспільну </w:t>
            </w:r>
            <w:r w:rsidRPr="00A42FC1">
              <w:rPr>
                <w:rFonts w:ascii="Times New Roman" w:hAnsi="Times New Roman" w:cs="Times New Roman"/>
                <w:sz w:val="16"/>
                <w:szCs w:val="16"/>
                <w:lang w:eastAsia="uk-UA" w:bidi="uk-UA"/>
              </w:rPr>
              <w:t>доброчесність</w:t>
            </w:r>
            <w:r>
              <w:rPr>
                <w:rFonts w:ascii="Times New Roman" w:hAnsi="Times New Roman" w:cs="Times New Roman"/>
                <w:sz w:val="16"/>
                <w:szCs w:val="16"/>
                <w:lang w:eastAsia="uk-UA" w:bidi="uk-UA"/>
              </w:rPr>
              <w:t xml:space="preserve"> (20%)</w:t>
            </w:r>
            <w:r w:rsidR="00D520F9">
              <w:rPr>
                <w:rFonts w:ascii="Times New Roman" w:hAnsi="Times New Roman" w:cs="Times New Roman"/>
                <w:sz w:val="16"/>
                <w:szCs w:val="16"/>
                <w:lang w:eastAsia="uk-UA" w:bidi="uk-U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229D11" w14:textId="7E7C5E69" w:rsidR="0068475A" w:rsidRPr="000213C0" w:rsidRDefault="00A70FDB" w:rsidP="006929E4">
            <w:pPr>
              <w:spacing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5</w:t>
            </w:r>
            <w:r w:rsidRPr="000213C0">
              <w:rPr>
                <w:rFonts w:ascii="Times New Roman" w:eastAsia="Times New Roman" w:hAnsi="Times New Roman" w:cs="Times New Roman"/>
                <w:b/>
                <w:sz w:val="20"/>
                <w:szCs w:val="20"/>
                <w:lang w:eastAsia="uk-UA" w:bidi="uk-UA"/>
              </w:rPr>
              <w:t>5</w:t>
            </w:r>
            <w:r w:rsidR="0068475A" w:rsidRPr="000213C0">
              <w:rPr>
                <w:rFonts w:ascii="Times New Roman" w:eastAsia="Times New Roman" w:hAnsi="Times New Roman" w:cs="Times New Roman"/>
                <w:b/>
                <w:sz w:val="20"/>
                <w:szCs w:val="20"/>
                <w:lang w:eastAsia="uk-UA" w:bidi="uk-UA"/>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DF0838C"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МОН</w:t>
            </w:r>
          </w:p>
          <w:p w14:paraId="2EF35AC4"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ІМЗО</w:t>
            </w:r>
          </w:p>
          <w:p w14:paraId="48EDE0ED"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НАЗК</w:t>
            </w:r>
          </w:p>
        </w:tc>
        <w:tc>
          <w:tcPr>
            <w:tcW w:w="1523" w:type="dxa"/>
            <w:tcBorders>
              <w:top w:val="single" w:sz="4" w:space="0" w:color="auto"/>
              <w:left w:val="single" w:sz="4" w:space="0" w:color="auto"/>
              <w:bottom w:val="single" w:sz="4" w:space="0" w:color="auto"/>
              <w:right w:val="single" w:sz="4" w:space="0" w:color="auto"/>
            </w:tcBorders>
            <w:shd w:val="clear" w:color="auto" w:fill="auto"/>
            <w:hideMark/>
          </w:tcPr>
          <w:p w14:paraId="68DAC820" w14:textId="7028C43F"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Антикорупційна тематика не інтегрована до змісту</w:t>
            </w:r>
            <w:r w:rsidR="006A6732">
              <w:rPr>
                <w:rFonts w:ascii="Times New Roman" w:eastAsia="Times New Roman" w:hAnsi="Times New Roman" w:cs="Times New Roman"/>
                <w:sz w:val="16"/>
                <w:szCs w:val="16"/>
                <w:lang w:eastAsia="uk-UA" w:bidi="uk-UA"/>
              </w:rPr>
              <w:t xml:space="preserve"> загальної</w:t>
            </w:r>
            <w:r w:rsidRPr="000213C0">
              <w:rPr>
                <w:rFonts w:ascii="Times New Roman" w:eastAsia="Times New Roman" w:hAnsi="Times New Roman" w:cs="Times New Roman"/>
                <w:sz w:val="16"/>
                <w:szCs w:val="16"/>
                <w:lang w:eastAsia="uk-UA" w:bidi="uk-UA"/>
              </w:rPr>
              <w:t xml:space="preserve"> середньої освіти</w:t>
            </w:r>
            <w:r w:rsidR="00A70FDB">
              <w:rPr>
                <w:rFonts w:ascii="Times New Roman" w:eastAsia="Times New Roman" w:hAnsi="Times New Roman" w:cs="Times New Roman"/>
                <w:sz w:val="16"/>
                <w:szCs w:val="16"/>
                <w:lang w:eastAsia="uk-UA" w:bidi="uk-UA"/>
              </w:rPr>
              <w:t xml:space="preserve"> та  </w:t>
            </w:r>
            <w:r w:rsidR="006A6732">
              <w:rPr>
                <w:rFonts w:ascii="Times New Roman" w:eastAsia="Times New Roman" w:hAnsi="Times New Roman" w:cs="Times New Roman"/>
                <w:sz w:val="16"/>
                <w:szCs w:val="16"/>
                <w:lang w:eastAsia="uk-UA" w:bidi="uk-UA"/>
              </w:rPr>
              <w:t>професійної (</w:t>
            </w:r>
            <w:r w:rsidR="00A70FDB" w:rsidRPr="00A70FDB">
              <w:rPr>
                <w:rFonts w:ascii="Times New Roman" w:eastAsia="Times New Roman" w:hAnsi="Times New Roman" w:cs="Times New Roman"/>
                <w:sz w:val="16"/>
                <w:szCs w:val="16"/>
                <w:lang w:eastAsia="uk-UA" w:bidi="uk-UA"/>
              </w:rPr>
              <w:t>професійно-технічної</w:t>
            </w:r>
            <w:r w:rsidR="006A6732">
              <w:rPr>
                <w:rFonts w:ascii="Times New Roman" w:eastAsia="Times New Roman" w:hAnsi="Times New Roman" w:cs="Times New Roman"/>
                <w:sz w:val="16"/>
                <w:szCs w:val="16"/>
                <w:lang w:eastAsia="uk-UA" w:bidi="uk-UA"/>
              </w:rPr>
              <w:t>)</w:t>
            </w:r>
            <w:r w:rsidR="00A70FDB" w:rsidRPr="00A70FDB">
              <w:rPr>
                <w:rFonts w:ascii="Times New Roman" w:eastAsia="Times New Roman" w:hAnsi="Times New Roman" w:cs="Times New Roman"/>
                <w:sz w:val="16"/>
                <w:szCs w:val="16"/>
                <w:lang w:eastAsia="uk-UA" w:bidi="uk-UA"/>
              </w:rPr>
              <w:t xml:space="preserve"> освіти</w:t>
            </w:r>
          </w:p>
        </w:tc>
      </w:tr>
      <w:tr w:rsidR="0068475A" w:rsidRPr="000213C0" w14:paraId="63822EA9" w14:textId="77777777" w:rsidTr="00F36337">
        <w:trPr>
          <w:trHeight w:val="20"/>
        </w:trPr>
        <w:tc>
          <w:tcPr>
            <w:tcW w:w="3823" w:type="dxa"/>
            <w:vMerge/>
            <w:tcBorders>
              <w:left w:val="single" w:sz="4" w:space="0" w:color="auto"/>
              <w:right w:val="single" w:sz="4" w:space="0" w:color="auto"/>
            </w:tcBorders>
            <w:shd w:val="clear" w:color="auto" w:fill="auto"/>
          </w:tcPr>
          <w:p w14:paraId="143BCDA2" w14:textId="77777777" w:rsidR="0068475A" w:rsidRPr="000213C0" w:rsidRDefault="0068475A" w:rsidP="00101609">
            <w:pPr>
              <w:pStyle w:val="a7"/>
              <w:widowControl w:val="0"/>
              <w:tabs>
                <w:tab w:val="left" w:pos="1274"/>
              </w:tabs>
              <w:spacing w:line="240" w:lineRule="auto"/>
              <w:ind w:left="0"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54C7067" w14:textId="70AF82AA" w:rsidR="0068475A" w:rsidRPr="000213C0" w:rsidRDefault="00A70FDB" w:rsidP="006929E4">
            <w:pPr>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2.</w:t>
            </w:r>
            <w:r w:rsidR="00C80445">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 xml:space="preserve">Антикорупційна тематика інтегрована до змісту вищої освіти: </w:t>
            </w:r>
          </w:p>
          <w:p w14:paraId="7081143B" w14:textId="3343FB42" w:rsidR="0068475A" w:rsidRPr="000213C0" w:rsidRDefault="0068475A" w:rsidP="006929E4">
            <w:pPr>
              <w:pStyle w:val="a7"/>
              <w:spacing w:line="240" w:lineRule="auto"/>
              <w:ind w:left="0"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xml:space="preserve">- розроблено навчально-методичні матеріали </w:t>
            </w:r>
            <w:r w:rsidR="002B45C3">
              <w:rPr>
                <w:rFonts w:ascii="Times New Roman" w:eastAsia="Times New Roman" w:hAnsi="Times New Roman" w:cs="Times New Roman"/>
                <w:sz w:val="16"/>
                <w:szCs w:val="16"/>
                <w:lang w:eastAsia="uk-UA" w:bidi="uk-UA"/>
              </w:rPr>
              <w:t xml:space="preserve"> з антикорупційної тематики ( запобігання корупції</w:t>
            </w:r>
            <w:r w:rsidRPr="000213C0">
              <w:rPr>
                <w:rFonts w:ascii="Times New Roman" w:eastAsia="Times New Roman" w:hAnsi="Times New Roman" w:cs="Times New Roman"/>
                <w:sz w:val="16"/>
                <w:szCs w:val="16"/>
                <w:lang w:eastAsia="uk-UA" w:bidi="uk-UA"/>
              </w:rPr>
              <w:t>, суспільн</w:t>
            </w:r>
            <w:r w:rsidR="002B45C3">
              <w:rPr>
                <w:rFonts w:ascii="Times New Roman" w:eastAsia="Times New Roman" w:hAnsi="Times New Roman" w:cs="Times New Roman"/>
                <w:sz w:val="16"/>
                <w:szCs w:val="16"/>
                <w:lang w:eastAsia="uk-UA" w:bidi="uk-UA"/>
              </w:rPr>
              <w:t>а</w:t>
            </w:r>
            <w:r w:rsidRPr="000213C0">
              <w:rPr>
                <w:rFonts w:ascii="Times New Roman" w:eastAsia="Times New Roman" w:hAnsi="Times New Roman" w:cs="Times New Roman"/>
                <w:sz w:val="16"/>
                <w:szCs w:val="16"/>
                <w:lang w:eastAsia="uk-UA" w:bidi="uk-UA"/>
              </w:rPr>
              <w:t xml:space="preserve"> </w:t>
            </w:r>
            <w:r w:rsidR="002B45C3">
              <w:rPr>
                <w:rFonts w:ascii="Times New Roman" w:eastAsia="Times New Roman" w:hAnsi="Times New Roman" w:cs="Times New Roman"/>
                <w:sz w:val="16"/>
                <w:szCs w:val="16"/>
                <w:lang w:eastAsia="uk-UA" w:bidi="uk-UA"/>
              </w:rPr>
              <w:t>та</w:t>
            </w:r>
            <w:r w:rsidRPr="000213C0">
              <w:rPr>
                <w:rFonts w:ascii="Times New Roman" w:eastAsia="Times New Roman" w:hAnsi="Times New Roman" w:cs="Times New Roman"/>
                <w:sz w:val="16"/>
                <w:szCs w:val="16"/>
                <w:lang w:eastAsia="uk-UA" w:bidi="uk-UA"/>
              </w:rPr>
              <w:t xml:space="preserve"> академічн</w:t>
            </w:r>
            <w:r w:rsidR="002B45C3">
              <w:rPr>
                <w:rFonts w:ascii="Times New Roman" w:eastAsia="Times New Roman" w:hAnsi="Times New Roman" w:cs="Times New Roman"/>
                <w:sz w:val="16"/>
                <w:szCs w:val="16"/>
                <w:lang w:eastAsia="uk-UA" w:bidi="uk-UA"/>
              </w:rPr>
              <w:t>а</w:t>
            </w:r>
            <w:r w:rsidRPr="000213C0">
              <w:rPr>
                <w:rFonts w:ascii="Times New Roman" w:eastAsia="Times New Roman" w:hAnsi="Times New Roman" w:cs="Times New Roman"/>
                <w:sz w:val="16"/>
                <w:szCs w:val="16"/>
                <w:lang w:eastAsia="uk-UA" w:bidi="uk-UA"/>
              </w:rPr>
              <w:t xml:space="preserve"> доброчесність</w:t>
            </w:r>
            <w:r w:rsidR="002B45C3">
              <w:rPr>
                <w:rFonts w:ascii="Times New Roman" w:eastAsia="Times New Roman" w:hAnsi="Times New Roman" w:cs="Times New Roman"/>
                <w:sz w:val="16"/>
                <w:szCs w:val="16"/>
                <w:lang w:eastAsia="uk-UA" w:bidi="uk-UA"/>
              </w:rPr>
              <w:t>)</w:t>
            </w:r>
            <w:r w:rsidRPr="000213C0">
              <w:rPr>
                <w:rFonts w:ascii="Times New Roman" w:eastAsia="Times New Roman" w:hAnsi="Times New Roman" w:cs="Times New Roman"/>
                <w:sz w:val="16"/>
                <w:szCs w:val="16"/>
                <w:lang w:eastAsia="uk-UA" w:bidi="uk-UA"/>
              </w:rPr>
              <w:t xml:space="preserve"> та визначено </w:t>
            </w:r>
            <w:r w:rsidR="002B45C3">
              <w:rPr>
                <w:rFonts w:ascii="Times New Roman" w:eastAsia="Times New Roman" w:hAnsi="Times New Roman" w:cs="Times New Roman"/>
                <w:sz w:val="16"/>
                <w:szCs w:val="16"/>
                <w:lang w:eastAsia="uk-UA" w:bidi="uk-UA"/>
              </w:rPr>
              <w:t>відповідну</w:t>
            </w:r>
            <w:r w:rsidR="00C239CB" w:rsidRPr="000213C0">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 xml:space="preserve">тематику як обов’язкову складову в </w:t>
            </w:r>
            <w:r w:rsidR="00C239CB">
              <w:rPr>
                <w:rFonts w:ascii="Times New Roman" w:eastAsia="Times New Roman" w:hAnsi="Times New Roman" w:cs="Times New Roman"/>
                <w:sz w:val="16"/>
                <w:szCs w:val="16"/>
                <w:lang w:eastAsia="uk-UA" w:bidi="uk-UA"/>
              </w:rPr>
              <w:t>н</w:t>
            </w:r>
            <w:r w:rsidR="00C239CB" w:rsidRPr="00C239CB">
              <w:rPr>
                <w:rFonts w:ascii="Times New Roman" w:eastAsia="Times New Roman" w:hAnsi="Times New Roman" w:cs="Times New Roman"/>
                <w:sz w:val="16"/>
                <w:szCs w:val="16"/>
                <w:lang w:eastAsia="uk-UA" w:bidi="uk-UA"/>
              </w:rPr>
              <w:t>авчальних планах та освітніх програмах</w:t>
            </w:r>
            <w:r w:rsidR="00C239CB">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першого курсу навчання за всіма галузями та спеціальностями у закладах вищої освіти</w:t>
            </w:r>
            <w:r w:rsidR="006929E4" w:rsidRPr="000213C0">
              <w:rPr>
                <w:rFonts w:ascii="Times New Roman" w:eastAsia="Times New Roman" w:hAnsi="Times New Roman" w:cs="Times New Roman"/>
                <w:sz w:val="16"/>
                <w:szCs w:val="16"/>
                <w:lang w:eastAsia="uk-UA" w:bidi="uk-UA"/>
              </w:rPr>
              <w:t xml:space="preserve"> </w:t>
            </w:r>
            <w:r w:rsidR="006929E4" w:rsidRPr="000213C0">
              <w:rPr>
                <w:rFonts w:ascii="Times New Roman" w:eastAsia="Times New Roman" w:hAnsi="Times New Roman" w:cs="Times New Roman"/>
                <w:sz w:val="14"/>
                <w:szCs w:val="16"/>
                <w:lang w:eastAsia="uk-UA" w:bidi="uk-UA"/>
              </w:rPr>
              <w:t>(</w:t>
            </w:r>
            <w:r w:rsidR="006929E4" w:rsidRPr="000213C0">
              <w:rPr>
                <w:rFonts w:ascii="Times New Roman" w:eastAsia="Times New Roman" w:hAnsi="Times New Roman" w:cs="Times New Roman"/>
                <w:sz w:val="16"/>
                <w:szCs w:val="16"/>
                <w:lang w:eastAsia="uk-UA" w:bidi="uk-UA"/>
              </w:rPr>
              <w:t>15%)</w:t>
            </w:r>
            <w:r w:rsidRPr="000213C0">
              <w:rPr>
                <w:rFonts w:ascii="Times New Roman" w:eastAsia="Times New Roman" w:hAnsi="Times New Roman" w:cs="Times New Roman"/>
                <w:sz w:val="16"/>
                <w:szCs w:val="16"/>
                <w:lang w:eastAsia="uk-UA" w:bidi="uk-UA"/>
              </w:rPr>
              <w:t>;</w:t>
            </w:r>
          </w:p>
          <w:p w14:paraId="22F1FC18" w14:textId="08096127" w:rsidR="0068475A" w:rsidRPr="000213C0" w:rsidRDefault="0068475A" w:rsidP="006929E4">
            <w:pPr>
              <w:pStyle w:val="a7"/>
              <w:spacing w:line="240" w:lineRule="auto"/>
              <w:ind w:left="0"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приведено у відповідність</w:t>
            </w:r>
            <w:r w:rsidR="00C239CB">
              <w:t xml:space="preserve"> </w:t>
            </w:r>
            <w:r w:rsidR="00C239CB">
              <w:rPr>
                <w:rFonts w:ascii="Times New Roman" w:eastAsia="Times New Roman" w:hAnsi="Times New Roman" w:cs="Times New Roman"/>
                <w:sz w:val="16"/>
                <w:szCs w:val="16"/>
                <w:lang w:eastAsia="uk-UA" w:bidi="uk-UA"/>
              </w:rPr>
              <w:t>н</w:t>
            </w:r>
            <w:r w:rsidR="00C239CB" w:rsidRPr="00C239CB">
              <w:rPr>
                <w:rFonts w:ascii="Times New Roman" w:eastAsia="Times New Roman" w:hAnsi="Times New Roman" w:cs="Times New Roman"/>
                <w:sz w:val="16"/>
                <w:szCs w:val="16"/>
                <w:lang w:eastAsia="uk-UA" w:bidi="uk-UA"/>
              </w:rPr>
              <w:t>авчальн</w:t>
            </w:r>
            <w:r w:rsidR="00C239CB">
              <w:rPr>
                <w:rFonts w:ascii="Times New Roman" w:eastAsia="Times New Roman" w:hAnsi="Times New Roman" w:cs="Times New Roman"/>
                <w:sz w:val="16"/>
                <w:szCs w:val="16"/>
                <w:lang w:eastAsia="uk-UA" w:bidi="uk-UA"/>
              </w:rPr>
              <w:t>і</w:t>
            </w:r>
            <w:r w:rsidR="00C239CB" w:rsidRPr="00C239CB">
              <w:rPr>
                <w:rFonts w:ascii="Times New Roman" w:eastAsia="Times New Roman" w:hAnsi="Times New Roman" w:cs="Times New Roman"/>
                <w:sz w:val="16"/>
                <w:szCs w:val="16"/>
                <w:lang w:eastAsia="uk-UA" w:bidi="uk-UA"/>
              </w:rPr>
              <w:t xml:space="preserve"> план</w:t>
            </w:r>
            <w:r w:rsidR="00C239CB">
              <w:rPr>
                <w:rFonts w:ascii="Times New Roman" w:eastAsia="Times New Roman" w:hAnsi="Times New Roman" w:cs="Times New Roman"/>
                <w:sz w:val="16"/>
                <w:szCs w:val="16"/>
                <w:lang w:eastAsia="uk-UA" w:bidi="uk-UA"/>
              </w:rPr>
              <w:t>и</w:t>
            </w:r>
            <w:r w:rsidR="00C239CB" w:rsidRPr="00C239CB">
              <w:rPr>
                <w:rFonts w:ascii="Times New Roman" w:eastAsia="Times New Roman" w:hAnsi="Times New Roman" w:cs="Times New Roman"/>
                <w:sz w:val="16"/>
                <w:szCs w:val="16"/>
                <w:lang w:eastAsia="uk-UA" w:bidi="uk-UA"/>
              </w:rPr>
              <w:t xml:space="preserve"> та освітні програм</w:t>
            </w:r>
            <w:r w:rsidR="00C239CB">
              <w:rPr>
                <w:rFonts w:ascii="Times New Roman" w:eastAsia="Times New Roman" w:hAnsi="Times New Roman" w:cs="Times New Roman"/>
                <w:sz w:val="16"/>
                <w:szCs w:val="16"/>
                <w:lang w:eastAsia="uk-UA" w:bidi="uk-UA"/>
              </w:rPr>
              <w:t xml:space="preserve">и </w:t>
            </w:r>
            <w:r w:rsidRPr="000213C0">
              <w:rPr>
                <w:rFonts w:ascii="Times New Roman" w:eastAsia="Times New Roman" w:hAnsi="Times New Roman" w:cs="Times New Roman"/>
                <w:sz w:val="16"/>
                <w:szCs w:val="16"/>
                <w:lang w:eastAsia="uk-UA" w:bidi="uk-UA"/>
              </w:rPr>
              <w:t xml:space="preserve">з метою включення </w:t>
            </w:r>
            <w:r w:rsidR="005B2732">
              <w:rPr>
                <w:rFonts w:ascii="Times New Roman" w:eastAsia="Times New Roman" w:hAnsi="Times New Roman" w:cs="Times New Roman"/>
                <w:sz w:val="16"/>
                <w:szCs w:val="16"/>
                <w:lang w:eastAsia="uk-UA" w:bidi="uk-UA"/>
              </w:rPr>
              <w:t xml:space="preserve"> </w:t>
            </w:r>
            <w:r w:rsidR="00C239CB">
              <w:rPr>
                <w:rFonts w:ascii="Times New Roman" w:eastAsia="Times New Roman" w:hAnsi="Times New Roman" w:cs="Times New Roman"/>
                <w:sz w:val="16"/>
                <w:szCs w:val="16"/>
                <w:lang w:eastAsia="uk-UA" w:bidi="uk-UA"/>
              </w:rPr>
              <w:t>антикорупційної</w:t>
            </w:r>
            <w:r w:rsidRPr="000213C0">
              <w:rPr>
                <w:rFonts w:ascii="Times New Roman" w:eastAsia="Times New Roman" w:hAnsi="Times New Roman" w:cs="Times New Roman"/>
                <w:sz w:val="16"/>
                <w:szCs w:val="16"/>
                <w:lang w:eastAsia="uk-UA" w:bidi="uk-UA"/>
              </w:rPr>
              <w:t xml:space="preserve"> тематики як обов’язкової</w:t>
            </w:r>
            <w:r w:rsidR="00C239CB">
              <w:rPr>
                <w:rFonts w:ascii="Times New Roman" w:eastAsia="Times New Roman" w:hAnsi="Times New Roman" w:cs="Times New Roman"/>
                <w:sz w:val="16"/>
                <w:szCs w:val="16"/>
                <w:lang w:eastAsia="uk-UA" w:bidi="uk-UA"/>
              </w:rPr>
              <w:t xml:space="preserve"> навчальної</w:t>
            </w:r>
            <w:r w:rsidRPr="000213C0">
              <w:rPr>
                <w:rFonts w:ascii="Times New Roman" w:eastAsia="Times New Roman" w:hAnsi="Times New Roman" w:cs="Times New Roman"/>
                <w:sz w:val="16"/>
                <w:szCs w:val="16"/>
                <w:lang w:eastAsia="uk-UA" w:bidi="uk-UA"/>
              </w:rPr>
              <w:t xml:space="preserve"> дисципліни/складової обов’язкових</w:t>
            </w:r>
            <w:r w:rsidR="00C239CB">
              <w:rPr>
                <w:rFonts w:ascii="Times New Roman" w:eastAsia="Times New Roman" w:hAnsi="Times New Roman" w:cs="Times New Roman"/>
                <w:sz w:val="16"/>
                <w:szCs w:val="16"/>
                <w:lang w:eastAsia="uk-UA" w:bidi="uk-UA"/>
              </w:rPr>
              <w:t xml:space="preserve"> навчальни</w:t>
            </w:r>
            <w:r w:rsidR="00D520F9">
              <w:rPr>
                <w:rFonts w:ascii="Times New Roman" w:eastAsia="Times New Roman" w:hAnsi="Times New Roman" w:cs="Times New Roman"/>
                <w:sz w:val="16"/>
                <w:szCs w:val="16"/>
                <w:lang w:eastAsia="uk-UA" w:bidi="uk-UA"/>
              </w:rPr>
              <w:t>х</w:t>
            </w:r>
            <w:r w:rsidRPr="000213C0">
              <w:rPr>
                <w:rFonts w:ascii="Times New Roman" w:eastAsia="Times New Roman" w:hAnsi="Times New Roman" w:cs="Times New Roman"/>
                <w:sz w:val="16"/>
                <w:szCs w:val="16"/>
                <w:lang w:eastAsia="uk-UA" w:bidi="uk-UA"/>
              </w:rPr>
              <w:t xml:space="preserve"> дисциплін закладами вищої освіти</w:t>
            </w:r>
            <w:r w:rsidR="006929E4" w:rsidRPr="000213C0">
              <w:rPr>
                <w:rFonts w:ascii="Times New Roman" w:eastAsia="Times New Roman" w:hAnsi="Times New Roman" w:cs="Times New Roman"/>
                <w:sz w:val="16"/>
                <w:szCs w:val="16"/>
                <w:lang w:eastAsia="uk-UA" w:bidi="uk-UA"/>
              </w:rPr>
              <w:t xml:space="preserve"> (15%)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60E47C"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82A32A0"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МОН</w:t>
            </w:r>
          </w:p>
          <w:p w14:paraId="05E50C34"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ДСЯО</w:t>
            </w:r>
          </w:p>
          <w:p w14:paraId="3F11E5E8"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ЗВО</w:t>
            </w:r>
          </w:p>
          <w:p w14:paraId="2CADC5E8"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НАЗК</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218E19D8"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Антикорупційна тематика не інтегрована до змісту вищої освіти</w:t>
            </w:r>
          </w:p>
        </w:tc>
      </w:tr>
      <w:tr w:rsidR="0068475A" w:rsidRPr="000213C0" w14:paraId="678A51AF" w14:textId="77777777" w:rsidTr="00F36337">
        <w:trPr>
          <w:trHeight w:val="20"/>
        </w:trPr>
        <w:tc>
          <w:tcPr>
            <w:tcW w:w="3823" w:type="dxa"/>
            <w:vMerge/>
            <w:tcBorders>
              <w:left w:val="single" w:sz="4" w:space="0" w:color="auto"/>
              <w:bottom w:val="single" w:sz="4" w:space="0" w:color="auto"/>
              <w:right w:val="single" w:sz="4" w:space="0" w:color="auto"/>
            </w:tcBorders>
            <w:shd w:val="clear" w:color="auto" w:fill="auto"/>
          </w:tcPr>
          <w:p w14:paraId="1444F645" w14:textId="77777777" w:rsidR="0068475A" w:rsidRPr="000213C0" w:rsidRDefault="0068475A" w:rsidP="00101609">
            <w:pPr>
              <w:pStyle w:val="a7"/>
              <w:widowControl w:val="0"/>
              <w:tabs>
                <w:tab w:val="left" w:pos="1274"/>
              </w:tabs>
              <w:spacing w:line="240" w:lineRule="auto"/>
              <w:ind w:left="0"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4A8659F" w14:textId="48DEA85C" w:rsidR="0068475A" w:rsidRPr="000213C0" w:rsidRDefault="00A70FDB" w:rsidP="006929E4">
            <w:pPr>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3.</w:t>
            </w:r>
            <w:r w:rsidR="00C80445">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За результатами опитування встановлено, що:</w:t>
            </w:r>
          </w:p>
          <w:p w14:paraId="3B4F5336" w14:textId="6AE0D348"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930569">
              <w:rPr>
                <w:rFonts w:ascii="Times New Roman" w:eastAsia="Times New Roman" w:hAnsi="Times New Roman" w:cs="Times New Roman"/>
                <w:b/>
                <w:sz w:val="20"/>
                <w:szCs w:val="20"/>
                <w:lang w:eastAsia="uk-UA" w:bidi="uk-UA"/>
              </w:rPr>
              <w:t>-</w:t>
            </w:r>
            <w:r w:rsidRPr="000213C0">
              <w:rPr>
                <w:rFonts w:ascii="Times New Roman" w:eastAsia="Times New Roman" w:hAnsi="Times New Roman" w:cs="Times New Roman"/>
                <w:sz w:val="20"/>
                <w:szCs w:val="20"/>
                <w:lang w:eastAsia="uk-UA" w:bidi="uk-UA"/>
              </w:rPr>
              <w:t> </w:t>
            </w:r>
            <w:r w:rsidRPr="000213C0">
              <w:rPr>
                <w:rFonts w:ascii="Times New Roman" w:eastAsia="Times New Roman" w:hAnsi="Times New Roman" w:cs="Times New Roman"/>
                <w:sz w:val="16"/>
                <w:szCs w:val="16"/>
                <w:lang w:eastAsia="uk-UA" w:bidi="uk-UA"/>
              </w:rPr>
              <w:t xml:space="preserve">молодь має низький рівень </w:t>
            </w:r>
            <w:r w:rsidR="003C4500">
              <w:rPr>
                <w:rFonts w:ascii="Times New Roman" w:eastAsia="Times New Roman" w:hAnsi="Times New Roman" w:cs="Times New Roman"/>
                <w:sz w:val="16"/>
                <w:szCs w:val="16"/>
                <w:lang w:eastAsia="uk-UA" w:bidi="uk-UA"/>
              </w:rPr>
              <w:t xml:space="preserve"> толерування </w:t>
            </w:r>
            <w:r w:rsidRPr="000213C0">
              <w:rPr>
                <w:rFonts w:ascii="Times New Roman" w:eastAsia="Times New Roman" w:hAnsi="Times New Roman" w:cs="Times New Roman"/>
                <w:sz w:val="16"/>
                <w:szCs w:val="16"/>
                <w:lang w:eastAsia="uk-UA" w:bidi="uk-UA"/>
              </w:rPr>
              <w:t>до корупції (не більше 30%);</w:t>
            </w:r>
          </w:p>
          <w:p w14:paraId="6D381F46" w14:textId="0D424D6D" w:rsidR="0068475A" w:rsidRPr="000213C0" w:rsidRDefault="0068475A" w:rsidP="006929E4">
            <w:pPr>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молодь вважає, що доброчесна поведінка</w:t>
            </w:r>
            <w:r w:rsidR="0086435B">
              <w:rPr>
                <w:rFonts w:ascii="Times New Roman" w:eastAsia="Times New Roman" w:hAnsi="Times New Roman" w:cs="Times New Roman"/>
                <w:sz w:val="16"/>
                <w:szCs w:val="16"/>
                <w:lang w:eastAsia="uk-UA" w:bidi="uk-UA"/>
              </w:rPr>
              <w:t xml:space="preserve"> має бути нормою (не менше 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14A669"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40C5DD"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Соціологічне опитування</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BF38036"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w:t>
            </w:r>
          </w:p>
        </w:tc>
      </w:tr>
      <w:tr w:rsidR="0068475A" w:rsidRPr="000213C0" w14:paraId="36D82F9C" w14:textId="77777777" w:rsidTr="00F36337">
        <w:trPr>
          <w:trHeight w:val="20"/>
        </w:trPr>
        <w:tc>
          <w:tcPr>
            <w:tcW w:w="3823" w:type="dxa"/>
            <w:vMerge w:val="restart"/>
            <w:tcBorders>
              <w:top w:val="single" w:sz="4" w:space="0" w:color="auto"/>
              <w:left w:val="single" w:sz="4" w:space="0" w:color="auto"/>
              <w:right w:val="single" w:sz="4" w:space="0" w:color="auto"/>
            </w:tcBorders>
            <w:shd w:val="clear" w:color="auto" w:fill="auto"/>
          </w:tcPr>
          <w:p w14:paraId="406C9E03" w14:textId="488CA89B" w:rsidR="0068475A" w:rsidRPr="000213C0" w:rsidRDefault="006929E4" w:rsidP="00101609">
            <w:pPr>
              <w:widowControl w:val="0"/>
              <w:tabs>
                <w:tab w:val="left" w:pos="1274"/>
              </w:tabs>
              <w:spacing w:line="240" w:lineRule="auto"/>
              <w:ind w:firstLine="314"/>
              <w:jc w:val="both"/>
              <w:rPr>
                <w:rFonts w:ascii="Times New Roman" w:eastAsia="Times New Roman" w:hAnsi="Times New Roman" w:cs="Times New Roman"/>
                <w:b/>
                <w:sz w:val="20"/>
                <w:szCs w:val="20"/>
              </w:rPr>
            </w:pPr>
            <w:r w:rsidRPr="000213C0">
              <w:rPr>
                <w:rFonts w:ascii="Times New Roman" w:eastAsia="Times New Roman" w:hAnsi="Times New Roman" w:cs="Times New Roman"/>
                <w:b/>
                <w:sz w:val="20"/>
                <w:szCs w:val="20"/>
              </w:rPr>
              <w:t xml:space="preserve">1.2.1.2. Загальний рівень толерування корупції в Україні знизився завдяки </w:t>
            </w:r>
            <w:r w:rsidR="0068475A" w:rsidRPr="000213C0">
              <w:rPr>
                <w:rFonts w:ascii="Times New Roman" w:eastAsia="Times New Roman" w:hAnsi="Times New Roman" w:cs="Times New Roman"/>
                <w:b/>
                <w:sz w:val="20"/>
                <w:szCs w:val="20"/>
              </w:rPr>
              <w:t>створенню сприятливих умов для підвищення кваліфікації педагогічних працівників та осіб, які працюють з населенням, зокрема з питань академічної доброчесності та формування у здобувачів освіти ставлення нетерпимості до к</w:t>
            </w:r>
            <w:r w:rsidRPr="000213C0">
              <w:rPr>
                <w:rFonts w:ascii="Times New Roman" w:eastAsia="Times New Roman" w:hAnsi="Times New Roman" w:cs="Times New Roman"/>
                <w:b/>
                <w:sz w:val="20"/>
                <w:szCs w:val="20"/>
              </w:rPr>
              <w:t>орупції у всіх її проявах</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1F6A119" w14:textId="79A58B9D" w:rsidR="0068475A" w:rsidRPr="000213C0" w:rsidRDefault="00A70FDB" w:rsidP="006929E4">
            <w:pPr>
              <w:spacing w:line="240" w:lineRule="auto"/>
              <w:ind w:firstLine="314"/>
              <w:jc w:val="both"/>
              <w:rPr>
                <w:rFonts w:ascii="Times New Roman" w:hAnsi="Times New Roman" w:cs="Times New Roman"/>
                <w:sz w:val="16"/>
                <w:szCs w:val="16"/>
                <w:lang w:eastAsia="uk-UA" w:bidi="uk-UA"/>
              </w:rPr>
            </w:pPr>
            <w:r w:rsidRPr="00440E66">
              <w:rPr>
                <w:rFonts w:ascii="Times New Roman" w:eastAsia="Times New Roman" w:hAnsi="Times New Roman" w:cs="Times New Roman"/>
                <w:b/>
                <w:sz w:val="20"/>
                <w:szCs w:val="20"/>
                <w:lang w:eastAsia="uk-UA" w:bidi="uk-UA"/>
              </w:rPr>
              <w:t>1.</w:t>
            </w:r>
            <w:r w:rsidR="00C80445">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 xml:space="preserve">Антикорупційна тематика є частиною підвищення кваліфікації педагогічних працівників, що досягається шляхом розробки та рекомендації </w:t>
            </w:r>
            <w:r w:rsidR="0068475A" w:rsidRPr="000213C0">
              <w:rPr>
                <w:rFonts w:ascii="Times New Roman" w:hAnsi="Times New Roman" w:cs="Times New Roman"/>
                <w:sz w:val="20"/>
                <w:szCs w:val="20"/>
                <w:lang w:eastAsia="uk-UA" w:bidi="uk-UA"/>
              </w:rPr>
              <w:t>до регулярного проходження педагогічними працівниками курсів та програм підвищення кваліфікації, присвячених</w:t>
            </w:r>
            <w:r w:rsidR="006A6732">
              <w:rPr>
                <w:rFonts w:ascii="Times New Roman" w:hAnsi="Times New Roman" w:cs="Times New Roman"/>
                <w:sz w:val="20"/>
                <w:szCs w:val="20"/>
                <w:lang w:eastAsia="uk-UA" w:bidi="uk-UA"/>
              </w:rPr>
              <w:t xml:space="preserve"> антикорупційній тематиці (запобігання корупції,</w:t>
            </w:r>
            <w:r w:rsidR="0068475A" w:rsidRPr="000213C0">
              <w:rPr>
                <w:rFonts w:ascii="Times New Roman" w:hAnsi="Times New Roman" w:cs="Times New Roman"/>
                <w:sz w:val="20"/>
                <w:szCs w:val="20"/>
                <w:lang w:eastAsia="uk-UA" w:bidi="uk-UA"/>
              </w:rPr>
              <w:t xml:space="preserve"> </w:t>
            </w:r>
            <w:r w:rsidR="003C0168">
              <w:rPr>
                <w:rFonts w:ascii="Times New Roman" w:hAnsi="Times New Roman" w:cs="Times New Roman"/>
                <w:sz w:val="20"/>
                <w:szCs w:val="20"/>
                <w:lang w:eastAsia="uk-UA" w:bidi="uk-UA"/>
              </w:rPr>
              <w:t xml:space="preserve"> </w:t>
            </w:r>
            <w:r w:rsidR="003C0168" w:rsidRPr="000213C0">
              <w:rPr>
                <w:rFonts w:ascii="Times New Roman" w:hAnsi="Times New Roman" w:cs="Times New Roman"/>
                <w:sz w:val="20"/>
                <w:szCs w:val="20"/>
                <w:lang w:eastAsia="uk-UA" w:bidi="uk-UA"/>
              </w:rPr>
              <w:t>суспільн</w:t>
            </w:r>
            <w:r w:rsidR="003C0168">
              <w:rPr>
                <w:rFonts w:ascii="Times New Roman" w:hAnsi="Times New Roman" w:cs="Times New Roman"/>
                <w:sz w:val="20"/>
                <w:szCs w:val="20"/>
                <w:lang w:eastAsia="uk-UA" w:bidi="uk-UA"/>
              </w:rPr>
              <w:t xml:space="preserve">а </w:t>
            </w:r>
            <w:r w:rsidR="003C4500">
              <w:rPr>
                <w:rFonts w:ascii="Times New Roman" w:hAnsi="Times New Roman" w:cs="Times New Roman"/>
                <w:sz w:val="20"/>
                <w:szCs w:val="20"/>
                <w:lang w:eastAsia="uk-UA" w:bidi="uk-UA"/>
              </w:rPr>
              <w:t>та академічн</w:t>
            </w:r>
            <w:r w:rsidR="003C0168">
              <w:rPr>
                <w:rFonts w:ascii="Times New Roman" w:hAnsi="Times New Roman" w:cs="Times New Roman"/>
                <w:sz w:val="20"/>
                <w:szCs w:val="20"/>
                <w:lang w:eastAsia="uk-UA" w:bidi="uk-UA"/>
              </w:rPr>
              <w:t>а</w:t>
            </w:r>
            <w:r w:rsidR="0068475A" w:rsidRPr="000213C0">
              <w:rPr>
                <w:rFonts w:ascii="Times New Roman" w:hAnsi="Times New Roman" w:cs="Times New Roman"/>
                <w:sz w:val="20"/>
                <w:szCs w:val="20"/>
                <w:lang w:eastAsia="uk-UA" w:bidi="uk-UA"/>
              </w:rPr>
              <w:t xml:space="preserve"> </w:t>
            </w:r>
            <w:r w:rsidR="003C0168">
              <w:rPr>
                <w:rFonts w:ascii="Times New Roman" w:hAnsi="Times New Roman" w:cs="Times New Roman"/>
                <w:sz w:val="20"/>
                <w:szCs w:val="20"/>
                <w:lang w:eastAsia="uk-UA" w:bidi="uk-UA"/>
              </w:rPr>
              <w:t xml:space="preserve"> </w:t>
            </w:r>
            <w:r w:rsidR="003C0168" w:rsidRPr="000213C0">
              <w:rPr>
                <w:rFonts w:ascii="Times New Roman" w:hAnsi="Times New Roman" w:cs="Times New Roman"/>
                <w:sz w:val="20"/>
                <w:szCs w:val="20"/>
                <w:lang w:eastAsia="uk-UA" w:bidi="uk-UA"/>
              </w:rPr>
              <w:t>доброчесн</w:t>
            </w:r>
            <w:r w:rsidR="003C0168">
              <w:rPr>
                <w:rFonts w:ascii="Times New Roman" w:hAnsi="Times New Roman" w:cs="Times New Roman"/>
                <w:sz w:val="20"/>
                <w:szCs w:val="20"/>
                <w:lang w:eastAsia="uk-UA" w:bidi="uk-UA"/>
              </w:rPr>
              <w:t>ість</w:t>
            </w:r>
            <w:r w:rsidR="002B45C3">
              <w:rPr>
                <w:rFonts w:ascii="Times New Roman" w:hAnsi="Times New Roman" w:cs="Times New Roman"/>
                <w:sz w:val="20"/>
                <w:szCs w:val="20"/>
                <w:lang w:eastAsia="uk-UA" w:bidi="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8F04EA"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BC4DC3"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МОН</w:t>
            </w:r>
          </w:p>
          <w:p w14:paraId="4D0019FD"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ДСЯО</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7F1EB2F"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Педагогічні працівники не проходять підвищення кваліфікації за антикорупційною тематикою</w:t>
            </w:r>
          </w:p>
        </w:tc>
      </w:tr>
      <w:tr w:rsidR="0068475A" w:rsidRPr="000213C0" w14:paraId="5CEAF919" w14:textId="77777777" w:rsidTr="00F36337">
        <w:trPr>
          <w:trHeight w:val="20"/>
        </w:trPr>
        <w:tc>
          <w:tcPr>
            <w:tcW w:w="3823" w:type="dxa"/>
            <w:vMerge/>
            <w:tcBorders>
              <w:left w:val="single" w:sz="4" w:space="0" w:color="auto"/>
              <w:right w:val="single" w:sz="4" w:space="0" w:color="auto"/>
            </w:tcBorders>
            <w:shd w:val="clear" w:color="auto" w:fill="auto"/>
          </w:tcPr>
          <w:p w14:paraId="1EA73CBB" w14:textId="77777777"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0D1893C" w14:textId="24579EBF" w:rsidR="0068475A" w:rsidRPr="000213C0" w:rsidRDefault="00C80445" w:rsidP="006929E4">
            <w:pPr>
              <w:tabs>
                <w:tab w:val="left" w:pos="2698"/>
              </w:tabs>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2</w:t>
            </w:r>
            <w:r w:rsidR="00440E66">
              <w:rPr>
                <w:rFonts w:ascii="Times New Roman" w:eastAsia="Times New Roman" w:hAnsi="Times New Roman" w:cs="Times New Roman"/>
                <w:b/>
                <w:sz w:val="20"/>
                <w:szCs w:val="20"/>
                <w:lang w:eastAsia="uk-UA" w:bidi="uk-UA"/>
              </w:rPr>
              <w:t>.</w:t>
            </w:r>
            <w:r w:rsidRPr="00440E66">
              <w:rPr>
                <w:rFonts w:ascii="Times New Roman" w:eastAsia="Times New Roman" w:hAnsi="Times New Roman" w:cs="Times New Roman"/>
                <w:b/>
                <w:sz w:val="20"/>
                <w:szCs w:val="20"/>
                <w:lang w:eastAsia="uk-UA" w:bidi="uk-UA"/>
              </w:rPr>
              <w:t> </w:t>
            </w:r>
            <w:r w:rsidR="0068475A" w:rsidRPr="000213C0">
              <w:rPr>
                <w:rFonts w:ascii="Times New Roman" w:eastAsia="Times New Roman" w:hAnsi="Times New Roman" w:cs="Times New Roman"/>
                <w:sz w:val="20"/>
                <w:szCs w:val="20"/>
                <w:lang w:eastAsia="uk-UA" w:bidi="uk-UA"/>
              </w:rPr>
              <w:t>Антикорупційна тематика є частиною обов’язкової</w:t>
            </w:r>
            <w:r w:rsidR="003C4500">
              <w:rPr>
                <w:rFonts w:ascii="Times New Roman" w:eastAsia="Times New Roman" w:hAnsi="Times New Roman" w:cs="Times New Roman"/>
                <w:sz w:val="20"/>
                <w:szCs w:val="20"/>
                <w:lang w:eastAsia="uk-UA" w:bidi="uk-UA"/>
              </w:rPr>
              <w:t xml:space="preserve"> освітньої</w:t>
            </w:r>
            <w:r w:rsidR="0068475A" w:rsidRPr="000213C0">
              <w:rPr>
                <w:rFonts w:ascii="Times New Roman" w:eastAsia="Times New Roman" w:hAnsi="Times New Roman" w:cs="Times New Roman"/>
                <w:sz w:val="20"/>
                <w:szCs w:val="20"/>
                <w:lang w:eastAsia="uk-UA" w:bidi="uk-UA"/>
              </w:rPr>
              <w:t xml:space="preserve"> програми для здобувачів</w:t>
            </w:r>
            <w:r w:rsidR="003C4500">
              <w:rPr>
                <w:rFonts w:ascii="Times New Roman" w:eastAsia="Times New Roman" w:hAnsi="Times New Roman" w:cs="Times New Roman"/>
                <w:sz w:val="20"/>
                <w:szCs w:val="20"/>
                <w:lang w:eastAsia="uk-UA" w:bidi="uk-UA"/>
              </w:rPr>
              <w:t xml:space="preserve"> освіти</w:t>
            </w:r>
            <w:r w:rsidR="0068475A" w:rsidRPr="000213C0">
              <w:rPr>
                <w:rFonts w:ascii="Times New Roman" w:eastAsia="Times New Roman" w:hAnsi="Times New Roman" w:cs="Times New Roman"/>
                <w:sz w:val="20"/>
                <w:szCs w:val="20"/>
                <w:lang w:eastAsia="uk-UA" w:bidi="uk-UA"/>
              </w:rPr>
              <w:t xml:space="preserve"> за всіма спеціальностями галузі знань 01 «Освіта»:</w:t>
            </w:r>
          </w:p>
          <w:p w14:paraId="518A7838" w14:textId="3E0B262A" w:rsidR="0068475A" w:rsidRPr="000213C0" w:rsidRDefault="0068475A" w:rsidP="006929E4">
            <w:pPr>
              <w:tabs>
                <w:tab w:val="left" w:pos="2698"/>
              </w:tabs>
              <w:spacing w:line="240" w:lineRule="auto"/>
              <w:ind w:firstLine="314"/>
              <w:jc w:val="both"/>
              <w:rPr>
                <w:rFonts w:ascii="Times New Roman" w:eastAsia="Times New Roman" w:hAnsi="Times New Roman" w:cs="Times New Roman"/>
                <w:sz w:val="16"/>
                <w:szCs w:val="16"/>
                <w:lang w:eastAsia="uk-UA" w:bidi="uk-UA"/>
              </w:rPr>
            </w:pPr>
            <w:r w:rsidRPr="003C4500">
              <w:rPr>
                <w:rFonts w:ascii="Times New Roman" w:eastAsia="Times New Roman" w:hAnsi="Times New Roman" w:cs="Times New Roman"/>
                <w:b/>
                <w:sz w:val="20"/>
                <w:szCs w:val="20"/>
                <w:lang w:eastAsia="uk-UA" w:bidi="uk-UA"/>
              </w:rPr>
              <w:t>- </w:t>
            </w:r>
            <w:r w:rsidRPr="000213C0">
              <w:rPr>
                <w:rFonts w:ascii="Times New Roman" w:eastAsia="Times New Roman" w:hAnsi="Times New Roman" w:cs="Times New Roman"/>
                <w:sz w:val="16"/>
                <w:szCs w:val="16"/>
                <w:lang w:eastAsia="uk-UA" w:bidi="uk-UA"/>
              </w:rPr>
              <w:t xml:space="preserve">розроблено та визначено як обов’язкову </w:t>
            </w:r>
            <w:r w:rsidR="003C4500">
              <w:rPr>
                <w:rFonts w:ascii="Times New Roman" w:eastAsia="Times New Roman" w:hAnsi="Times New Roman" w:cs="Times New Roman"/>
                <w:sz w:val="16"/>
                <w:szCs w:val="16"/>
                <w:lang w:eastAsia="uk-UA" w:bidi="uk-UA"/>
              </w:rPr>
              <w:t xml:space="preserve">навчальну </w:t>
            </w:r>
            <w:r w:rsidRPr="000213C0">
              <w:rPr>
                <w:rFonts w:ascii="Times New Roman" w:eastAsia="Times New Roman" w:hAnsi="Times New Roman" w:cs="Times New Roman"/>
                <w:sz w:val="16"/>
                <w:szCs w:val="16"/>
                <w:lang w:eastAsia="uk-UA" w:bidi="uk-UA"/>
              </w:rPr>
              <w:t>дисципліну</w:t>
            </w:r>
            <w:r w:rsidR="00E626C7" w:rsidRPr="000213C0">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w:t>
            </w:r>
            <w:proofErr w:type="spellStart"/>
            <w:r w:rsidRPr="000213C0">
              <w:rPr>
                <w:rFonts w:ascii="Times New Roman" w:eastAsia="Times New Roman" w:hAnsi="Times New Roman" w:cs="Times New Roman"/>
                <w:sz w:val="16"/>
                <w:szCs w:val="16"/>
                <w:lang w:eastAsia="uk-UA" w:bidi="uk-UA"/>
              </w:rPr>
              <w:t>Антикорупція</w:t>
            </w:r>
            <w:proofErr w:type="spellEnd"/>
            <w:r w:rsidRPr="000213C0">
              <w:rPr>
                <w:rFonts w:ascii="Times New Roman" w:eastAsia="Times New Roman" w:hAnsi="Times New Roman" w:cs="Times New Roman"/>
                <w:sz w:val="16"/>
                <w:szCs w:val="16"/>
                <w:lang w:eastAsia="uk-UA" w:bidi="uk-UA"/>
              </w:rPr>
              <w:t xml:space="preserve"> та доброчесність для педагогічних працівників» при підготовці здобувачів </w:t>
            </w:r>
            <w:r w:rsidR="003C4500">
              <w:rPr>
                <w:rFonts w:ascii="Times New Roman" w:eastAsia="Times New Roman" w:hAnsi="Times New Roman" w:cs="Times New Roman"/>
                <w:sz w:val="16"/>
                <w:szCs w:val="16"/>
                <w:lang w:eastAsia="uk-UA" w:bidi="uk-UA"/>
              </w:rPr>
              <w:t xml:space="preserve">освіти </w:t>
            </w:r>
            <w:r w:rsidRPr="000213C0">
              <w:rPr>
                <w:rFonts w:ascii="Times New Roman" w:eastAsia="Times New Roman" w:hAnsi="Times New Roman" w:cs="Times New Roman"/>
                <w:sz w:val="16"/>
                <w:szCs w:val="16"/>
                <w:lang w:eastAsia="uk-UA" w:bidi="uk-UA"/>
              </w:rPr>
              <w:t>за всіма спеціальностями галузі знань 01 «Освіта»</w:t>
            </w:r>
            <w:r w:rsidR="006929E4" w:rsidRPr="000213C0">
              <w:rPr>
                <w:rFonts w:ascii="Times New Roman" w:eastAsia="Times New Roman" w:hAnsi="Times New Roman" w:cs="Times New Roman"/>
                <w:sz w:val="16"/>
                <w:szCs w:val="16"/>
                <w:lang w:eastAsia="uk-UA" w:bidi="uk-UA"/>
              </w:rPr>
              <w:t xml:space="preserve"> (10%)</w:t>
            </w:r>
          </w:p>
          <w:p w14:paraId="4832E9BD" w14:textId="11E4F3B1" w:rsidR="0068475A" w:rsidRPr="000213C0" w:rsidRDefault="0068475A" w:rsidP="006929E4">
            <w:pPr>
              <w:tabs>
                <w:tab w:val="left" w:pos="2698"/>
              </w:tabs>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w:t>
            </w:r>
            <w:r w:rsidR="0054526F">
              <w:rPr>
                <w:rFonts w:ascii="Times New Roman" w:eastAsia="Times New Roman" w:hAnsi="Times New Roman" w:cs="Times New Roman"/>
                <w:sz w:val="16"/>
                <w:szCs w:val="16"/>
                <w:lang w:eastAsia="uk-UA" w:bidi="uk-UA"/>
              </w:rPr>
              <w:t>навчальна</w:t>
            </w:r>
            <w:r w:rsidR="0054526F" w:rsidRPr="000213C0">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дисципліна</w:t>
            </w:r>
            <w:r w:rsidR="00E626C7" w:rsidRPr="000213C0">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w:t>
            </w:r>
            <w:proofErr w:type="spellStart"/>
            <w:r w:rsidRPr="000213C0">
              <w:rPr>
                <w:rFonts w:ascii="Times New Roman" w:eastAsia="Times New Roman" w:hAnsi="Times New Roman" w:cs="Times New Roman"/>
                <w:sz w:val="16"/>
                <w:szCs w:val="16"/>
                <w:lang w:eastAsia="uk-UA" w:bidi="uk-UA"/>
              </w:rPr>
              <w:t>Антикорупція</w:t>
            </w:r>
            <w:proofErr w:type="spellEnd"/>
            <w:r w:rsidRPr="000213C0">
              <w:rPr>
                <w:rFonts w:ascii="Times New Roman" w:eastAsia="Times New Roman" w:hAnsi="Times New Roman" w:cs="Times New Roman"/>
                <w:sz w:val="16"/>
                <w:szCs w:val="16"/>
                <w:lang w:eastAsia="uk-UA" w:bidi="uk-UA"/>
              </w:rPr>
              <w:t xml:space="preserve"> та доброчесність для педагогічних працівників» включена до </w:t>
            </w:r>
            <w:r w:rsidR="0054526F" w:rsidRPr="0054526F">
              <w:rPr>
                <w:rFonts w:ascii="Times New Roman" w:eastAsia="Times New Roman" w:hAnsi="Times New Roman" w:cs="Times New Roman"/>
                <w:sz w:val="16"/>
                <w:szCs w:val="16"/>
                <w:lang w:eastAsia="uk-UA" w:bidi="uk-UA"/>
              </w:rPr>
              <w:t>навчальних планів та освітніх програм</w:t>
            </w:r>
            <w:r w:rsidR="0054526F">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при підготовці здобувачів за всіма спеціальн</w:t>
            </w:r>
            <w:r w:rsidR="006929E4" w:rsidRPr="000213C0">
              <w:rPr>
                <w:rFonts w:ascii="Times New Roman" w:eastAsia="Times New Roman" w:hAnsi="Times New Roman" w:cs="Times New Roman"/>
                <w:sz w:val="16"/>
                <w:szCs w:val="16"/>
                <w:lang w:eastAsia="uk-UA" w:bidi="uk-UA"/>
              </w:rPr>
              <w:t>остями галузі знань 01 «Освіта»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DD8FD"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BA603E"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МОН</w:t>
            </w:r>
          </w:p>
          <w:p w14:paraId="100AE772"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ДСЯО</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D5DA761"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Антикорупційна тематика не є обов’язковою частиною програми для здобувачів за всіма спеціальностями галузі знань 01 «Освіта»</w:t>
            </w:r>
          </w:p>
        </w:tc>
      </w:tr>
      <w:tr w:rsidR="0068475A" w:rsidRPr="0086435B" w14:paraId="39A7DB43" w14:textId="77777777" w:rsidTr="00F36337">
        <w:trPr>
          <w:trHeight w:val="20"/>
        </w:trPr>
        <w:tc>
          <w:tcPr>
            <w:tcW w:w="3823" w:type="dxa"/>
            <w:vMerge/>
            <w:tcBorders>
              <w:left w:val="single" w:sz="4" w:space="0" w:color="auto"/>
              <w:right w:val="single" w:sz="4" w:space="0" w:color="auto"/>
            </w:tcBorders>
            <w:shd w:val="clear" w:color="auto" w:fill="auto"/>
          </w:tcPr>
          <w:p w14:paraId="3D630B26" w14:textId="77777777"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BAF8D32" w14:textId="1765881F" w:rsidR="0068475A" w:rsidRPr="000213C0" w:rsidRDefault="00C80445" w:rsidP="006929E4">
            <w:pPr>
              <w:tabs>
                <w:tab w:val="left" w:pos="2370"/>
              </w:tabs>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3</w:t>
            </w:r>
            <w:r w:rsidR="00440E66" w:rsidRPr="00440E66">
              <w:rPr>
                <w:rFonts w:ascii="Times New Roman" w:eastAsia="Times New Roman" w:hAnsi="Times New Roman" w:cs="Times New Roman"/>
                <w:b/>
                <w:sz w:val="20"/>
                <w:szCs w:val="20"/>
                <w:lang w:eastAsia="uk-UA" w:bidi="uk-UA"/>
              </w:rPr>
              <w:t>.</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 xml:space="preserve">Заклади </w:t>
            </w:r>
            <w:r w:rsidR="00C239CB">
              <w:rPr>
                <w:rFonts w:ascii="Times New Roman" w:eastAsia="Times New Roman" w:hAnsi="Times New Roman" w:cs="Times New Roman"/>
                <w:sz w:val="20"/>
                <w:szCs w:val="20"/>
                <w:lang w:eastAsia="uk-UA" w:bidi="uk-UA"/>
              </w:rPr>
              <w:t xml:space="preserve">загальної </w:t>
            </w:r>
            <w:r w:rsidR="0068475A" w:rsidRPr="000213C0">
              <w:rPr>
                <w:rFonts w:ascii="Times New Roman" w:eastAsia="Times New Roman" w:hAnsi="Times New Roman" w:cs="Times New Roman"/>
                <w:sz w:val="20"/>
                <w:szCs w:val="20"/>
                <w:lang w:eastAsia="uk-UA" w:bidi="uk-UA"/>
              </w:rPr>
              <w:t>середньої</w:t>
            </w:r>
            <w:r w:rsidR="00A70FDB">
              <w:rPr>
                <w:rFonts w:ascii="Times New Roman" w:eastAsia="Times New Roman" w:hAnsi="Times New Roman" w:cs="Times New Roman"/>
                <w:sz w:val="20"/>
                <w:szCs w:val="20"/>
                <w:lang w:eastAsia="uk-UA" w:bidi="uk-UA"/>
              </w:rPr>
              <w:t xml:space="preserve"> освіти, </w:t>
            </w:r>
            <w:r w:rsidR="00C239CB">
              <w:rPr>
                <w:rFonts w:ascii="Times New Roman" w:eastAsia="Times New Roman" w:hAnsi="Times New Roman" w:cs="Times New Roman"/>
                <w:sz w:val="20"/>
                <w:szCs w:val="20"/>
                <w:lang w:eastAsia="uk-UA" w:bidi="uk-UA"/>
              </w:rPr>
              <w:t>професійно</w:t>
            </w:r>
            <w:r w:rsidR="002B45C3">
              <w:rPr>
                <w:rFonts w:ascii="Times New Roman" w:eastAsia="Times New Roman" w:hAnsi="Times New Roman" w:cs="Times New Roman"/>
                <w:sz w:val="20"/>
                <w:szCs w:val="20"/>
                <w:lang w:eastAsia="uk-UA" w:bidi="uk-UA"/>
              </w:rPr>
              <w:t>ї</w:t>
            </w:r>
            <w:r w:rsidR="00C239CB">
              <w:rPr>
                <w:rFonts w:ascii="Times New Roman" w:eastAsia="Times New Roman" w:hAnsi="Times New Roman" w:cs="Times New Roman"/>
                <w:sz w:val="20"/>
                <w:szCs w:val="20"/>
                <w:lang w:eastAsia="uk-UA" w:bidi="uk-UA"/>
              </w:rPr>
              <w:t xml:space="preserve"> (</w:t>
            </w:r>
            <w:r w:rsidR="00A70FDB">
              <w:rPr>
                <w:rFonts w:ascii="Times New Roman" w:eastAsia="Times New Roman" w:hAnsi="Times New Roman" w:cs="Times New Roman"/>
                <w:sz w:val="20"/>
                <w:szCs w:val="20"/>
                <w:lang w:eastAsia="uk-UA" w:bidi="uk-UA"/>
              </w:rPr>
              <w:t>професійно-технічної</w:t>
            </w:r>
            <w:r w:rsidR="00C239CB">
              <w:rPr>
                <w:rFonts w:ascii="Times New Roman" w:eastAsia="Times New Roman" w:hAnsi="Times New Roman" w:cs="Times New Roman"/>
                <w:sz w:val="20"/>
                <w:szCs w:val="20"/>
                <w:lang w:eastAsia="uk-UA" w:bidi="uk-UA"/>
              </w:rPr>
              <w:t>)</w:t>
            </w:r>
            <w:r w:rsidR="00A70FDB">
              <w:rPr>
                <w:rFonts w:ascii="Times New Roman" w:eastAsia="Times New Roman" w:hAnsi="Times New Roman" w:cs="Times New Roman"/>
                <w:sz w:val="20"/>
                <w:szCs w:val="20"/>
                <w:lang w:eastAsia="uk-UA" w:bidi="uk-UA"/>
              </w:rPr>
              <w:t xml:space="preserve"> </w:t>
            </w:r>
            <w:r w:rsidR="0068475A" w:rsidRPr="000213C0">
              <w:rPr>
                <w:rFonts w:ascii="Times New Roman" w:eastAsia="Times New Roman" w:hAnsi="Times New Roman" w:cs="Times New Roman"/>
                <w:sz w:val="20"/>
                <w:szCs w:val="20"/>
                <w:lang w:eastAsia="uk-UA" w:bidi="uk-UA"/>
              </w:rPr>
              <w:t>освіти</w:t>
            </w:r>
            <w:r w:rsidR="00A70FDB">
              <w:rPr>
                <w:rFonts w:ascii="Times New Roman" w:eastAsia="Times New Roman" w:hAnsi="Times New Roman" w:cs="Times New Roman"/>
                <w:sz w:val="20"/>
                <w:szCs w:val="20"/>
                <w:lang w:eastAsia="uk-UA" w:bidi="uk-UA"/>
              </w:rPr>
              <w:t xml:space="preserve"> та вищої освіти</w:t>
            </w:r>
            <w:r w:rsidR="0068475A" w:rsidRPr="000213C0">
              <w:rPr>
                <w:rFonts w:ascii="Times New Roman" w:eastAsia="Times New Roman" w:hAnsi="Times New Roman" w:cs="Times New Roman"/>
                <w:sz w:val="20"/>
                <w:szCs w:val="20"/>
                <w:lang w:eastAsia="uk-UA" w:bidi="uk-UA"/>
              </w:rPr>
              <w:t xml:space="preserve"> є середовищем, яке сприяє формуванню доброчесної молоді:</w:t>
            </w:r>
          </w:p>
          <w:p w14:paraId="48CBCE36" w14:textId="2D23D74B" w:rsidR="0068475A" w:rsidRDefault="0068475A" w:rsidP="00C80445">
            <w:pPr>
              <w:tabs>
                <w:tab w:val="left" w:pos="2370"/>
              </w:tabs>
              <w:spacing w:line="240" w:lineRule="auto"/>
              <w:ind w:firstLine="314"/>
              <w:jc w:val="both"/>
              <w:rPr>
                <w:rFonts w:ascii="Times New Roman" w:eastAsia="Times New Roman" w:hAnsi="Times New Roman" w:cs="Times New Roman"/>
                <w:sz w:val="16"/>
                <w:szCs w:val="16"/>
                <w:lang w:eastAsia="uk-UA" w:bidi="uk-UA"/>
              </w:rPr>
            </w:pPr>
            <w:r w:rsidRPr="00AA2F13">
              <w:rPr>
                <w:rFonts w:ascii="Times New Roman" w:eastAsia="Times New Roman" w:hAnsi="Times New Roman" w:cs="Times New Roman"/>
                <w:b/>
                <w:sz w:val="20"/>
                <w:szCs w:val="20"/>
                <w:lang w:eastAsia="uk-UA" w:bidi="uk-UA"/>
              </w:rPr>
              <w:t>- </w:t>
            </w:r>
            <w:r w:rsidRPr="000213C0">
              <w:rPr>
                <w:rFonts w:ascii="Times New Roman" w:eastAsia="Times New Roman" w:hAnsi="Times New Roman" w:cs="Times New Roman"/>
                <w:sz w:val="16"/>
                <w:szCs w:val="16"/>
                <w:lang w:eastAsia="uk-UA" w:bidi="uk-UA"/>
              </w:rPr>
              <w:t>розроблено та рекомендовано до застосування рекомендації щодо підвищення рівня прозорості та доброчесності у діяльності закладів загальної середньої освіти</w:t>
            </w:r>
            <w:r w:rsidR="000656D3">
              <w:rPr>
                <w:rFonts w:ascii="Times New Roman" w:eastAsia="Times New Roman" w:hAnsi="Times New Roman" w:cs="Times New Roman"/>
                <w:sz w:val="16"/>
                <w:szCs w:val="16"/>
                <w:lang w:eastAsia="uk-UA" w:bidi="uk-UA"/>
              </w:rPr>
              <w:t xml:space="preserve">, які </w:t>
            </w:r>
            <w:r w:rsidR="00A70FDB" w:rsidRPr="00D805FB">
              <w:rPr>
                <w:rFonts w:ascii="Times New Roman" w:eastAsia="Times New Roman" w:hAnsi="Times New Roman" w:cs="Times New Roman"/>
                <w:sz w:val="16"/>
                <w:szCs w:val="16"/>
                <w:lang w:eastAsia="uk-UA" w:bidi="uk-UA"/>
              </w:rPr>
              <w:t>інтегровано в</w:t>
            </w:r>
            <w:r w:rsidR="00ED777D" w:rsidRPr="00D805FB">
              <w:rPr>
                <w:rFonts w:ascii="Times New Roman" w:eastAsia="Times New Roman" w:hAnsi="Times New Roman" w:cs="Times New Roman"/>
                <w:sz w:val="16"/>
                <w:szCs w:val="16"/>
                <w:lang w:eastAsia="uk-UA" w:bidi="uk-UA"/>
              </w:rPr>
              <w:t xml:space="preserve"> нормативні документи </w:t>
            </w:r>
            <w:r w:rsidR="00A70FDB" w:rsidRPr="00D805FB">
              <w:rPr>
                <w:rFonts w:ascii="Times New Roman" w:eastAsia="Times New Roman" w:hAnsi="Times New Roman" w:cs="Times New Roman"/>
                <w:sz w:val="16"/>
                <w:szCs w:val="16"/>
                <w:lang w:eastAsia="uk-UA" w:bidi="uk-UA"/>
              </w:rPr>
              <w:t xml:space="preserve"> (</w:t>
            </w:r>
            <w:r w:rsidR="00D547EE" w:rsidRPr="00D805FB">
              <w:rPr>
                <w:rFonts w:ascii="Times New Roman" w:eastAsia="Times New Roman" w:hAnsi="Times New Roman" w:cs="Times New Roman"/>
                <w:sz w:val="16"/>
                <w:szCs w:val="16"/>
                <w:lang w:eastAsia="uk-UA" w:bidi="uk-UA"/>
              </w:rPr>
              <w:t>20</w:t>
            </w:r>
            <w:r w:rsidR="00A70FDB" w:rsidRPr="00D805FB">
              <w:rPr>
                <w:rFonts w:ascii="Times New Roman" w:eastAsia="Times New Roman" w:hAnsi="Times New Roman" w:cs="Times New Roman"/>
                <w:sz w:val="16"/>
                <w:szCs w:val="16"/>
                <w:lang w:eastAsia="uk-UA" w:bidi="uk-UA"/>
              </w:rPr>
              <w:t>%</w:t>
            </w:r>
            <w:r w:rsidR="001C4D41" w:rsidRPr="00D805FB">
              <w:rPr>
                <w:rFonts w:ascii="Times New Roman" w:eastAsia="Times New Roman" w:hAnsi="Times New Roman" w:cs="Times New Roman"/>
                <w:sz w:val="16"/>
                <w:szCs w:val="16"/>
                <w:lang w:val="ru-RU" w:eastAsia="uk-UA" w:bidi="uk-UA"/>
              </w:rPr>
              <w:t>)</w:t>
            </w:r>
            <w:r w:rsidR="00C80445" w:rsidRPr="00D805FB">
              <w:rPr>
                <w:rFonts w:ascii="Times New Roman" w:eastAsia="Times New Roman" w:hAnsi="Times New Roman" w:cs="Times New Roman"/>
                <w:sz w:val="16"/>
                <w:szCs w:val="16"/>
                <w:lang w:eastAsia="uk-UA" w:bidi="uk-UA"/>
              </w:rPr>
              <w:t>;</w:t>
            </w:r>
          </w:p>
          <w:p w14:paraId="264F12E1" w14:textId="52FFEB5B" w:rsidR="00D547EE" w:rsidRDefault="00C80445" w:rsidP="00C80445">
            <w:pPr>
              <w:tabs>
                <w:tab w:val="left" w:pos="2370"/>
              </w:tabs>
              <w:spacing w:line="240" w:lineRule="auto"/>
              <w:ind w:firstLine="314"/>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w:t>
            </w:r>
            <w:r w:rsidR="001C4D41" w:rsidRPr="001C4D41">
              <w:rPr>
                <w:rFonts w:ascii="Times New Roman" w:eastAsia="Times New Roman" w:hAnsi="Times New Roman" w:cs="Times New Roman"/>
                <w:sz w:val="16"/>
                <w:szCs w:val="16"/>
                <w:lang w:eastAsia="uk-UA" w:bidi="uk-UA"/>
              </w:rPr>
              <w:t>розроблено та рекомендовано до застосування рекомендації щодо підвищення рівня прозорості та доброчесності у діяльності закладів</w:t>
            </w:r>
            <w:r w:rsidR="00073E6F">
              <w:rPr>
                <w:rFonts w:ascii="Times New Roman" w:eastAsia="Times New Roman" w:hAnsi="Times New Roman" w:cs="Times New Roman"/>
                <w:sz w:val="16"/>
                <w:szCs w:val="16"/>
                <w:lang w:eastAsia="uk-UA" w:bidi="uk-UA"/>
              </w:rPr>
              <w:t xml:space="preserve"> професійної (</w:t>
            </w:r>
            <w:r w:rsidR="001C4D41" w:rsidRPr="001C4D41">
              <w:rPr>
                <w:rFonts w:ascii="Times New Roman" w:eastAsia="Times New Roman" w:hAnsi="Times New Roman" w:cs="Times New Roman"/>
                <w:sz w:val="16"/>
                <w:szCs w:val="16"/>
                <w:lang w:eastAsia="uk-UA" w:bidi="uk-UA"/>
              </w:rPr>
              <w:t>професійно-технічної</w:t>
            </w:r>
            <w:r w:rsidR="00073E6F">
              <w:rPr>
                <w:rFonts w:ascii="Times New Roman" w:eastAsia="Times New Roman" w:hAnsi="Times New Roman" w:cs="Times New Roman"/>
                <w:sz w:val="16"/>
                <w:szCs w:val="16"/>
                <w:lang w:eastAsia="uk-UA" w:bidi="uk-UA"/>
              </w:rPr>
              <w:t>)</w:t>
            </w:r>
            <w:r w:rsidR="001C4D41" w:rsidRPr="001C4D41">
              <w:rPr>
                <w:rFonts w:ascii="Times New Roman" w:eastAsia="Times New Roman" w:hAnsi="Times New Roman" w:cs="Times New Roman"/>
                <w:sz w:val="16"/>
                <w:szCs w:val="16"/>
                <w:lang w:eastAsia="uk-UA" w:bidi="uk-UA"/>
              </w:rPr>
              <w:t xml:space="preserve">  освіти</w:t>
            </w:r>
            <w:r w:rsidR="000656D3">
              <w:rPr>
                <w:rFonts w:ascii="Times New Roman" w:eastAsia="Times New Roman" w:hAnsi="Times New Roman" w:cs="Times New Roman"/>
                <w:sz w:val="16"/>
                <w:szCs w:val="16"/>
                <w:lang w:eastAsia="uk-UA" w:bidi="uk-UA"/>
              </w:rPr>
              <w:t>, які і</w:t>
            </w:r>
            <w:r w:rsidR="00D547EE">
              <w:rPr>
                <w:rFonts w:ascii="Times New Roman" w:eastAsia="Times New Roman" w:hAnsi="Times New Roman" w:cs="Times New Roman"/>
                <w:sz w:val="16"/>
                <w:szCs w:val="16"/>
                <w:lang w:eastAsia="uk-UA" w:bidi="uk-UA"/>
              </w:rPr>
              <w:t xml:space="preserve">нтегровано в </w:t>
            </w:r>
            <w:r w:rsidR="00ED777D">
              <w:rPr>
                <w:rFonts w:ascii="Times New Roman" w:eastAsia="Times New Roman" w:hAnsi="Times New Roman" w:cs="Times New Roman"/>
                <w:sz w:val="16"/>
                <w:szCs w:val="16"/>
                <w:lang w:eastAsia="uk-UA" w:bidi="uk-UA"/>
              </w:rPr>
              <w:t xml:space="preserve">нормативні документи </w:t>
            </w:r>
            <w:r w:rsidR="001C4D41" w:rsidRPr="001C4D41">
              <w:rPr>
                <w:rFonts w:ascii="Times New Roman" w:eastAsia="Times New Roman" w:hAnsi="Times New Roman" w:cs="Times New Roman"/>
                <w:sz w:val="16"/>
                <w:szCs w:val="16"/>
                <w:lang w:eastAsia="uk-UA" w:bidi="uk-UA"/>
              </w:rPr>
              <w:t>(</w:t>
            </w:r>
            <w:r w:rsidR="00D547EE">
              <w:rPr>
                <w:rFonts w:ascii="Times New Roman" w:eastAsia="Times New Roman" w:hAnsi="Times New Roman" w:cs="Times New Roman"/>
                <w:sz w:val="16"/>
                <w:szCs w:val="16"/>
                <w:lang w:eastAsia="uk-UA" w:bidi="uk-UA"/>
              </w:rPr>
              <w:t>10</w:t>
            </w:r>
            <w:r w:rsidR="001C4D41" w:rsidRPr="001C4D41">
              <w:rPr>
                <w:rFonts w:ascii="Times New Roman" w:eastAsia="Times New Roman" w:hAnsi="Times New Roman" w:cs="Times New Roman"/>
                <w:sz w:val="16"/>
                <w:szCs w:val="16"/>
                <w:lang w:eastAsia="uk-UA" w:bidi="uk-UA"/>
              </w:rPr>
              <w:t>%);</w:t>
            </w:r>
          </w:p>
          <w:p w14:paraId="7B7949B4" w14:textId="564DEE11" w:rsidR="00A70FDB" w:rsidRPr="00D547EE" w:rsidRDefault="00C80445" w:rsidP="006929E4">
            <w:pPr>
              <w:tabs>
                <w:tab w:val="left" w:pos="2370"/>
              </w:tabs>
              <w:spacing w:line="240" w:lineRule="auto"/>
              <w:ind w:firstLine="31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w:t>
            </w:r>
            <w:r w:rsidR="00D547EE" w:rsidRPr="00C80445">
              <w:rPr>
                <w:rFonts w:ascii="Times New Roman" w:eastAsia="Times New Roman" w:hAnsi="Times New Roman" w:cs="Times New Roman"/>
                <w:sz w:val="16"/>
                <w:szCs w:val="16"/>
                <w:lang w:eastAsia="uk-UA" w:bidi="uk-UA"/>
              </w:rPr>
              <w:t>розроблено та рекомендовано до застосування рекомендації щодо підвищення рівня прозорості та доброчесності у діяльності закладів вищої освіти</w:t>
            </w:r>
            <w:r w:rsidR="000656D3">
              <w:rPr>
                <w:rFonts w:ascii="Times New Roman" w:eastAsia="Times New Roman" w:hAnsi="Times New Roman" w:cs="Times New Roman"/>
                <w:sz w:val="16"/>
                <w:szCs w:val="16"/>
                <w:lang w:eastAsia="uk-UA" w:bidi="uk-UA"/>
              </w:rPr>
              <w:t>, які</w:t>
            </w:r>
            <w:r w:rsidR="00D547EE">
              <w:rPr>
                <w:rFonts w:ascii="Times New Roman" w:eastAsia="Times New Roman" w:hAnsi="Times New Roman" w:cs="Times New Roman"/>
                <w:sz w:val="16"/>
                <w:szCs w:val="16"/>
                <w:lang w:eastAsia="uk-UA" w:bidi="uk-UA"/>
              </w:rPr>
              <w:t xml:space="preserve"> ін</w:t>
            </w:r>
            <w:r w:rsidR="0086435B">
              <w:rPr>
                <w:rFonts w:ascii="Times New Roman" w:eastAsia="Times New Roman" w:hAnsi="Times New Roman" w:cs="Times New Roman"/>
                <w:sz w:val="16"/>
                <w:szCs w:val="16"/>
                <w:lang w:eastAsia="uk-UA" w:bidi="uk-UA"/>
              </w:rPr>
              <w:t>тегровано в</w:t>
            </w:r>
            <w:r w:rsidR="00ED777D">
              <w:rPr>
                <w:rFonts w:ascii="Times New Roman" w:eastAsia="Times New Roman" w:hAnsi="Times New Roman" w:cs="Times New Roman"/>
                <w:sz w:val="16"/>
                <w:szCs w:val="16"/>
                <w:lang w:eastAsia="uk-UA" w:bidi="uk-UA"/>
              </w:rPr>
              <w:t xml:space="preserve"> нормативні документи</w:t>
            </w:r>
            <w:r w:rsidR="0086435B">
              <w:rPr>
                <w:rFonts w:ascii="Times New Roman" w:eastAsia="Times New Roman" w:hAnsi="Times New Roman" w:cs="Times New Roman"/>
                <w:sz w:val="16"/>
                <w:szCs w:val="16"/>
                <w:lang w:eastAsia="uk-UA" w:bidi="uk-UA"/>
              </w:rPr>
              <w:t xml:space="preserve"> (15</w:t>
            </w:r>
            <w:r w:rsidR="00F23086">
              <w:rPr>
                <w:rFonts w:ascii="Times New Roman" w:eastAsia="Times New Roman" w:hAnsi="Times New Roman" w:cs="Times New Roman"/>
                <w:sz w:val="16"/>
                <w:szCs w:val="16"/>
                <w:lang w:eastAsia="uk-UA" w:bidi="uk-UA"/>
              </w:rPr>
              <w:t>%</w:t>
            </w:r>
            <w:r w:rsidR="0086435B">
              <w:rPr>
                <w:rFonts w:ascii="Times New Roman" w:eastAsia="Times New Roman" w:hAnsi="Times New Roman" w:cs="Times New Roman"/>
                <w:sz w:val="16"/>
                <w:szCs w:val="16"/>
                <w:lang w:eastAsia="uk-UA" w:bidi="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0D7FB7" w14:textId="49A601FE" w:rsidR="0068475A" w:rsidRPr="000213C0" w:rsidRDefault="00D547EE" w:rsidP="006929E4">
            <w:pPr>
              <w:spacing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4</w:t>
            </w:r>
            <w:r w:rsidR="00E626C7" w:rsidRPr="000213C0">
              <w:rPr>
                <w:rFonts w:ascii="Times New Roman" w:eastAsia="Times New Roman" w:hAnsi="Times New Roman" w:cs="Times New Roman"/>
                <w:b/>
                <w:sz w:val="20"/>
                <w:szCs w:val="20"/>
                <w:lang w:eastAsia="uk-UA" w:bidi="uk-UA"/>
              </w:rPr>
              <w:t>5</w:t>
            </w:r>
            <w:r w:rsidR="0068475A" w:rsidRPr="000213C0">
              <w:rPr>
                <w:rFonts w:ascii="Times New Roman" w:eastAsia="Times New Roman" w:hAnsi="Times New Roman" w:cs="Times New Roman"/>
                <w:b/>
                <w:sz w:val="20"/>
                <w:szCs w:val="20"/>
                <w:lang w:eastAsia="uk-UA" w:bidi="uk-UA"/>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E97D19"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ДСЯО</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27711E65"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Відсутні рекомендації по підвищенню прозорості та доброчесності освітнього середовища</w:t>
            </w:r>
          </w:p>
        </w:tc>
      </w:tr>
      <w:tr w:rsidR="0068475A" w:rsidRPr="000213C0" w14:paraId="03D2930B" w14:textId="77777777" w:rsidTr="00902C73">
        <w:trPr>
          <w:trHeight w:val="20"/>
        </w:trPr>
        <w:tc>
          <w:tcPr>
            <w:tcW w:w="3823" w:type="dxa"/>
            <w:vMerge/>
            <w:tcBorders>
              <w:left w:val="single" w:sz="4" w:space="0" w:color="auto"/>
              <w:bottom w:val="single" w:sz="4" w:space="0" w:color="auto"/>
              <w:right w:val="single" w:sz="4" w:space="0" w:color="auto"/>
            </w:tcBorders>
            <w:shd w:val="clear" w:color="auto" w:fill="auto"/>
          </w:tcPr>
          <w:p w14:paraId="67469E38" w14:textId="77777777"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B30B7BE" w14:textId="23FB754F" w:rsidR="0068475A" w:rsidRPr="000213C0" w:rsidRDefault="000B678E" w:rsidP="006929E4">
            <w:pPr>
              <w:tabs>
                <w:tab w:val="left" w:pos="2370"/>
              </w:tabs>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4.</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За результатами опитування встановлено, що:</w:t>
            </w:r>
          </w:p>
          <w:p w14:paraId="3705AEFE" w14:textId="22D61B67" w:rsidR="0068475A" w:rsidRPr="000213C0" w:rsidRDefault="0068475A" w:rsidP="006929E4">
            <w:pPr>
              <w:tabs>
                <w:tab w:val="left" w:pos="2370"/>
              </w:tabs>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w:t>
            </w:r>
            <w:r w:rsidR="00073E6F">
              <w:rPr>
                <w:rFonts w:ascii="Times New Roman" w:eastAsia="Times New Roman" w:hAnsi="Times New Roman" w:cs="Times New Roman"/>
                <w:sz w:val="16"/>
                <w:szCs w:val="16"/>
                <w:lang w:eastAsia="uk-UA" w:bidi="uk-UA"/>
              </w:rPr>
              <w:t xml:space="preserve"> </w:t>
            </w:r>
            <w:r w:rsidR="006A6732">
              <w:rPr>
                <w:rFonts w:ascii="Times New Roman" w:eastAsia="Times New Roman" w:hAnsi="Times New Roman" w:cs="Times New Roman"/>
                <w:sz w:val="16"/>
                <w:szCs w:val="16"/>
                <w:lang w:eastAsia="uk-UA" w:bidi="uk-UA"/>
              </w:rPr>
              <w:t xml:space="preserve">науково-педагогічні, </w:t>
            </w:r>
            <w:r w:rsidRPr="000213C0">
              <w:rPr>
                <w:rFonts w:ascii="Times New Roman" w:eastAsia="Times New Roman" w:hAnsi="Times New Roman" w:cs="Times New Roman"/>
                <w:sz w:val="16"/>
                <w:szCs w:val="16"/>
                <w:lang w:eastAsia="uk-UA" w:bidi="uk-UA"/>
              </w:rPr>
              <w:t>педагогічні працівники мають низький рівень толерантності до корупції (не більше 30%);</w:t>
            </w:r>
          </w:p>
          <w:p w14:paraId="70171E3D" w14:textId="0615A470" w:rsidR="0068475A" w:rsidRPr="000213C0" w:rsidRDefault="0068475A" w:rsidP="006929E4">
            <w:pPr>
              <w:tabs>
                <w:tab w:val="left" w:pos="2370"/>
              </w:tabs>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w:t>
            </w:r>
            <w:r w:rsidR="006A6732">
              <w:rPr>
                <w:rFonts w:ascii="Times New Roman" w:eastAsia="Times New Roman" w:hAnsi="Times New Roman" w:cs="Times New Roman"/>
                <w:sz w:val="16"/>
                <w:szCs w:val="16"/>
                <w:lang w:eastAsia="uk-UA" w:bidi="uk-UA"/>
              </w:rPr>
              <w:t xml:space="preserve">науково-педагогічні, педагогічні працівники </w:t>
            </w:r>
            <w:r w:rsidRPr="000213C0">
              <w:rPr>
                <w:rFonts w:ascii="Times New Roman" w:eastAsia="Times New Roman" w:hAnsi="Times New Roman" w:cs="Times New Roman"/>
                <w:sz w:val="16"/>
                <w:szCs w:val="16"/>
                <w:lang w:eastAsia="uk-UA" w:bidi="uk-UA"/>
              </w:rPr>
              <w:t xml:space="preserve">підтримують </w:t>
            </w:r>
            <w:r w:rsidR="00440C02" w:rsidRPr="000213C0">
              <w:rPr>
                <w:rFonts w:ascii="Times New Roman" w:eastAsia="Times New Roman" w:hAnsi="Times New Roman" w:cs="Times New Roman"/>
                <w:sz w:val="16"/>
                <w:szCs w:val="16"/>
                <w:lang w:eastAsia="uk-UA" w:bidi="uk-UA"/>
              </w:rPr>
              <w:t>доброчесн</w:t>
            </w:r>
            <w:r w:rsidR="00440C02">
              <w:rPr>
                <w:rFonts w:ascii="Times New Roman" w:eastAsia="Times New Roman" w:hAnsi="Times New Roman" w:cs="Times New Roman"/>
                <w:sz w:val="16"/>
                <w:szCs w:val="16"/>
                <w:lang w:eastAsia="uk-UA" w:bidi="uk-UA"/>
              </w:rPr>
              <w:t xml:space="preserve">ість </w:t>
            </w:r>
            <w:r w:rsidR="00440C02" w:rsidRPr="000213C0">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 xml:space="preserve">як </w:t>
            </w:r>
            <w:r w:rsidR="006A6732" w:rsidRPr="000213C0">
              <w:rPr>
                <w:rFonts w:ascii="Times New Roman" w:eastAsia="Times New Roman" w:hAnsi="Times New Roman" w:cs="Times New Roman"/>
                <w:sz w:val="16"/>
                <w:szCs w:val="16"/>
                <w:lang w:eastAsia="uk-UA" w:bidi="uk-UA"/>
              </w:rPr>
              <w:t>обов’язков</w:t>
            </w:r>
            <w:r w:rsidR="006A6732">
              <w:rPr>
                <w:rFonts w:ascii="Times New Roman" w:eastAsia="Times New Roman" w:hAnsi="Times New Roman" w:cs="Times New Roman"/>
                <w:sz w:val="16"/>
                <w:szCs w:val="16"/>
                <w:lang w:eastAsia="uk-UA" w:bidi="uk-UA"/>
              </w:rPr>
              <w:t>ий</w:t>
            </w:r>
            <w:r w:rsidR="006A6732" w:rsidRPr="000213C0">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принцип в освіт</w:t>
            </w:r>
            <w:r w:rsidR="0086435B">
              <w:rPr>
                <w:rFonts w:ascii="Times New Roman" w:eastAsia="Times New Roman" w:hAnsi="Times New Roman" w:cs="Times New Roman"/>
                <w:sz w:val="16"/>
                <w:szCs w:val="16"/>
                <w:lang w:eastAsia="uk-UA" w:bidi="uk-UA"/>
              </w:rPr>
              <w:t>ньому середовищі (не менше 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EFED71" w14:textId="7D6509D4" w:rsidR="0068475A" w:rsidRPr="000213C0" w:rsidRDefault="006929E4"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74D574"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Соціологічні опитування</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92D8EF9"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w:t>
            </w:r>
          </w:p>
        </w:tc>
      </w:tr>
      <w:tr w:rsidR="0068475A" w:rsidRPr="000213C0" w14:paraId="7E992E2B" w14:textId="77777777" w:rsidTr="00F36337">
        <w:trPr>
          <w:trHeight w:val="20"/>
        </w:trPr>
        <w:tc>
          <w:tcPr>
            <w:tcW w:w="3823" w:type="dxa"/>
            <w:vMerge w:val="restart"/>
            <w:tcBorders>
              <w:top w:val="single" w:sz="4" w:space="0" w:color="auto"/>
              <w:left w:val="single" w:sz="4" w:space="0" w:color="auto"/>
              <w:right w:val="single" w:sz="4" w:space="0" w:color="auto"/>
            </w:tcBorders>
            <w:shd w:val="clear" w:color="auto" w:fill="auto"/>
          </w:tcPr>
          <w:p w14:paraId="405FC365" w14:textId="7A8CCD89" w:rsidR="0068475A" w:rsidRPr="000213C0" w:rsidRDefault="006929E4" w:rsidP="00101609">
            <w:pPr>
              <w:widowControl w:val="0"/>
              <w:tabs>
                <w:tab w:val="left" w:pos="1274"/>
              </w:tabs>
              <w:spacing w:line="240" w:lineRule="auto"/>
              <w:ind w:firstLine="314"/>
              <w:jc w:val="both"/>
              <w:rPr>
                <w:rFonts w:ascii="Times New Roman" w:eastAsia="Times New Roman" w:hAnsi="Times New Roman" w:cs="Times New Roman"/>
                <w:b/>
                <w:sz w:val="20"/>
                <w:szCs w:val="20"/>
              </w:rPr>
            </w:pPr>
            <w:r w:rsidRPr="000213C0">
              <w:rPr>
                <w:rFonts w:ascii="Times New Roman" w:eastAsia="Times New Roman" w:hAnsi="Times New Roman" w:cs="Times New Roman"/>
                <w:b/>
                <w:sz w:val="20"/>
                <w:szCs w:val="20"/>
              </w:rPr>
              <w:t xml:space="preserve">1.2.1.3. Загальний рівень толерування корупції в Україні знизився завдяки </w:t>
            </w:r>
            <w:r w:rsidR="0068475A" w:rsidRPr="000213C0">
              <w:rPr>
                <w:rFonts w:ascii="Times New Roman" w:eastAsia="Times New Roman" w:hAnsi="Times New Roman" w:cs="Times New Roman"/>
                <w:b/>
                <w:sz w:val="20"/>
                <w:szCs w:val="20"/>
              </w:rPr>
              <w:t>донесенню до суспільства інформації про негативні наслідки вчинення корупційних і пов’язаних з корупцією правопорушень (для суспільства та держави, а також для осіб, які вчинили такі правопорушення), а також про важливість забезпечення громадського контролю за діяльністю органів виконавчої влади та о</w:t>
            </w:r>
            <w:r w:rsidRPr="000213C0">
              <w:rPr>
                <w:rFonts w:ascii="Times New Roman" w:eastAsia="Times New Roman" w:hAnsi="Times New Roman" w:cs="Times New Roman"/>
                <w:b/>
                <w:sz w:val="20"/>
                <w:szCs w:val="20"/>
              </w:rPr>
              <w:t>рганів місцевого самоврядування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4D7CE96" w14:textId="72D86634" w:rsidR="0068475A" w:rsidRPr="000213C0" w:rsidRDefault="000B678E" w:rsidP="006929E4">
            <w:pPr>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1.</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 xml:space="preserve">На регулярній основі проводиться інформаційно-просвітницька діяльність, яка </w:t>
            </w:r>
            <w:r w:rsidR="00D547EE">
              <w:rPr>
                <w:rFonts w:ascii="Times New Roman" w:eastAsia="Times New Roman" w:hAnsi="Times New Roman" w:cs="Times New Roman"/>
                <w:sz w:val="20"/>
                <w:szCs w:val="20"/>
                <w:lang w:eastAsia="uk-UA" w:bidi="uk-UA"/>
              </w:rPr>
              <w:t xml:space="preserve">висвітлює важливість </w:t>
            </w:r>
            <w:proofErr w:type="spellStart"/>
            <w:r w:rsidR="00D547EE">
              <w:rPr>
                <w:rFonts w:ascii="Times New Roman" w:eastAsia="Times New Roman" w:hAnsi="Times New Roman" w:cs="Times New Roman"/>
                <w:sz w:val="20"/>
                <w:szCs w:val="20"/>
                <w:lang w:eastAsia="uk-UA" w:bidi="uk-UA"/>
              </w:rPr>
              <w:t>проактивної</w:t>
            </w:r>
            <w:proofErr w:type="spellEnd"/>
            <w:r w:rsidR="00D547EE">
              <w:rPr>
                <w:rFonts w:ascii="Times New Roman" w:eastAsia="Times New Roman" w:hAnsi="Times New Roman" w:cs="Times New Roman"/>
                <w:sz w:val="20"/>
                <w:szCs w:val="20"/>
                <w:lang w:eastAsia="uk-UA" w:bidi="uk-UA"/>
              </w:rPr>
              <w:t xml:space="preserve"> позиції громадян у взаємодії з</w:t>
            </w:r>
            <w:r w:rsidR="002C3F51">
              <w:rPr>
                <w:rFonts w:ascii="Times New Roman" w:eastAsia="Times New Roman" w:hAnsi="Times New Roman" w:cs="Times New Roman"/>
                <w:sz w:val="20"/>
                <w:szCs w:val="20"/>
                <w:lang w:eastAsia="uk-UA" w:bidi="uk-UA"/>
              </w:rPr>
              <w:t xml:space="preserve"> о</w:t>
            </w:r>
            <w:r w:rsidR="002C3F51" w:rsidRPr="002C3F51">
              <w:rPr>
                <w:rFonts w:ascii="Times New Roman" w:eastAsia="Times New Roman" w:hAnsi="Times New Roman" w:cs="Times New Roman"/>
                <w:sz w:val="20"/>
                <w:szCs w:val="20"/>
                <w:lang w:eastAsia="uk-UA" w:bidi="uk-UA"/>
              </w:rPr>
              <w:t>рганами державної влади та органами місцевого самоврядування</w:t>
            </w:r>
            <w:r w:rsidR="00D547EE">
              <w:rPr>
                <w:rFonts w:ascii="Times New Roman" w:eastAsia="Times New Roman" w:hAnsi="Times New Roman" w:cs="Times New Roman"/>
                <w:sz w:val="20"/>
                <w:szCs w:val="20"/>
                <w:lang w:eastAsia="uk-UA" w:bidi="uk-UA"/>
              </w:rPr>
              <w:t xml:space="preserve"> та моніторингу ї</w:t>
            </w:r>
            <w:r w:rsidR="002C3F51">
              <w:rPr>
                <w:rFonts w:ascii="Times New Roman" w:eastAsia="Times New Roman" w:hAnsi="Times New Roman" w:cs="Times New Roman"/>
                <w:sz w:val="20"/>
                <w:szCs w:val="20"/>
                <w:lang w:eastAsia="uk-UA" w:bidi="uk-UA"/>
              </w:rPr>
              <w:t>х</w:t>
            </w:r>
            <w:r w:rsidR="00D547EE">
              <w:rPr>
                <w:rFonts w:ascii="Times New Roman" w:eastAsia="Times New Roman" w:hAnsi="Times New Roman" w:cs="Times New Roman"/>
                <w:sz w:val="20"/>
                <w:szCs w:val="20"/>
                <w:lang w:eastAsia="uk-UA" w:bidi="uk-UA"/>
              </w:rPr>
              <w:t xml:space="preserve"> діяльн</w:t>
            </w:r>
            <w:r w:rsidR="006A6732">
              <w:rPr>
                <w:rFonts w:ascii="Times New Roman" w:eastAsia="Times New Roman" w:hAnsi="Times New Roman" w:cs="Times New Roman"/>
                <w:sz w:val="20"/>
                <w:szCs w:val="20"/>
                <w:lang w:eastAsia="uk-UA" w:bidi="uk-UA"/>
              </w:rPr>
              <w:t>ості</w:t>
            </w:r>
            <w:r w:rsidR="0068475A" w:rsidRPr="000213C0">
              <w:rPr>
                <w:rFonts w:ascii="Times New Roman" w:eastAsia="Times New Roman" w:hAnsi="Times New Roman" w:cs="Times New Roman"/>
                <w:sz w:val="20"/>
                <w:szCs w:val="20"/>
                <w:lang w:eastAsia="uk-UA" w:bidi="uk-UA"/>
              </w:rPr>
              <w:t>:</w:t>
            </w:r>
          </w:p>
          <w:p w14:paraId="36C5BDDF" w14:textId="72D5C229" w:rsidR="0068475A" w:rsidRPr="000213C0" w:rsidRDefault="0068475A" w:rsidP="001A1707">
            <w:pPr>
              <w:spacing w:line="240" w:lineRule="auto"/>
              <w:ind w:firstLine="314"/>
              <w:jc w:val="both"/>
              <w:rPr>
                <w:rFonts w:ascii="Times New Roman" w:eastAsia="Times New Roman" w:hAnsi="Times New Roman" w:cs="Times New Roman"/>
                <w:sz w:val="16"/>
                <w:szCs w:val="16"/>
                <w:lang w:eastAsia="uk-UA" w:bidi="uk-UA"/>
              </w:rPr>
            </w:pPr>
            <w:r w:rsidRPr="008D0F5F">
              <w:rPr>
                <w:rFonts w:ascii="Times New Roman" w:eastAsia="Times New Roman" w:hAnsi="Times New Roman" w:cs="Times New Roman"/>
                <w:b/>
                <w:sz w:val="20"/>
                <w:szCs w:val="20"/>
                <w:lang w:eastAsia="uk-UA" w:bidi="uk-UA"/>
              </w:rPr>
              <w:t>-</w:t>
            </w:r>
            <w:r w:rsidRPr="000213C0">
              <w:rPr>
                <w:rFonts w:ascii="Times New Roman" w:eastAsia="Times New Roman" w:hAnsi="Times New Roman" w:cs="Times New Roman"/>
                <w:sz w:val="20"/>
                <w:szCs w:val="20"/>
                <w:lang w:eastAsia="uk-UA" w:bidi="uk-UA"/>
              </w:rPr>
              <w:t> </w:t>
            </w:r>
            <w:r w:rsidRPr="000213C0">
              <w:rPr>
                <w:rFonts w:ascii="Times New Roman" w:eastAsia="Times New Roman" w:hAnsi="Times New Roman" w:cs="Times New Roman"/>
                <w:sz w:val="16"/>
                <w:szCs w:val="16"/>
                <w:lang w:eastAsia="uk-UA" w:bidi="uk-UA"/>
              </w:rPr>
              <w:t>розроблено та розповсюджено інформаційно-просвітницькі матеріали, які висвітлюють наслідки корупції</w:t>
            </w:r>
            <w:r w:rsidR="00393294" w:rsidRPr="00A42FC1">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роль громадян у</w:t>
            </w:r>
            <w:r w:rsidR="006A6732">
              <w:rPr>
                <w:rFonts w:ascii="Times New Roman" w:eastAsia="Times New Roman" w:hAnsi="Times New Roman" w:cs="Times New Roman"/>
                <w:sz w:val="16"/>
                <w:szCs w:val="16"/>
                <w:lang w:eastAsia="uk-UA" w:bidi="uk-UA"/>
              </w:rPr>
              <w:t xml:space="preserve"> запобіганні й</w:t>
            </w:r>
            <w:r w:rsidRPr="000213C0">
              <w:rPr>
                <w:rFonts w:ascii="Times New Roman" w:eastAsia="Times New Roman" w:hAnsi="Times New Roman" w:cs="Times New Roman"/>
                <w:sz w:val="16"/>
                <w:szCs w:val="16"/>
                <w:lang w:eastAsia="uk-UA" w:bidi="uk-UA"/>
              </w:rPr>
              <w:t xml:space="preserve"> протидії корупції та можливості забезпечення громадянського контролю за діяльністю органів </w:t>
            </w:r>
            <w:r w:rsidR="006A6732">
              <w:rPr>
                <w:rFonts w:ascii="Times New Roman" w:eastAsia="Times New Roman" w:hAnsi="Times New Roman" w:cs="Times New Roman"/>
                <w:sz w:val="16"/>
                <w:szCs w:val="16"/>
                <w:lang w:eastAsia="uk-UA" w:bidi="uk-UA"/>
              </w:rPr>
              <w:t xml:space="preserve">державної </w:t>
            </w:r>
            <w:r w:rsidRPr="000213C0">
              <w:rPr>
                <w:rFonts w:ascii="Times New Roman" w:eastAsia="Times New Roman" w:hAnsi="Times New Roman" w:cs="Times New Roman"/>
                <w:sz w:val="16"/>
                <w:szCs w:val="16"/>
                <w:lang w:eastAsia="uk-UA" w:bidi="uk-UA"/>
              </w:rPr>
              <w:t>влади та органів місцевого самоврядування</w:t>
            </w:r>
            <w:r w:rsidR="00E626C7" w:rsidRPr="000213C0">
              <w:rPr>
                <w:rFonts w:ascii="Times New Roman" w:eastAsia="Times New Roman" w:hAnsi="Times New Roman" w:cs="Times New Roman"/>
                <w:sz w:val="16"/>
                <w:szCs w:val="16"/>
                <w:lang w:eastAsia="uk-UA" w:bidi="uk-UA"/>
              </w:rPr>
              <w:t xml:space="preserve"> (</w:t>
            </w:r>
            <w:r w:rsidR="00393294" w:rsidRPr="00A42FC1">
              <w:rPr>
                <w:rFonts w:ascii="Times New Roman" w:eastAsia="Times New Roman" w:hAnsi="Times New Roman" w:cs="Times New Roman"/>
                <w:sz w:val="16"/>
                <w:szCs w:val="16"/>
                <w:lang w:eastAsia="uk-UA" w:bidi="uk-UA"/>
              </w:rPr>
              <w:t>4</w:t>
            </w:r>
            <w:r w:rsidR="00393294" w:rsidRPr="000213C0">
              <w:rPr>
                <w:rFonts w:ascii="Times New Roman" w:eastAsia="Times New Roman" w:hAnsi="Times New Roman" w:cs="Times New Roman"/>
                <w:sz w:val="16"/>
                <w:szCs w:val="16"/>
                <w:lang w:eastAsia="uk-UA" w:bidi="uk-UA"/>
              </w:rPr>
              <w:t>0</w:t>
            </w:r>
            <w:r w:rsidR="00E626C7" w:rsidRPr="000213C0">
              <w:rPr>
                <w:rFonts w:ascii="Times New Roman" w:eastAsia="Times New Roman" w:hAnsi="Times New Roman" w:cs="Times New Roman"/>
                <w:sz w:val="16"/>
                <w:szCs w:val="16"/>
                <w:lang w:eastAsia="uk-UA" w:bidi="uk-UA"/>
              </w:rPr>
              <w:t>%)</w:t>
            </w:r>
            <w:r w:rsidRPr="000213C0">
              <w:rPr>
                <w:rFonts w:ascii="Times New Roman" w:eastAsia="Times New Roman" w:hAnsi="Times New Roman" w:cs="Times New Roman"/>
                <w:sz w:val="16"/>
                <w:szCs w:val="16"/>
                <w:lang w:eastAsia="uk-UA" w:bidi="uk-UA"/>
              </w:rPr>
              <w:t>;</w:t>
            </w:r>
          </w:p>
          <w:p w14:paraId="5A2C3260" w14:textId="0D86A70B" w:rsidR="0068475A" w:rsidRPr="000213C0" w:rsidRDefault="0068475A" w:rsidP="006929E4">
            <w:pPr>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xml:space="preserve">- проведено інформаційно-просвітницьку кампанію, присвячену важливості забезпечення громадського контролю за діяльністю органів </w:t>
            </w:r>
            <w:r w:rsidR="006A6732">
              <w:rPr>
                <w:rFonts w:ascii="Times New Roman" w:eastAsia="Times New Roman" w:hAnsi="Times New Roman" w:cs="Times New Roman"/>
                <w:sz w:val="16"/>
                <w:szCs w:val="16"/>
                <w:lang w:eastAsia="uk-UA" w:bidi="uk-UA"/>
              </w:rPr>
              <w:t xml:space="preserve">державної </w:t>
            </w:r>
            <w:r w:rsidRPr="000213C0">
              <w:rPr>
                <w:rFonts w:ascii="Times New Roman" w:eastAsia="Times New Roman" w:hAnsi="Times New Roman" w:cs="Times New Roman"/>
                <w:sz w:val="16"/>
                <w:szCs w:val="16"/>
                <w:lang w:eastAsia="uk-UA" w:bidi="uk-UA"/>
              </w:rPr>
              <w:t>влади та органів місцевого самоврядування</w:t>
            </w:r>
            <w:r w:rsidR="00E626C7" w:rsidRPr="000213C0">
              <w:rPr>
                <w:rFonts w:ascii="Times New Roman" w:eastAsia="Times New Roman" w:hAnsi="Times New Roman" w:cs="Times New Roman"/>
                <w:sz w:val="16"/>
                <w:szCs w:val="16"/>
                <w:lang w:eastAsia="uk-UA" w:bidi="uk-UA"/>
              </w:rPr>
              <w:t xml:space="preserve"> (</w:t>
            </w:r>
            <w:r w:rsidR="00393294" w:rsidRPr="00A42FC1">
              <w:rPr>
                <w:rFonts w:ascii="Times New Roman" w:eastAsia="Times New Roman" w:hAnsi="Times New Roman" w:cs="Times New Roman"/>
                <w:sz w:val="16"/>
                <w:szCs w:val="16"/>
                <w:lang w:eastAsia="uk-UA" w:bidi="uk-UA"/>
              </w:rPr>
              <w:t>30</w:t>
            </w:r>
            <w:r w:rsidR="00E626C7" w:rsidRPr="000213C0">
              <w:rPr>
                <w:rFonts w:ascii="Times New Roman" w:eastAsia="Times New Roman" w:hAnsi="Times New Roman" w:cs="Times New Roman"/>
                <w:sz w:val="16"/>
                <w:szCs w:val="16"/>
                <w:lang w:eastAsia="uk-UA" w:bidi="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956A15"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13A655"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НАЗК</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BE0EAB5"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Інформаційно-просвітницька діяльність не проводиться</w:t>
            </w:r>
          </w:p>
        </w:tc>
      </w:tr>
      <w:tr w:rsidR="0068475A" w:rsidRPr="000213C0" w14:paraId="4E8A226C" w14:textId="77777777" w:rsidTr="00F36337">
        <w:trPr>
          <w:trHeight w:val="20"/>
        </w:trPr>
        <w:tc>
          <w:tcPr>
            <w:tcW w:w="3823" w:type="dxa"/>
            <w:vMerge/>
            <w:tcBorders>
              <w:left w:val="single" w:sz="4" w:space="0" w:color="auto"/>
              <w:bottom w:val="single" w:sz="4" w:space="0" w:color="auto"/>
              <w:right w:val="single" w:sz="4" w:space="0" w:color="auto"/>
            </w:tcBorders>
            <w:shd w:val="clear" w:color="auto" w:fill="auto"/>
          </w:tcPr>
          <w:p w14:paraId="558D10BF" w14:textId="77777777"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FC8433C" w14:textId="6963344A" w:rsidR="0068475A" w:rsidRPr="000213C0" w:rsidRDefault="000B678E" w:rsidP="006929E4">
            <w:pPr>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2.</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За результатами опитування встановлено, що:</w:t>
            </w:r>
          </w:p>
          <w:p w14:paraId="60C81216" w14:textId="77777777"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8D0F5F">
              <w:rPr>
                <w:rFonts w:ascii="Times New Roman" w:eastAsia="Times New Roman" w:hAnsi="Times New Roman" w:cs="Times New Roman"/>
                <w:b/>
                <w:sz w:val="20"/>
                <w:szCs w:val="20"/>
                <w:lang w:eastAsia="uk-UA" w:bidi="uk-UA"/>
              </w:rPr>
              <w:t>-</w:t>
            </w:r>
            <w:r w:rsidRPr="000213C0">
              <w:rPr>
                <w:rFonts w:ascii="Times New Roman" w:eastAsia="Times New Roman" w:hAnsi="Times New Roman" w:cs="Times New Roman"/>
                <w:sz w:val="20"/>
                <w:szCs w:val="20"/>
                <w:lang w:eastAsia="uk-UA" w:bidi="uk-UA"/>
              </w:rPr>
              <w:t> </w:t>
            </w:r>
            <w:r w:rsidRPr="000213C0">
              <w:rPr>
                <w:rFonts w:ascii="Times New Roman" w:eastAsia="Times New Roman" w:hAnsi="Times New Roman" w:cs="Times New Roman"/>
                <w:sz w:val="16"/>
                <w:szCs w:val="16"/>
                <w:lang w:eastAsia="uk-UA" w:bidi="uk-UA"/>
              </w:rPr>
              <w:t>громадяни не толерують побутову корупцію (не менше 80%);</w:t>
            </w:r>
          </w:p>
          <w:p w14:paraId="766AC628" w14:textId="01C30620" w:rsidR="0068475A" w:rsidRPr="000213C0" w:rsidRDefault="0068475A" w:rsidP="006929E4">
            <w:pPr>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xml:space="preserve">- громадяни розуміють, що протидія корупція – це, в тому числі, </w:t>
            </w:r>
            <w:r w:rsidR="002C3F51">
              <w:rPr>
                <w:rFonts w:ascii="Times New Roman" w:eastAsia="Times New Roman" w:hAnsi="Times New Roman" w:cs="Times New Roman"/>
                <w:sz w:val="16"/>
                <w:szCs w:val="16"/>
                <w:lang w:eastAsia="uk-UA" w:bidi="uk-UA"/>
              </w:rPr>
              <w:t xml:space="preserve">їх </w:t>
            </w:r>
            <w:r w:rsidRPr="000213C0">
              <w:rPr>
                <w:rFonts w:ascii="Times New Roman" w:eastAsia="Times New Roman" w:hAnsi="Times New Roman" w:cs="Times New Roman"/>
                <w:sz w:val="16"/>
                <w:szCs w:val="16"/>
                <w:lang w:eastAsia="uk-UA" w:bidi="uk-UA"/>
              </w:rPr>
              <w:t>відпов</w:t>
            </w:r>
            <w:r w:rsidR="0086435B">
              <w:rPr>
                <w:rFonts w:ascii="Times New Roman" w:eastAsia="Times New Roman" w:hAnsi="Times New Roman" w:cs="Times New Roman"/>
                <w:sz w:val="16"/>
                <w:szCs w:val="16"/>
                <w:lang w:eastAsia="uk-UA" w:bidi="uk-UA"/>
              </w:rPr>
              <w:t>ідальність (не менше 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0E982"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4B1F88"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Соціологічні опитування</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F056F43"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w:t>
            </w:r>
          </w:p>
        </w:tc>
      </w:tr>
      <w:tr w:rsidR="0068475A" w:rsidRPr="000213C0" w14:paraId="4AE18C86" w14:textId="77777777" w:rsidTr="00F36337">
        <w:trPr>
          <w:trHeight w:val="20"/>
        </w:trPr>
        <w:tc>
          <w:tcPr>
            <w:tcW w:w="3823" w:type="dxa"/>
            <w:vMerge w:val="restart"/>
            <w:tcBorders>
              <w:top w:val="single" w:sz="4" w:space="0" w:color="auto"/>
              <w:left w:val="single" w:sz="4" w:space="0" w:color="auto"/>
              <w:right w:val="single" w:sz="4" w:space="0" w:color="auto"/>
            </w:tcBorders>
            <w:shd w:val="clear" w:color="auto" w:fill="auto"/>
          </w:tcPr>
          <w:p w14:paraId="24577535" w14:textId="3B776437" w:rsidR="0068475A" w:rsidRPr="000213C0" w:rsidRDefault="006929E4" w:rsidP="00101609">
            <w:pPr>
              <w:widowControl w:val="0"/>
              <w:tabs>
                <w:tab w:val="left" w:pos="1274"/>
              </w:tabs>
              <w:spacing w:line="240" w:lineRule="auto"/>
              <w:ind w:firstLine="314"/>
              <w:jc w:val="both"/>
              <w:rPr>
                <w:rFonts w:ascii="Times New Roman" w:eastAsia="Times New Roman" w:hAnsi="Times New Roman" w:cs="Times New Roman"/>
                <w:b/>
                <w:sz w:val="20"/>
                <w:szCs w:val="20"/>
              </w:rPr>
            </w:pPr>
            <w:r w:rsidRPr="000213C0">
              <w:rPr>
                <w:rFonts w:ascii="Times New Roman" w:eastAsia="Times New Roman" w:hAnsi="Times New Roman" w:cs="Times New Roman"/>
                <w:b/>
                <w:sz w:val="20"/>
                <w:szCs w:val="20"/>
              </w:rPr>
              <w:t xml:space="preserve">1.2.1.4. Загальний рівень толерування корупції в Україні знизився завдяки </w:t>
            </w:r>
            <w:r w:rsidR="0068475A" w:rsidRPr="000213C0">
              <w:rPr>
                <w:rFonts w:ascii="Times New Roman" w:eastAsia="Times New Roman" w:hAnsi="Times New Roman" w:cs="Times New Roman"/>
                <w:b/>
                <w:sz w:val="20"/>
                <w:szCs w:val="20"/>
              </w:rPr>
              <w:t>вжиттю комплексу заходів, спрямованих на формування у публічних службовців уявлення про себе як про осіб, що служать інтересам Українського народу, а також суспільної довіри до публічного службовця як ключової підс</w:t>
            </w:r>
            <w:r w:rsidRPr="000213C0">
              <w:rPr>
                <w:rFonts w:ascii="Times New Roman" w:eastAsia="Times New Roman" w:hAnsi="Times New Roman" w:cs="Times New Roman"/>
                <w:b/>
                <w:sz w:val="20"/>
                <w:szCs w:val="20"/>
              </w:rPr>
              <w:t>тави його перебування на посаді</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A384247" w14:textId="5F947E79" w:rsidR="0068475A" w:rsidRPr="000213C0" w:rsidRDefault="000B678E" w:rsidP="006929E4">
            <w:pPr>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1.</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 xml:space="preserve">Сформовано цілісну систему навчання з </w:t>
            </w:r>
            <w:r w:rsidR="006A6732">
              <w:rPr>
                <w:rFonts w:ascii="Times New Roman" w:eastAsia="Times New Roman" w:hAnsi="Times New Roman" w:cs="Times New Roman"/>
                <w:sz w:val="20"/>
                <w:szCs w:val="20"/>
                <w:lang w:eastAsia="uk-UA" w:bidi="uk-UA"/>
              </w:rPr>
              <w:t xml:space="preserve">антикорупційної тематики (запобігання корупції, </w:t>
            </w:r>
            <w:r w:rsidR="006A6732" w:rsidRPr="006A6732">
              <w:rPr>
                <w:rFonts w:ascii="Times New Roman" w:eastAsia="Times New Roman" w:hAnsi="Times New Roman" w:cs="Times New Roman"/>
                <w:sz w:val="20"/>
                <w:szCs w:val="20"/>
                <w:lang w:eastAsia="uk-UA" w:bidi="uk-UA"/>
              </w:rPr>
              <w:t>стандарти доброчесної та етичної поведінки</w:t>
            </w:r>
            <w:r w:rsidR="006A6732">
              <w:rPr>
                <w:rFonts w:ascii="Times New Roman" w:eastAsia="Times New Roman" w:hAnsi="Times New Roman" w:cs="Times New Roman"/>
                <w:sz w:val="20"/>
                <w:szCs w:val="20"/>
                <w:lang w:eastAsia="uk-UA" w:bidi="uk-UA"/>
              </w:rPr>
              <w:t xml:space="preserve">) </w:t>
            </w:r>
            <w:r w:rsidR="0068475A" w:rsidRPr="000213C0">
              <w:rPr>
                <w:rFonts w:ascii="Times New Roman" w:eastAsia="Times New Roman" w:hAnsi="Times New Roman" w:cs="Times New Roman"/>
                <w:sz w:val="20"/>
                <w:szCs w:val="20"/>
                <w:lang w:eastAsia="uk-UA" w:bidi="uk-UA"/>
              </w:rPr>
              <w:t xml:space="preserve">для публічних службовців: </w:t>
            </w:r>
          </w:p>
          <w:p w14:paraId="6B537754" w14:textId="12AA79B6"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8D0F5F">
              <w:rPr>
                <w:rFonts w:ascii="Times New Roman" w:eastAsia="Times New Roman" w:hAnsi="Times New Roman" w:cs="Times New Roman"/>
                <w:b/>
                <w:sz w:val="20"/>
                <w:szCs w:val="20"/>
                <w:lang w:eastAsia="uk-UA" w:bidi="uk-UA"/>
              </w:rPr>
              <w:t>-</w:t>
            </w:r>
            <w:r w:rsidRPr="000213C0">
              <w:rPr>
                <w:rFonts w:ascii="Times New Roman" w:eastAsia="Times New Roman" w:hAnsi="Times New Roman" w:cs="Times New Roman"/>
                <w:sz w:val="20"/>
                <w:szCs w:val="20"/>
                <w:lang w:eastAsia="uk-UA" w:bidi="uk-UA"/>
              </w:rPr>
              <w:t> </w:t>
            </w:r>
            <w:r w:rsidRPr="000213C0">
              <w:rPr>
                <w:rFonts w:ascii="Times New Roman" w:eastAsia="Times New Roman" w:hAnsi="Times New Roman" w:cs="Times New Roman"/>
                <w:sz w:val="16"/>
                <w:szCs w:val="16"/>
                <w:lang w:eastAsia="uk-UA" w:bidi="uk-UA"/>
              </w:rPr>
              <w:t xml:space="preserve">розроблено тематичні курси, присвячені антикорупційному законодавству та </w:t>
            </w:r>
            <w:r w:rsidR="006A6732">
              <w:rPr>
                <w:rFonts w:ascii="Times New Roman" w:eastAsia="Times New Roman" w:hAnsi="Times New Roman" w:cs="Times New Roman"/>
                <w:sz w:val="16"/>
                <w:szCs w:val="16"/>
                <w:lang w:eastAsia="uk-UA" w:bidi="uk-UA"/>
              </w:rPr>
              <w:t xml:space="preserve">стандартам доброчесної та етичної поведінки </w:t>
            </w:r>
            <w:r w:rsidRPr="000213C0">
              <w:rPr>
                <w:rFonts w:ascii="Times New Roman" w:eastAsia="Times New Roman" w:hAnsi="Times New Roman" w:cs="Times New Roman"/>
                <w:sz w:val="16"/>
                <w:szCs w:val="16"/>
                <w:lang w:eastAsia="uk-UA" w:bidi="uk-UA"/>
              </w:rPr>
              <w:t>для різних груп публічних службовців (</w:t>
            </w:r>
            <w:r w:rsidR="002C3F51" w:rsidRPr="002C3F51">
              <w:rPr>
                <w:rFonts w:ascii="Times New Roman" w:eastAsia="Times New Roman" w:hAnsi="Times New Roman" w:cs="Times New Roman"/>
                <w:sz w:val="16"/>
                <w:szCs w:val="16"/>
                <w:lang w:eastAsia="uk-UA" w:bidi="uk-UA"/>
              </w:rPr>
              <w:t>державні службовці, працівники органів місцевого самоврядування</w:t>
            </w:r>
            <w:r w:rsidR="003C0168">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судді,</w:t>
            </w:r>
            <w:r w:rsidR="003C0168">
              <w:rPr>
                <w:rFonts w:ascii="Times New Roman" w:eastAsia="Times New Roman" w:hAnsi="Times New Roman" w:cs="Times New Roman"/>
                <w:sz w:val="16"/>
                <w:szCs w:val="16"/>
                <w:lang w:eastAsia="uk-UA" w:bidi="uk-UA"/>
              </w:rPr>
              <w:t xml:space="preserve"> працівники правоохоронних органів</w:t>
            </w:r>
            <w:r w:rsidRPr="000213C0">
              <w:rPr>
                <w:rFonts w:ascii="Times New Roman" w:eastAsia="Times New Roman" w:hAnsi="Times New Roman" w:cs="Times New Roman"/>
                <w:sz w:val="16"/>
                <w:szCs w:val="16"/>
                <w:lang w:eastAsia="uk-UA" w:bidi="uk-UA"/>
              </w:rPr>
              <w:t>, депутати)</w:t>
            </w:r>
            <w:r w:rsidR="00E626C7" w:rsidRPr="000213C0">
              <w:rPr>
                <w:rFonts w:ascii="Times New Roman" w:eastAsia="Times New Roman" w:hAnsi="Times New Roman" w:cs="Times New Roman"/>
                <w:sz w:val="16"/>
                <w:szCs w:val="16"/>
                <w:lang w:eastAsia="uk-UA" w:bidi="uk-UA"/>
              </w:rPr>
              <w:t xml:space="preserve"> (30%)</w:t>
            </w:r>
            <w:r w:rsidRPr="000213C0">
              <w:rPr>
                <w:rFonts w:ascii="Times New Roman" w:eastAsia="Times New Roman" w:hAnsi="Times New Roman" w:cs="Times New Roman"/>
                <w:sz w:val="16"/>
                <w:szCs w:val="16"/>
                <w:lang w:eastAsia="uk-UA" w:bidi="uk-UA"/>
              </w:rPr>
              <w:t>;</w:t>
            </w:r>
          </w:p>
          <w:p w14:paraId="7C15D40A" w14:textId="23423D29"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тематичні тренінги та навчання п</w:t>
            </w:r>
            <w:r w:rsidR="00E626C7" w:rsidRPr="000213C0">
              <w:rPr>
                <w:rFonts w:ascii="Times New Roman" w:eastAsia="Times New Roman" w:hAnsi="Times New Roman" w:cs="Times New Roman"/>
                <w:sz w:val="16"/>
                <w:szCs w:val="16"/>
                <w:lang w:eastAsia="uk-UA" w:bidi="uk-UA"/>
              </w:rPr>
              <w:t>роводяться на регулярній основі (25%)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746DA7"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9FA0C5"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Навчальна платформа НАЗК (</w:t>
            </w:r>
            <w:hyperlink r:id="rId12" w:history="1">
              <w:r w:rsidRPr="000213C0">
                <w:rPr>
                  <w:rStyle w:val="ad"/>
                  <w:rFonts w:ascii="Times New Roman" w:eastAsia="Times New Roman" w:hAnsi="Times New Roman" w:cs="Times New Roman"/>
                  <w:color w:val="auto"/>
                  <w:sz w:val="16"/>
                  <w:szCs w:val="16"/>
                  <w:lang w:eastAsia="uk-UA" w:bidi="uk-UA"/>
                </w:rPr>
                <w:t>https://study.nazk.gov.ua/</w:t>
              </w:r>
            </w:hyperlink>
            <w:r w:rsidRPr="000213C0">
              <w:rPr>
                <w:rFonts w:ascii="Times New Roman" w:eastAsia="Times New Roman" w:hAnsi="Times New Roman" w:cs="Times New Roman"/>
                <w:sz w:val="16"/>
                <w:szCs w:val="16"/>
                <w:lang w:eastAsia="uk-UA" w:bidi="uk-UA"/>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BE77E36"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Тематичні курси відсутні</w:t>
            </w:r>
          </w:p>
        </w:tc>
      </w:tr>
      <w:tr w:rsidR="0068475A" w:rsidRPr="000213C0" w14:paraId="78081BD8" w14:textId="77777777" w:rsidTr="00F36337">
        <w:trPr>
          <w:trHeight w:val="20"/>
        </w:trPr>
        <w:tc>
          <w:tcPr>
            <w:tcW w:w="3823" w:type="dxa"/>
            <w:vMerge/>
            <w:tcBorders>
              <w:left w:val="single" w:sz="4" w:space="0" w:color="auto"/>
              <w:right w:val="single" w:sz="4" w:space="0" w:color="auto"/>
            </w:tcBorders>
            <w:shd w:val="clear" w:color="auto" w:fill="auto"/>
          </w:tcPr>
          <w:p w14:paraId="49D8BF47" w14:textId="77777777"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8200577" w14:textId="142BA20A" w:rsidR="000B678E" w:rsidRDefault="000B678E" w:rsidP="006929E4">
            <w:pPr>
              <w:spacing w:line="240" w:lineRule="auto"/>
              <w:ind w:firstLine="314"/>
              <w:jc w:val="both"/>
              <w:rPr>
                <w:rFonts w:ascii="Times New Roman" w:eastAsia="Times New Roman" w:hAnsi="Times New Roman" w:cs="Times New Roman"/>
                <w:sz w:val="20"/>
                <w:szCs w:val="20"/>
                <w:lang w:eastAsia="uk-UA" w:bidi="uk-UA"/>
              </w:rPr>
            </w:pPr>
            <w:commentRangeStart w:id="9"/>
            <w:commentRangeStart w:id="10"/>
            <w:r w:rsidRPr="00440E66">
              <w:rPr>
                <w:rFonts w:ascii="Times New Roman" w:eastAsia="Times New Roman" w:hAnsi="Times New Roman" w:cs="Times New Roman"/>
                <w:b/>
                <w:sz w:val="20"/>
                <w:szCs w:val="20"/>
                <w:lang w:eastAsia="uk-UA" w:bidi="uk-UA"/>
              </w:rPr>
              <w:t>2. </w:t>
            </w:r>
            <w:r w:rsidR="0068475A" w:rsidRPr="000213C0">
              <w:rPr>
                <w:rFonts w:ascii="Times New Roman" w:eastAsia="Times New Roman" w:hAnsi="Times New Roman" w:cs="Times New Roman"/>
                <w:sz w:val="20"/>
                <w:szCs w:val="20"/>
                <w:lang w:eastAsia="uk-UA" w:bidi="uk-UA"/>
              </w:rPr>
              <w:t xml:space="preserve">Антикорупційна тематика є частиною </w:t>
            </w:r>
            <w:r w:rsidR="005E1F9E">
              <w:rPr>
                <w:rFonts w:ascii="Times New Roman" w:eastAsia="Times New Roman" w:hAnsi="Times New Roman" w:cs="Times New Roman"/>
                <w:sz w:val="20"/>
                <w:szCs w:val="20"/>
                <w:lang w:eastAsia="uk-UA" w:bidi="uk-UA"/>
              </w:rPr>
              <w:t>професійного навчання публічних службовців</w:t>
            </w:r>
            <w:r w:rsidR="002B45C3">
              <w:rPr>
                <w:rFonts w:ascii="Times New Roman" w:eastAsia="Times New Roman" w:hAnsi="Times New Roman" w:cs="Times New Roman"/>
                <w:sz w:val="20"/>
                <w:szCs w:val="20"/>
                <w:lang w:eastAsia="uk-UA" w:bidi="uk-UA"/>
              </w:rPr>
              <w:t>:</w:t>
            </w:r>
            <w:r w:rsidR="0068475A" w:rsidRPr="000213C0">
              <w:rPr>
                <w:rFonts w:ascii="Times New Roman" w:eastAsia="Times New Roman" w:hAnsi="Times New Roman" w:cs="Times New Roman"/>
                <w:sz w:val="20"/>
                <w:szCs w:val="20"/>
                <w:lang w:eastAsia="uk-UA" w:bidi="uk-UA"/>
              </w:rPr>
              <w:t xml:space="preserve"> </w:t>
            </w:r>
          </w:p>
          <w:p w14:paraId="1B2EF564" w14:textId="0A555E81" w:rsidR="0068475A" w:rsidRPr="000213C0" w:rsidRDefault="000B678E" w:rsidP="00F36337">
            <w:pPr>
              <w:spacing w:line="240" w:lineRule="auto"/>
              <w:ind w:firstLine="31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w:t>
            </w:r>
            <w:r w:rsidR="00C901BC">
              <w:t xml:space="preserve"> </w:t>
            </w:r>
            <w:proofErr w:type="spellStart"/>
            <w:r w:rsidR="005E1F9E">
              <w:rPr>
                <w:rFonts w:ascii="Times New Roman" w:eastAsia="Times New Roman" w:hAnsi="Times New Roman" w:cs="Times New Roman"/>
                <w:sz w:val="16"/>
                <w:szCs w:val="16"/>
                <w:lang w:eastAsia="uk-UA" w:bidi="uk-UA"/>
              </w:rPr>
              <w:t>Внесено</w:t>
            </w:r>
            <w:proofErr w:type="spellEnd"/>
            <w:r w:rsidR="005E1F9E">
              <w:rPr>
                <w:rFonts w:ascii="Times New Roman" w:eastAsia="Times New Roman" w:hAnsi="Times New Roman" w:cs="Times New Roman"/>
                <w:sz w:val="16"/>
                <w:szCs w:val="16"/>
                <w:lang w:eastAsia="uk-UA" w:bidi="uk-UA"/>
              </w:rPr>
              <w:t xml:space="preserve"> зміни в чинні акти задля </w:t>
            </w:r>
            <w:r w:rsidR="00C901BC" w:rsidRPr="007E4AF9">
              <w:rPr>
                <w:rFonts w:ascii="Times New Roman" w:eastAsia="Times New Roman" w:hAnsi="Times New Roman" w:cs="Times New Roman"/>
                <w:sz w:val="16"/>
                <w:szCs w:val="16"/>
                <w:lang w:eastAsia="uk-UA" w:bidi="uk-UA"/>
              </w:rPr>
              <w:t>визначен</w:t>
            </w:r>
            <w:r w:rsidR="005E1F9E">
              <w:rPr>
                <w:rFonts w:ascii="Times New Roman" w:eastAsia="Times New Roman" w:hAnsi="Times New Roman" w:cs="Times New Roman"/>
                <w:sz w:val="16"/>
                <w:szCs w:val="16"/>
                <w:lang w:eastAsia="uk-UA" w:bidi="uk-UA"/>
              </w:rPr>
              <w:t>ня</w:t>
            </w:r>
            <w:r w:rsidR="00C901BC" w:rsidRPr="007E4AF9">
              <w:rPr>
                <w:rFonts w:ascii="Times New Roman" w:eastAsia="Times New Roman" w:hAnsi="Times New Roman" w:cs="Times New Roman"/>
                <w:sz w:val="16"/>
                <w:szCs w:val="16"/>
                <w:lang w:eastAsia="uk-UA" w:bidi="uk-UA"/>
              </w:rPr>
              <w:t xml:space="preserve"> </w:t>
            </w:r>
            <w:r w:rsidR="003C0168" w:rsidRPr="007E4AF9">
              <w:rPr>
                <w:rFonts w:ascii="Times New Roman" w:eastAsia="Times New Roman" w:hAnsi="Times New Roman" w:cs="Times New Roman"/>
                <w:sz w:val="16"/>
                <w:szCs w:val="16"/>
                <w:lang w:eastAsia="uk-UA" w:bidi="uk-UA"/>
              </w:rPr>
              <w:t>антикорупційн</w:t>
            </w:r>
            <w:r w:rsidR="005E1F9E">
              <w:rPr>
                <w:rFonts w:ascii="Times New Roman" w:eastAsia="Times New Roman" w:hAnsi="Times New Roman" w:cs="Times New Roman"/>
                <w:sz w:val="16"/>
                <w:szCs w:val="16"/>
                <w:lang w:eastAsia="uk-UA" w:bidi="uk-UA"/>
              </w:rPr>
              <w:t>ої</w:t>
            </w:r>
            <w:r w:rsidR="003C0168" w:rsidRPr="007E4AF9">
              <w:rPr>
                <w:rFonts w:ascii="Times New Roman" w:eastAsia="Times New Roman" w:hAnsi="Times New Roman" w:cs="Times New Roman"/>
                <w:sz w:val="16"/>
                <w:szCs w:val="16"/>
                <w:lang w:eastAsia="uk-UA" w:bidi="uk-UA"/>
              </w:rPr>
              <w:t xml:space="preserve"> темати</w:t>
            </w:r>
            <w:r w:rsidR="00102BFC">
              <w:rPr>
                <w:rFonts w:ascii="Times New Roman" w:eastAsia="Times New Roman" w:hAnsi="Times New Roman" w:cs="Times New Roman"/>
                <w:sz w:val="16"/>
                <w:szCs w:val="16"/>
                <w:lang w:eastAsia="uk-UA" w:bidi="uk-UA"/>
              </w:rPr>
              <w:t>к</w:t>
            </w:r>
            <w:r w:rsidR="005E1F9E">
              <w:rPr>
                <w:rFonts w:ascii="Times New Roman" w:eastAsia="Times New Roman" w:hAnsi="Times New Roman" w:cs="Times New Roman"/>
                <w:sz w:val="16"/>
                <w:szCs w:val="16"/>
                <w:lang w:eastAsia="uk-UA" w:bidi="uk-UA"/>
              </w:rPr>
              <w:t>и</w:t>
            </w:r>
            <w:r w:rsidR="003C0168" w:rsidRPr="007E4AF9">
              <w:rPr>
                <w:rFonts w:ascii="Times New Roman" w:eastAsia="Times New Roman" w:hAnsi="Times New Roman" w:cs="Times New Roman"/>
                <w:sz w:val="16"/>
                <w:szCs w:val="16"/>
                <w:lang w:eastAsia="uk-UA" w:bidi="uk-UA"/>
              </w:rPr>
              <w:t xml:space="preserve"> (запобігання корупції, стандарт</w:t>
            </w:r>
            <w:r w:rsidR="005E1F9E">
              <w:rPr>
                <w:rFonts w:ascii="Times New Roman" w:eastAsia="Times New Roman" w:hAnsi="Times New Roman" w:cs="Times New Roman"/>
                <w:sz w:val="16"/>
                <w:szCs w:val="16"/>
                <w:lang w:eastAsia="uk-UA" w:bidi="uk-UA"/>
              </w:rPr>
              <w:t>ів</w:t>
            </w:r>
            <w:r w:rsidR="003C0168" w:rsidRPr="007E4AF9">
              <w:rPr>
                <w:rFonts w:ascii="Times New Roman" w:eastAsia="Times New Roman" w:hAnsi="Times New Roman" w:cs="Times New Roman"/>
                <w:sz w:val="16"/>
                <w:szCs w:val="16"/>
                <w:lang w:eastAsia="uk-UA" w:bidi="uk-UA"/>
              </w:rPr>
              <w:t xml:space="preserve"> доброчесної та етичної поведінки) як </w:t>
            </w:r>
            <w:r w:rsidR="00C901BC" w:rsidRPr="007E4AF9">
              <w:rPr>
                <w:rFonts w:ascii="Times New Roman" w:eastAsia="Times New Roman" w:hAnsi="Times New Roman" w:cs="Times New Roman"/>
                <w:sz w:val="16"/>
                <w:szCs w:val="16"/>
                <w:lang w:eastAsia="uk-UA" w:bidi="uk-UA"/>
              </w:rPr>
              <w:t>обов’язков</w:t>
            </w:r>
            <w:r w:rsidR="005E1F9E">
              <w:rPr>
                <w:rFonts w:ascii="Times New Roman" w:eastAsia="Times New Roman" w:hAnsi="Times New Roman" w:cs="Times New Roman"/>
                <w:sz w:val="16"/>
                <w:szCs w:val="16"/>
                <w:lang w:eastAsia="uk-UA" w:bidi="uk-UA"/>
              </w:rPr>
              <w:t xml:space="preserve">ої: </w:t>
            </w:r>
            <w:r w:rsidR="003F6ECD">
              <w:rPr>
                <w:rFonts w:ascii="Times New Roman" w:eastAsia="Times New Roman" w:hAnsi="Times New Roman" w:cs="Times New Roman"/>
                <w:sz w:val="16"/>
                <w:szCs w:val="16"/>
                <w:lang w:eastAsia="uk-UA" w:bidi="uk-UA"/>
              </w:rPr>
              <w:t xml:space="preserve">1. </w:t>
            </w:r>
            <w:r w:rsidR="000D4B15">
              <w:rPr>
                <w:rFonts w:ascii="Times New Roman" w:eastAsia="Times New Roman" w:hAnsi="Times New Roman" w:cs="Times New Roman"/>
                <w:sz w:val="16"/>
                <w:szCs w:val="16"/>
                <w:lang w:eastAsia="uk-UA" w:bidi="uk-UA"/>
              </w:rPr>
              <w:t>п</w:t>
            </w:r>
            <w:r w:rsidR="003F6ECD">
              <w:rPr>
                <w:rFonts w:ascii="Times New Roman" w:eastAsia="Times New Roman" w:hAnsi="Times New Roman" w:cs="Times New Roman"/>
                <w:sz w:val="16"/>
                <w:szCs w:val="16"/>
                <w:lang w:eastAsia="uk-UA" w:bidi="uk-UA"/>
              </w:rPr>
              <w:t xml:space="preserve">ід час складення </w:t>
            </w:r>
            <w:r w:rsidR="000D4B15">
              <w:rPr>
                <w:rFonts w:ascii="Times New Roman" w:eastAsia="Times New Roman" w:hAnsi="Times New Roman" w:cs="Times New Roman"/>
                <w:sz w:val="16"/>
                <w:szCs w:val="16"/>
                <w:lang w:eastAsia="uk-UA" w:bidi="uk-UA"/>
              </w:rPr>
              <w:t xml:space="preserve">індивідуальних програм професійного розвитку службовців; 2. </w:t>
            </w:r>
            <w:r w:rsidR="00C901BC" w:rsidRPr="007E4AF9">
              <w:rPr>
                <w:rFonts w:ascii="Times New Roman" w:eastAsia="Times New Roman" w:hAnsi="Times New Roman" w:cs="Times New Roman"/>
                <w:sz w:val="16"/>
                <w:szCs w:val="16"/>
                <w:lang w:eastAsia="uk-UA" w:bidi="uk-UA"/>
              </w:rPr>
              <w:t xml:space="preserve">в рамках </w:t>
            </w:r>
            <w:r w:rsidR="000D4B15">
              <w:rPr>
                <w:rFonts w:ascii="Times New Roman" w:eastAsia="Times New Roman" w:hAnsi="Times New Roman" w:cs="Times New Roman"/>
                <w:sz w:val="16"/>
                <w:szCs w:val="16"/>
                <w:lang w:eastAsia="uk-UA" w:bidi="uk-UA"/>
              </w:rPr>
              <w:t xml:space="preserve">підвищення кваліфікації </w:t>
            </w:r>
            <w:r w:rsidR="00C901BC" w:rsidRPr="007E4AF9">
              <w:rPr>
                <w:rFonts w:ascii="Times New Roman" w:eastAsia="Times New Roman" w:hAnsi="Times New Roman" w:cs="Times New Roman"/>
                <w:sz w:val="16"/>
                <w:szCs w:val="16"/>
                <w:lang w:eastAsia="uk-UA" w:bidi="uk-UA"/>
              </w:rPr>
              <w:t>за загальними або спеціальними професійними (сертифікатними) програмами</w:t>
            </w:r>
            <w:commentRangeEnd w:id="9"/>
            <w:r w:rsidR="007B1478">
              <w:rPr>
                <w:rStyle w:val="a5"/>
              </w:rPr>
              <w:commentReference w:id="9"/>
            </w:r>
            <w:commentRangeEnd w:id="10"/>
            <w:r w:rsidR="000D4B15">
              <w:rPr>
                <w:rStyle w:val="a5"/>
              </w:rPr>
              <w:commentReference w:id="10"/>
            </w:r>
            <w:r w:rsidR="000D4B15">
              <w:rPr>
                <w:rFonts w:ascii="Times New Roman" w:eastAsia="Times New Roman" w:hAnsi="Times New Roman" w:cs="Times New Roman"/>
                <w:sz w:val="16"/>
                <w:szCs w:val="16"/>
                <w:lang w:eastAsia="uk-UA" w:bidi="uk-UA"/>
              </w:rPr>
              <w:t xml:space="preserve">, у тому числі </w:t>
            </w:r>
            <w:proofErr w:type="spellStart"/>
            <w:r w:rsidR="000D4B15">
              <w:rPr>
                <w:rFonts w:ascii="Times New Roman" w:eastAsia="Times New Roman" w:hAnsi="Times New Roman" w:cs="Times New Roman"/>
                <w:sz w:val="16"/>
                <w:szCs w:val="16"/>
                <w:lang w:eastAsia="uk-UA" w:bidi="uk-UA"/>
              </w:rPr>
              <w:t>числі</w:t>
            </w:r>
            <w:proofErr w:type="spellEnd"/>
            <w:r w:rsidR="000D4B15">
              <w:rPr>
                <w:rFonts w:ascii="Times New Roman" w:eastAsia="Times New Roman" w:hAnsi="Times New Roman" w:cs="Times New Roman"/>
                <w:sz w:val="16"/>
                <w:szCs w:val="16"/>
                <w:lang w:eastAsia="uk-UA" w:bidi="uk-UA"/>
              </w:rPr>
              <w:t xml:space="preserve"> як складової таких програм</w:t>
            </w:r>
            <w:r w:rsidR="00C901BC" w:rsidRPr="00C901BC">
              <w:rPr>
                <w:rFonts w:ascii="Times New Roman" w:eastAsia="Times New Roman" w:hAnsi="Times New Roman" w:cs="Times New Roman"/>
                <w:sz w:val="20"/>
                <w:szCs w:val="20"/>
                <w:lang w:eastAsia="uk-UA" w:bidi="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88B4B3"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8919C8" w14:textId="1B8DA37E"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xml:space="preserve">Офіційний </w:t>
            </w:r>
            <w:r w:rsidR="00B66B29">
              <w:rPr>
                <w:rFonts w:ascii="Times New Roman" w:eastAsia="Times New Roman" w:hAnsi="Times New Roman" w:cs="Times New Roman"/>
                <w:sz w:val="16"/>
                <w:szCs w:val="16"/>
                <w:lang w:eastAsia="uk-UA" w:bidi="uk-UA"/>
              </w:rPr>
              <w:t>веб-</w:t>
            </w:r>
            <w:r w:rsidRPr="000213C0">
              <w:rPr>
                <w:rFonts w:ascii="Times New Roman" w:eastAsia="Times New Roman" w:hAnsi="Times New Roman" w:cs="Times New Roman"/>
                <w:sz w:val="16"/>
                <w:szCs w:val="16"/>
                <w:lang w:eastAsia="uk-UA" w:bidi="uk-UA"/>
              </w:rPr>
              <w:t>сайт</w:t>
            </w:r>
            <w:r w:rsidR="00B66B29">
              <w:rPr>
                <w:rFonts w:ascii="Times New Roman" w:eastAsia="Times New Roman" w:hAnsi="Times New Roman" w:cs="Times New Roman"/>
                <w:sz w:val="16"/>
                <w:szCs w:val="16"/>
                <w:lang w:eastAsia="uk-UA" w:bidi="uk-UA"/>
              </w:rPr>
              <w:t xml:space="preserve"> Уряду</w:t>
            </w:r>
          </w:p>
          <w:p w14:paraId="4CAEF714"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НАДС</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F49A9E8"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Антикорупційна тематика не є обов’язковою для щорічного підвищення кваліфікації</w:t>
            </w:r>
          </w:p>
        </w:tc>
      </w:tr>
      <w:tr w:rsidR="0068475A" w:rsidRPr="000213C0" w14:paraId="32628948" w14:textId="77777777" w:rsidTr="00902C73">
        <w:trPr>
          <w:trHeight w:val="20"/>
        </w:trPr>
        <w:tc>
          <w:tcPr>
            <w:tcW w:w="3823" w:type="dxa"/>
            <w:vMerge/>
            <w:tcBorders>
              <w:left w:val="single" w:sz="4" w:space="0" w:color="auto"/>
              <w:bottom w:val="single" w:sz="4" w:space="0" w:color="auto"/>
              <w:right w:val="single" w:sz="4" w:space="0" w:color="auto"/>
            </w:tcBorders>
            <w:shd w:val="clear" w:color="auto" w:fill="auto"/>
          </w:tcPr>
          <w:p w14:paraId="6A212354" w14:textId="77777777"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4554315" w14:textId="180C9579" w:rsidR="0068475A" w:rsidRPr="000213C0" w:rsidRDefault="000B678E" w:rsidP="006929E4">
            <w:pPr>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3.</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За результатами опитування встановлено, що:</w:t>
            </w:r>
          </w:p>
          <w:p w14:paraId="25FB2FE2" w14:textId="6BA52000"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8D0F5F">
              <w:rPr>
                <w:rFonts w:ascii="Times New Roman" w:eastAsia="Times New Roman" w:hAnsi="Times New Roman" w:cs="Times New Roman"/>
                <w:b/>
                <w:sz w:val="20"/>
                <w:szCs w:val="20"/>
                <w:lang w:eastAsia="uk-UA" w:bidi="uk-UA"/>
              </w:rPr>
              <w:lastRenderedPageBreak/>
              <w:t>- </w:t>
            </w:r>
            <w:r w:rsidRPr="000213C0">
              <w:rPr>
                <w:rFonts w:ascii="Times New Roman" w:eastAsia="Times New Roman" w:hAnsi="Times New Roman" w:cs="Times New Roman"/>
                <w:sz w:val="16"/>
                <w:szCs w:val="16"/>
                <w:lang w:eastAsia="uk-UA" w:bidi="uk-UA"/>
              </w:rPr>
              <w:t>публічні службовців повною мірою розуміють вимоги антикорупційного законодавства</w:t>
            </w:r>
            <w:r w:rsidR="00E626C7" w:rsidRPr="000213C0">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(не менше 70%);</w:t>
            </w:r>
          </w:p>
          <w:p w14:paraId="3068ADDF" w14:textId="23C5DFA8" w:rsidR="0068475A" w:rsidRPr="000213C0" w:rsidRDefault="0068475A" w:rsidP="006929E4">
            <w:pPr>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xml:space="preserve">- публічні службовці підтримують </w:t>
            </w:r>
            <w:r w:rsidR="008D0F5F" w:rsidRPr="000213C0">
              <w:rPr>
                <w:rFonts w:ascii="Times New Roman" w:eastAsia="Times New Roman" w:hAnsi="Times New Roman" w:cs="Times New Roman"/>
                <w:sz w:val="16"/>
                <w:szCs w:val="16"/>
                <w:lang w:eastAsia="uk-UA" w:bidi="uk-UA"/>
              </w:rPr>
              <w:t>доброчесн</w:t>
            </w:r>
            <w:r w:rsidR="008D0F5F">
              <w:rPr>
                <w:rFonts w:ascii="Times New Roman" w:eastAsia="Times New Roman" w:hAnsi="Times New Roman" w:cs="Times New Roman"/>
                <w:sz w:val="16"/>
                <w:szCs w:val="16"/>
                <w:lang w:eastAsia="uk-UA" w:bidi="uk-UA"/>
              </w:rPr>
              <w:t>і</w:t>
            </w:r>
            <w:r w:rsidR="008D0F5F" w:rsidRPr="000213C0">
              <w:rPr>
                <w:rFonts w:ascii="Times New Roman" w:eastAsia="Times New Roman" w:hAnsi="Times New Roman" w:cs="Times New Roman"/>
                <w:sz w:val="16"/>
                <w:szCs w:val="16"/>
                <w:lang w:eastAsia="uk-UA" w:bidi="uk-UA"/>
              </w:rPr>
              <w:t>ст</w:t>
            </w:r>
            <w:r w:rsidR="008D0F5F">
              <w:rPr>
                <w:rFonts w:ascii="Times New Roman" w:eastAsia="Times New Roman" w:hAnsi="Times New Roman" w:cs="Times New Roman"/>
                <w:sz w:val="16"/>
                <w:szCs w:val="16"/>
                <w:lang w:eastAsia="uk-UA" w:bidi="uk-UA"/>
              </w:rPr>
              <w:t xml:space="preserve">ь </w:t>
            </w:r>
            <w:r w:rsidRPr="000213C0">
              <w:rPr>
                <w:rFonts w:ascii="Times New Roman" w:eastAsia="Times New Roman" w:hAnsi="Times New Roman" w:cs="Times New Roman"/>
                <w:sz w:val="16"/>
                <w:szCs w:val="16"/>
                <w:lang w:eastAsia="uk-UA" w:bidi="uk-UA"/>
              </w:rPr>
              <w:t xml:space="preserve">як обов’язковий принцип </w:t>
            </w:r>
            <w:r w:rsidR="0086435B">
              <w:rPr>
                <w:rFonts w:ascii="Times New Roman" w:eastAsia="Times New Roman" w:hAnsi="Times New Roman" w:cs="Times New Roman"/>
                <w:sz w:val="16"/>
                <w:szCs w:val="16"/>
                <w:lang w:eastAsia="uk-UA" w:bidi="uk-UA"/>
              </w:rPr>
              <w:t>публічної служби (не менше 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E30367"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lastRenderedPageBreak/>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065385"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Соціологічне опитування</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7BEEBA2"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w:t>
            </w:r>
          </w:p>
        </w:tc>
      </w:tr>
      <w:tr w:rsidR="0068475A" w:rsidRPr="000213C0" w14:paraId="3F02A111" w14:textId="77777777" w:rsidTr="00F36337">
        <w:trPr>
          <w:trHeight w:val="20"/>
        </w:trPr>
        <w:tc>
          <w:tcPr>
            <w:tcW w:w="3823" w:type="dxa"/>
            <w:vMerge w:val="restart"/>
            <w:tcBorders>
              <w:top w:val="single" w:sz="4" w:space="0" w:color="auto"/>
              <w:left w:val="single" w:sz="4" w:space="0" w:color="auto"/>
              <w:right w:val="single" w:sz="4" w:space="0" w:color="auto"/>
            </w:tcBorders>
            <w:shd w:val="clear" w:color="auto" w:fill="auto"/>
          </w:tcPr>
          <w:p w14:paraId="09396A6C" w14:textId="74666490" w:rsidR="0068475A" w:rsidRPr="000213C0" w:rsidRDefault="006929E4" w:rsidP="00101609">
            <w:pPr>
              <w:widowControl w:val="0"/>
              <w:tabs>
                <w:tab w:val="left" w:pos="1274"/>
              </w:tabs>
              <w:spacing w:line="240" w:lineRule="auto"/>
              <w:ind w:firstLine="314"/>
              <w:jc w:val="both"/>
              <w:rPr>
                <w:rFonts w:ascii="Times New Roman" w:eastAsia="Times New Roman" w:hAnsi="Times New Roman" w:cs="Times New Roman"/>
                <w:b/>
                <w:sz w:val="20"/>
                <w:szCs w:val="20"/>
              </w:rPr>
            </w:pPr>
            <w:r w:rsidRPr="000213C0">
              <w:rPr>
                <w:rFonts w:ascii="Times New Roman" w:eastAsia="Times New Roman" w:hAnsi="Times New Roman" w:cs="Times New Roman"/>
                <w:b/>
                <w:sz w:val="20"/>
                <w:szCs w:val="20"/>
              </w:rPr>
              <w:t xml:space="preserve">1.2.1.5. Загальний рівень толерування корупції в Україні знизився завдяки </w:t>
            </w:r>
            <w:r w:rsidR="0068475A" w:rsidRPr="000213C0">
              <w:rPr>
                <w:rFonts w:ascii="Times New Roman" w:eastAsia="Times New Roman" w:hAnsi="Times New Roman" w:cs="Times New Roman"/>
                <w:b/>
                <w:sz w:val="20"/>
                <w:szCs w:val="20"/>
              </w:rPr>
              <w:t>утвердженню в суспільстві культури верховенства права, атмосфери доброчесності та нетерпимості до корупції, у тому чи</w:t>
            </w:r>
            <w:r w:rsidR="00861DA4">
              <w:rPr>
                <w:rFonts w:ascii="Times New Roman" w:eastAsia="Times New Roman" w:hAnsi="Times New Roman" w:cs="Times New Roman"/>
                <w:b/>
                <w:sz w:val="20"/>
                <w:szCs w:val="20"/>
              </w:rPr>
              <w:t>слі засобами соціальної реклами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12D3D14" w14:textId="1DD3BFF7" w:rsidR="00111F18" w:rsidRPr="00111F18" w:rsidRDefault="000B678E" w:rsidP="00111F18">
            <w:pPr>
              <w:spacing w:line="240" w:lineRule="auto"/>
              <w:ind w:firstLine="314"/>
              <w:jc w:val="both"/>
              <w:rPr>
                <w:rFonts w:ascii="Times New Roman" w:eastAsia="Times New Roman" w:hAnsi="Times New Roman" w:cs="Times New Roman"/>
                <w:sz w:val="20"/>
                <w:szCs w:val="20"/>
                <w:lang w:eastAsia="uk-UA" w:bidi="uk-UA"/>
              </w:rPr>
            </w:pPr>
            <w:r w:rsidRPr="00440E66">
              <w:rPr>
                <w:rFonts w:ascii="Times New Roman" w:eastAsia="Times New Roman" w:hAnsi="Times New Roman" w:cs="Times New Roman"/>
                <w:b/>
                <w:sz w:val="20"/>
                <w:szCs w:val="20"/>
                <w:lang w:eastAsia="uk-UA" w:bidi="uk-UA"/>
              </w:rPr>
              <w:t>1.</w:t>
            </w:r>
            <w:r>
              <w:rPr>
                <w:rFonts w:ascii="Times New Roman" w:eastAsia="Times New Roman" w:hAnsi="Times New Roman" w:cs="Times New Roman"/>
                <w:sz w:val="20"/>
                <w:szCs w:val="20"/>
                <w:lang w:eastAsia="uk-UA" w:bidi="uk-UA"/>
              </w:rPr>
              <w:t> </w:t>
            </w:r>
            <w:r w:rsidR="00111F18" w:rsidRPr="00111F18">
              <w:rPr>
                <w:rFonts w:ascii="Times New Roman" w:eastAsia="Times New Roman" w:hAnsi="Times New Roman" w:cs="Times New Roman"/>
                <w:sz w:val="20"/>
                <w:szCs w:val="20"/>
                <w:lang w:eastAsia="uk-UA" w:bidi="uk-UA"/>
              </w:rPr>
              <w:t>На регулярній основі проводиться інформаційно-просвітницька діяльність, яка просуває стратегії доброчесної поведінки</w:t>
            </w:r>
            <w:r w:rsidR="00D520F9">
              <w:rPr>
                <w:rFonts w:ascii="Times New Roman" w:eastAsia="Times New Roman" w:hAnsi="Times New Roman" w:cs="Times New Roman"/>
                <w:sz w:val="20"/>
                <w:szCs w:val="20"/>
                <w:lang w:eastAsia="uk-UA" w:bidi="uk-UA"/>
              </w:rPr>
              <w:t xml:space="preserve"> та нетерпимість до корупції</w:t>
            </w:r>
            <w:r w:rsidR="00111F18" w:rsidRPr="00111F18">
              <w:rPr>
                <w:rFonts w:ascii="Times New Roman" w:eastAsia="Times New Roman" w:hAnsi="Times New Roman" w:cs="Times New Roman"/>
                <w:sz w:val="20"/>
                <w:szCs w:val="20"/>
                <w:lang w:eastAsia="uk-UA" w:bidi="uk-UA"/>
              </w:rPr>
              <w:t>:</w:t>
            </w:r>
          </w:p>
          <w:p w14:paraId="1F8D0B8C" w14:textId="7922036C" w:rsidR="00111F18" w:rsidRPr="00111F18" w:rsidRDefault="000B678E" w:rsidP="00111F18">
            <w:pPr>
              <w:spacing w:line="240" w:lineRule="auto"/>
              <w:ind w:firstLine="314"/>
              <w:jc w:val="both"/>
              <w:rPr>
                <w:rFonts w:ascii="Times New Roman" w:eastAsia="Times New Roman" w:hAnsi="Times New Roman" w:cs="Times New Roman"/>
                <w:sz w:val="20"/>
                <w:szCs w:val="20"/>
                <w:lang w:eastAsia="uk-UA" w:bidi="uk-UA"/>
              </w:rPr>
            </w:pPr>
            <w:r w:rsidRPr="00D520F9">
              <w:rPr>
                <w:rFonts w:ascii="Times New Roman" w:eastAsia="Times New Roman" w:hAnsi="Times New Roman" w:cs="Times New Roman"/>
                <w:b/>
                <w:sz w:val="20"/>
                <w:szCs w:val="20"/>
                <w:lang w:eastAsia="uk-UA" w:bidi="uk-UA"/>
              </w:rPr>
              <w:t>-</w:t>
            </w:r>
            <w:r>
              <w:rPr>
                <w:rFonts w:ascii="Times New Roman" w:eastAsia="Times New Roman" w:hAnsi="Times New Roman" w:cs="Times New Roman"/>
                <w:sz w:val="20"/>
                <w:szCs w:val="20"/>
                <w:lang w:eastAsia="uk-UA" w:bidi="uk-UA"/>
              </w:rPr>
              <w:t> </w:t>
            </w:r>
            <w:r w:rsidR="00111F18" w:rsidRPr="00111F18">
              <w:rPr>
                <w:rFonts w:ascii="Times New Roman" w:eastAsia="Times New Roman" w:hAnsi="Times New Roman" w:cs="Times New Roman"/>
                <w:sz w:val="20"/>
                <w:szCs w:val="20"/>
                <w:lang w:eastAsia="uk-UA" w:bidi="uk-UA"/>
              </w:rPr>
              <w:t xml:space="preserve">розроблено та розповсюджено інформаційно-просвітницькі матеріали, присвячені просуванню стратегій доброчесної поведінки, функціонуванню </w:t>
            </w:r>
            <w:r w:rsidR="00102BFC">
              <w:rPr>
                <w:rFonts w:ascii="Times New Roman" w:eastAsia="Times New Roman" w:hAnsi="Times New Roman" w:cs="Times New Roman"/>
                <w:sz w:val="20"/>
                <w:szCs w:val="20"/>
                <w:lang w:eastAsia="uk-UA" w:bidi="uk-UA"/>
              </w:rPr>
              <w:t>державних органів влади та місцевого самоврядування,</w:t>
            </w:r>
            <w:r w:rsidR="00111F18" w:rsidRPr="00111F18">
              <w:rPr>
                <w:rFonts w:ascii="Times New Roman" w:eastAsia="Times New Roman" w:hAnsi="Times New Roman" w:cs="Times New Roman"/>
                <w:sz w:val="20"/>
                <w:szCs w:val="20"/>
                <w:lang w:eastAsia="uk-UA" w:bidi="uk-UA"/>
              </w:rPr>
              <w:t xml:space="preserve"> ролі верховенства права у розбудові демократії (30%);</w:t>
            </w:r>
          </w:p>
          <w:p w14:paraId="1B2A7470" w14:textId="68A3608C" w:rsidR="00D547EE" w:rsidRPr="000213C0" w:rsidRDefault="000B678E">
            <w:pPr>
              <w:spacing w:line="240" w:lineRule="auto"/>
              <w:ind w:firstLine="314"/>
              <w:jc w:val="both"/>
              <w:rPr>
                <w:rFonts w:ascii="Times New Roman" w:eastAsia="Times New Roman" w:hAnsi="Times New Roman" w:cs="Times New Roman"/>
                <w:sz w:val="20"/>
                <w:szCs w:val="20"/>
                <w:lang w:eastAsia="uk-UA" w:bidi="uk-UA"/>
              </w:rPr>
            </w:pPr>
            <w:r w:rsidRPr="00D520F9">
              <w:rPr>
                <w:rFonts w:ascii="Times New Roman" w:eastAsia="Times New Roman" w:hAnsi="Times New Roman" w:cs="Times New Roman"/>
                <w:b/>
                <w:sz w:val="20"/>
                <w:szCs w:val="20"/>
                <w:lang w:eastAsia="uk-UA" w:bidi="uk-UA"/>
              </w:rPr>
              <w:t>-</w:t>
            </w:r>
            <w:r>
              <w:rPr>
                <w:rFonts w:ascii="Times New Roman" w:eastAsia="Times New Roman" w:hAnsi="Times New Roman" w:cs="Times New Roman"/>
                <w:sz w:val="20"/>
                <w:szCs w:val="20"/>
                <w:lang w:eastAsia="uk-UA" w:bidi="uk-UA"/>
              </w:rPr>
              <w:t> </w:t>
            </w:r>
            <w:r w:rsidR="00111F18" w:rsidRPr="00111F18">
              <w:rPr>
                <w:rFonts w:ascii="Times New Roman" w:eastAsia="Times New Roman" w:hAnsi="Times New Roman" w:cs="Times New Roman"/>
                <w:sz w:val="20"/>
                <w:szCs w:val="20"/>
                <w:lang w:eastAsia="uk-UA" w:bidi="uk-UA"/>
              </w:rPr>
              <w:t xml:space="preserve">проведено не менше двох інформаційно-просвітницьких кампаній, присвячених просуванню стратегій доброчесної поведінки </w:t>
            </w:r>
            <w:r w:rsidR="00D520F9">
              <w:rPr>
                <w:rFonts w:ascii="Times New Roman" w:eastAsia="Times New Roman" w:hAnsi="Times New Roman" w:cs="Times New Roman"/>
                <w:sz w:val="20"/>
                <w:szCs w:val="20"/>
                <w:lang w:eastAsia="uk-UA" w:bidi="uk-UA"/>
              </w:rPr>
              <w:t xml:space="preserve"> та нетерпимості до корупції</w:t>
            </w:r>
            <w:r w:rsidR="00111F18" w:rsidRPr="00111F18">
              <w:rPr>
                <w:rFonts w:ascii="Times New Roman" w:eastAsia="Times New Roman" w:hAnsi="Times New Roman" w:cs="Times New Roman"/>
                <w:sz w:val="20"/>
                <w:szCs w:val="20"/>
                <w:lang w:eastAsia="uk-UA" w:bidi="uk-UA"/>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C19BF8"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89442D"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Дослідження/ опитування/ статистика</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62E7D29" w14:textId="1BA74A8B" w:rsidR="00E626C7" w:rsidRPr="000213C0" w:rsidRDefault="00E626C7"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Інформаційно-просвітницькі кампанії не проводяться</w:t>
            </w:r>
          </w:p>
          <w:p w14:paraId="090925FA" w14:textId="1D926402" w:rsidR="0068475A" w:rsidRPr="000213C0" w:rsidRDefault="00E626C7"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Громадяни і бізнес погано обізнані щодо зручних законних способів задоволення потреб</w:t>
            </w:r>
          </w:p>
        </w:tc>
      </w:tr>
      <w:tr w:rsidR="0068475A" w:rsidRPr="000213C0" w14:paraId="6719E31E" w14:textId="77777777" w:rsidTr="00F36337">
        <w:trPr>
          <w:trHeight w:val="20"/>
        </w:trPr>
        <w:tc>
          <w:tcPr>
            <w:tcW w:w="3823" w:type="dxa"/>
            <w:vMerge/>
            <w:tcBorders>
              <w:left w:val="single" w:sz="4" w:space="0" w:color="auto"/>
              <w:bottom w:val="single" w:sz="4" w:space="0" w:color="auto"/>
              <w:right w:val="single" w:sz="4" w:space="0" w:color="auto"/>
            </w:tcBorders>
            <w:shd w:val="clear" w:color="auto" w:fill="auto"/>
          </w:tcPr>
          <w:p w14:paraId="38CA61B8" w14:textId="77777777" w:rsidR="0068475A" w:rsidRPr="000213C0" w:rsidRDefault="0068475A" w:rsidP="00101609">
            <w:pPr>
              <w:widowControl w:val="0"/>
              <w:tabs>
                <w:tab w:val="left" w:pos="1274"/>
              </w:tabs>
              <w:spacing w:line="240" w:lineRule="auto"/>
              <w:ind w:firstLine="314"/>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713ADA7" w14:textId="4A0CDD20" w:rsidR="0068475A" w:rsidRPr="000213C0" w:rsidRDefault="000B678E" w:rsidP="006929E4">
            <w:pPr>
              <w:spacing w:line="240" w:lineRule="auto"/>
              <w:ind w:firstLine="314"/>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За результатами опитування встановлено, що:</w:t>
            </w:r>
          </w:p>
          <w:p w14:paraId="58F9C964" w14:textId="39AE2B94"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молодь</w:t>
            </w:r>
            <w:r w:rsidR="00E626C7" w:rsidRPr="000213C0">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розуміє, що таке доброчесність (не менше 70%);</w:t>
            </w:r>
          </w:p>
          <w:p w14:paraId="01AFE67C" w14:textId="661C27D0" w:rsidR="0068475A" w:rsidRPr="000213C0" w:rsidRDefault="0068475A" w:rsidP="006929E4">
            <w:pPr>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молодь не толерує корупцію та обирає стратегії добро</w:t>
            </w:r>
            <w:r w:rsidR="0086435B">
              <w:rPr>
                <w:rFonts w:ascii="Times New Roman" w:eastAsia="Times New Roman" w:hAnsi="Times New Roman" w:cs="Times New Roman"/>
                <w:sz w:val="16"/>
                <w:szCs w:val="16"/>
                <w:lang w:eastAsia="uk-UA" w:bidi="uk-UA"/>
              </w:rPr>
              <w:t>чесної поведінки (не менше 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9DEC4" w14:textId="0DDAE667" w:rsidR="0068475A" w:rsidRPr="000213C0" w:rsidRDefault="00FD693A" w:rsidP="006929E4">
            <w:pPr>
              <w:spacing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30</w:t>
            </w:r>
            <w:r w:rsidR="0068475A" w:rsidRPr="000213C0">
              <w:rPr>
                <w:rFonts w:ascii="Times New Roman" w:eastAsia="Times New Roman" w:hAnsi="Times New Roman" w:cs="Times New Roman"/>
                <w:b/>
                <w:sz w:val="20"/>
                <w:szCs w:val="20"/>
                <w:lang w:eastAsia="uk-UA" w:bidi="uk-UA"/>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53D620"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Соціологічне</w:t>
            </w:r>
          </w:p>
          <w:p w14:paraId="5C4A810F"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опитування</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1460AD2"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w:t>
            </w:r>
          </w:p>
        </w:tc>
      </w:tr>
      <w:tr w:rsidR="0068475A" w:rsidRPr="000213C0" w14:paraId="06B8F10D" w14:textId="77777777" w:rsidTr="00F36337">
        <w:trPr>
          <w:trHeight w:val="20"/>
        </w:trPr>
        <w:tc>
          <w:tcPr>
            <w:tcW w:w="3823" w:type="dxa"/>
            <w:vMerge w:val="restart"/>
            <w:tcBorders>
              <w:top w:val="single" w:sz="4" w:space="0" w:color="auto"/>
              <w:left w:val="single" w:sz="4" w:space="0" w:color="auto"/>
              <w:right w:val="single" w:sz="4" w:space="0" w:color="auto"/>
            </w:tcBorders>
            <w:shd w:val="clear" w:color="auto" w:fill="auto"/>
          </w:tcPr>
          <w:p w14:paraId="672AE504" w14:textId="372DFA3A" w:rsidR="0068475A" w:rsidRPr="000213C0" w:rsidRDefault="006929E4" w:rsidP="00101609">
            <w:pPr>
              <w:widowControl w:val="0"/>
              <w:tabs>
                <w:tab w:val="left" w:pos="1274"/>
              </w:tabs>
              <w:spacing w:line="240" w:lineRule="auto"/>
              <w:ind w:firstLine="314"/>
              <w:jc w:val="both"/>
              <w:rPr>
                <w:rFonts w:ascii="Times New Roman" w:eastAsia="Times New Roman" w:hAnsi="Times New Roman" w:cs="Times New Roman"/>
                <w:b/>
                <w:sz w:val="20"/>
                <w:szCs w:val="20"/>
              </w:rPr>
            </w:pPr>
            <w:r w:rsidRPr="000213C0">
              <w:rPr>
                <w:rFonts w:ascii="Times New Roman" w:eastAsia="Times New Roman" w:hAnsi="Times New Roman" w:cs="Times New Roman"/>
                <w:b/>
                <w:sz w:val="20"/>
                <w:szCs w:val="20"/>
              </w:rPr>
              <w:t>1.2.1.6</w:t>
            </w:r>
            <w:r w:rsidR="0068475A" w:rsidRPr="000213C0">
              <w:rPr>
                <w:rFonts w:ascii="Times New Roman" w:eastAsia="Times New Roman" w:hAnsi="Times New Roman" w:cs="Times New Roman"/>
                <w:b/>
                <w:sz w:val="20"/>
                <w:szCs w:val="20"/>
              </w:rPr>
              <w:t>. Рівень обізнаності громадян, які усвідомлюють важливість стандартів доброчесної та етичної поведінки публічних службовців, підвищився завдяки активному та системному проведенню інформаційно-просвітницьких і навчально-методичних заходів, інтегрованих у формальну та неформальну освіту</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3A0B29A" w14:textId="0A89A350" w:rsidR="0068475A" w:rsidRPr="000213C0" w:rsidRDefault="000B678E" w:rsidP="006929E4">
            <w:pPr>
              <w:spacing w:line="240" w:lineRule="auto"/>
              <w:ind w:firstLine="314"/>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 xml:space="preserve">На регулярній основі проводиться інформаційно-просвітницька діяльність, яка спрямована на формування обізнаності громадян щодо стандартів доброчесної та етичної поведінки публічних службовців: </w:t>
            </w:r>
          </w:p>
          <w:p w14:paraId="1492D158" w14:textId="240DA1BE" w:rsidR="00D520F9" w:rsidRDefault="0068475A" w:rsidP="00393294">
            <w:pPr>
              <w:spacing w:line="240" w:lineRule="auto"/>
              <w:ind w:firstLine="314"/>
              <w:jc w:val="both"/>
              <w:rPr>
                <w:rFonts w:ascii="Times New Roman" w:eastAsia="Times New Roman" w:hAnsi="Times New Roman" w:cs="Times New Roman"/>
                <w:sz w:val="16"/>
                <w:szCs w:val="16"/>
                <w:lang w:eastAsia="uk-UA" w:bidi="uk-UA"/>
              </w:rPr>
            </w:pPr>
            <w:r w:rsidRPr="00D520F9">
              <w:rPr>
                <w:rFonts w:ascii="Times New Roman" w:eastAsia="Times New Roman" w:hAnsi="Times New Roman" w:cs="Times New Roman"/>
                <w:b/>
                <w:sz w:val="20"/>
                <w:szCs w:val="20"/>
                <w:lang w:eastAsia="uk-UA" w:bidi="uk-UA"/>
              </w:rPr>
              <w:t>-</w:t>
            </w:r>
            <w:r w:rsidRPr="000213C0">
              <w:rPr>
                <w:rFonts w:ascii="Times New Roman" w:eastAsia="Times New Roman" w:hAnsi="Times New Roman" w:cs="Times New Roman"/>
                <w:sz w:val="20"/>
                <w:szCs w:val="20"/>
                <w:lang w:eastAsia="uk-UA" w:bidi="uk-UA"/>
              </w:rPr>
              <w:t> </w:t>
            </w:r>
            <w:r w:rsidRPr="000213C0">
              <w:rPr>
                <w:rFonts w:ascii="Times New Roman" w:eastAsia="Times New Roman" w:hAnsi="Times New Roman" w:cs="Times New Roman"/>
                <w:sz w:val="16"/>
                <w:szCs w:val="16"/>
                <w:lang w:eastAsia="uk-UA" w:bidi="uk-UA"/>
              </w:rPr>
              <w:t>розроблені та розповсюджені інформаційно-просвітницькі матеріали, які</w:t>
            </w:r>
            <w:r w:rsidR="00D520F9">
              <w:rPr>
                <w:rFonts w:ascii="Times New Roman" w:eastAsia="Times New Roman" w:hAnsi="Times New Roman" w:cs="Times New Roman"/>
                <w:sz w:val="16"/>
                <w:szCs w:val="16"/>
                <w:lang w:eastAsia="uk-UA" w:bidi="uk-UA"/>
              </w:rPr>
              <w:t xml:space="preserve"> р</w:t>
            </w:r>
            <w:r w:rsidR="00D520F9" w:rsidRPr="00D520F9">
              <w:rPr>
                <w:rFonts w:ascii="Times New Roman" w:eastAsia="Times New Roman" w:hAnsi="Times New Roman" w:cs="Times New Roman"/>
                <w:sz w:val="16"/>
                <w:szCs w:val="16"/>
                <w:lang w:eastAsia="uk-UA" w:bidi="uk-UA"/>
              </w:rPr>
              <w:t>оз’яснюють систему функціонування публічної служби</w:t>
            </w:r>
            <w:r w:rsidR="00D520F9">
              <w:rPr>
                <w:rFonts w:ascii="Times New Roman" w:eastAsia="Times New Roman" w:hAnsi="Times New Roman" w:cs="Times New Roman"/>
                <w:sz w:val="16"/>
                <w:szCs w:val="16"/>
                <w:lang w:eastAsia="uk-UA" w:bidi="uk-UA"/>
              </w:rPr>
              <w:t xml:space="preserve">, </w:t>
            </w:r>
            <w:r w:rsidR="00D520F9" w:rsidRPr="00D520F9">
              <w:rPr>
                <w:rFonts w:ascii="Times New Roman" w:eastAsia="Times New Roman" w:hAnsi="Times New Roman" w:cs="Times New Roman"/>
                <w:sz w:val="16"/>
                <w:szCs w:val="16"/>
                <w:lang w:eastAsia="uk-UA" w:bidi="uk-UA"/>
              </w:rPr>
              <w:t xml:space="preserve">гарантовані Конституцією та законами України права і свободи людини та громадянина  </w:t>
            </w:r>
          </w:p>
          <w:p w14:paraId="6441B38C" w14:textId="77777777" w:rsidR="00D520F9" w:rsidRDefault="00D520F9" w:rsidP="00393294">
            <w:pPr>
              <w:spacing w:line="240" w:lineRule="auto"/>
              <w:ind w:firstLine="314"/>
              <w:jc w:val="both"/>
              <w:rPr>
                <w:rFonts w:ascii="Times New Roman" w:eastAsia="Times New Roman" w:hAnsi="Times New Roman" w:cs="Times New Roman"/>
                <w:sz w:val="16"/>
                <w:szCs w:val="16"/>
                <w:lang w:eastAsia="uk-UA" w:bidi="uk-UA"/>
              </w:rPr>
            </w:pPr>
          </w:p>
          <w:p w14:paraId="3FBE962B" w14:textId="7897DDAD" w:rsidR="0068475A" w:rsidRPr="00111F18" w:rsidRDefault="0068475A" w:rsidP="00111F18">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xml:space="preserve"> - регулярно проводяться інформаційно-просвітницькі заходи, присвячені ролі</w:t>
            </w:r>
            <w:r w:rsidR="003623D5">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виборів</w:t>
            </w:r>
            <w:r w:rsidR="003623D5">
              <w:rPr>
                <w:rFonts w:ascii="Times New Roman" w:eastAsia="Times New Roman" w:hAnsi="Times New Roman" w:cs="Times New Roman"/>
                <w:sz w:val="16"/>
                <w:szCs w:val="16"/>
                <w:lang w:eastAsia="uk-UA" w:bidi="uk-UA"/>
              </w:rPr>
              <w:t xml:space="preserve"> </w:t>
            </w:r>
            <w:r w:rsidRPr="000213C0">
              <w:rPr>
                <w:rFonts w:ascii="Times New Roman" w:eastAsia="Times New Roman" w:hAnsi="Times New Roman" w:cs="Times New Roman"/>
                <w:sz w:val="16"/>
                <w:szCs w:val="16"/>
                <w:lang w:eastAsia="uk-UA" w:bidi="uk-UA"/>
              </w:rPr>
              <w:t>у демократ</w:t>
            </w:r>
            <w:r w:rsidR="003623D5">
              <w:rPr>
                <w:rFonts w:ascii="Times New Roman" w:eastAsia="Times New Roman" w:hAnsi="Times New Roman" w:cs="Times New Roman"/>
                <w:sz w:val="16"/>
                <w:szCs w:val="16"/>
                <w:lang w:eastAsia="uk-UA" w:bidi="uk-UA"/>
              </w:rPr>
              <w:t>ичній державі</w:t>
            </w:r>
            <w:r w:rsidRPr="000213C0">
              <w:rPr>
                <w:rFonts w:ascii="Times New Roman" w:eastAsia="Times New Roman" w:hAnsi="Times New Roman" w:cs="Times New Roman"/>
                <w:sz w:val="16"/>
                <w:szCs w:val="16"/>
                <w:lang w:eastAsia="uk-UA" w:bidi="uk-UA"/>
              </w:rPr>
              <w:t>, важливості участі у виборах, моніто</w:t>
            </w:r>
            <w:r w:rsidR="0086435B">
              <w:rPr>
                <w:rFonts w:ascii="Times New Roman" w:eastAsia="Times New Roman" w:hAnsi="Times New Roman" w:cs="Times New Roman"/>
                <w:sz w:val="16"/>
                <w:szCs w:val="16"/>
                <w:lang w:eastAsia="uk-UA" w:bidi="uk-UA"/>
              </w:rPr>
              <w:t>рингу діяльності виборних осіб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93C7AA"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5F88A4"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НАЗК</w:t>
            </w:r>
          </w:p>
          <w:p w14:paraId="6109EB25"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НАДС</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48ED61D"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xml:space="preserve">Інформаційно-просвітницька діяльність не проводиться </w:t>
            </w:r>
          </w:p>
        </w:tc>
      </w:tr>
      <w:tr w:rsidR="0068475A" w:rsidRPr="000213C0" w14:paraId="0E7D6444" w14:textId="77777777" w:rsidTr="00F36337">
        <w:trPr>
          <w:trHeight w:val="20"/>
        </w:trPr>
        <w:tc>
          <w:tcPr>
            <w:tcW w:w="3823" w:type="dxa"/>
            <w:vMerge/>
            <w:tcBorders>
              <w:left w:val="single" w:sz="4" w:space="0" w:color="auto"/>
              <w:right w:val="single" w:sz="4" w:space="0" w:color="auto"/>
            </w:tcBorders>
            <w:shd w:val="clear" w:color="auto" w:fill="auto"/>
          </w:tcPr>
          <w:p w14:paraId="00044363" w14:textId="77777777" w:rsidR="0068475A" w:rsidRPr="000213C0" w:rsidRDefault="0068475A" w:rsidP="006929E4">
            <w:pPr>
              <w:widowControl w:val="0"/>
              <w:tabs>
                <w:tab w:val="left" w:pos="1274"/>
              </w:tabs>
              <w:spacing w:line="240" w:lineRule="auto"/>
              <w:ind w:firstLine="313"/>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E99E144" w14:textId="0FE91D2D" w:rsidR="0068475A" w:rsidRPr="000213C0" w:rsidRDefault="000B678E" w:rsidP="006929E4">
            <w:pPr>
              <w:spacing w:line="240" w:lineRule="auto"/>
              <w:ind w:firstLine="314"/>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 xml:space="preserve">На регулярній основі проводиться інформаційно-просвітницька діяльність, яка спрямована на формування розуміння громадянами ролі виборів в демократичному суспільстві та підвищення обізнаності стосовно підзвітності виборних осіб: </w:t>
            </w:r>
          </w:p>
          <w:p w14:paraId="3063BF4D" w14:textId="77777777"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3623D5">
              <w:rPr>
                <w:rFonts w:ascii="Times New Roman" w:eastAsia="Times New Roman" w:hAnsi="Times New Roman" w:cs="Times New Roman"/>
                <w:b/>
                <w:sz w:val="20"/>
                <w:szCs w:val="20"/>
                <w:lang w:eastAsia="uk-UA" w:bidi="uk-UA"/>
              </w:rPr>
              <w:t>- </w:t>
            </w:r>
            <w:r w:rsidRPr="000213C0">
              <w:rPr>
                <w:rFonts w:ascii="Times New Roman" w:eastAsia="Times New Roman" w:hAnsi="Times New Roman" w:cs="Times New Roman"/>
                <w:sz w:val="16"/>
                <w:szCs w:val="16"/>
                <w:lang w:eastAsia="uk-UA" w:bidi="uk-UA"/>
              </w:rPr>
              <w:t>розроблені та розповсюджені інформаційно-просвітницькі матеріали, присвячені ролі виборів у демократичному суспільстві, важливості участі у виборах, моніторингу діяльності виборних осіб;</w:t>
            </w:r>
          </w:p>
          <w:p w14:paraId="7DAECD41" w14:textId="77777777"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регулярно проводяться інформаційно-просвітницькі заходи, присвячені ролі виборів у демократії, важливості участі у виборах, моніторингу діяльності виборних осіб;</w:t>
            </w:r>
          </w:p>
          <w:p w14:paraId="7DADC8C8" w14:textId="30440D1D" w:rsidR="0068475A" w:rsidRPr="001772DF" w:rsidRDefault="0068475A" w:rsidP="001772DF">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проведено інформаційно-просвітницьку кампанію, присвячену ролі виборів у демократичному суспільстві, важливості участі у виборах, моніт</w:t>
            </w:r>
            <w:r w:rsidR="0086435B">
              <w:rPr>
                <w:rFonts w:ascii="Times New Roman" w:eastAsia="Times New Roman" w:hAnsi="Times New Roman" w:cs="Times New Roman"/>
                <w:sz w:val="16"/>
                <w:szCs w:val="16"/>
                <w:lang w:eastAsia="uk-UA" w:bidi="uk-UA"/>
              </w:rPr>
              <w:t>орингу діяльності виборних осіб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FC8F1B"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0AA866"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ЦВК</w:t>
            </w:r>
          </w:p>
          <w:p w14:paraId="55EAFD43"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МКІП</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302D3A0"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Інформаційно-просвітницька діяльність не проводиться</w:t>
            </w:r>
          </w:p>
        </w:tc>
      </w:tr>
      <w:tr w:rsidR="0068475A" w:rsidRPr="00DF1681" w14:paraId="4E6D0AD6" w14:textId="77777777" w:rsidTr="00F36337">
        <w:trPr>
          <w:trHeight w:val="20"/>
        </w:trPr>
        <w:tc>
          <w:tcPr>
            <w:tcW w:w="3823" w:type="dxa"/>
            <w:vMerge/>
            <w:tcBorders>
              <w:left w:val="single" w:sz="4" w:space="0" w:color="auto"/>
              <w:bottom w:val="single" w:sz="4" w:space="0" w:color="auto"/>
              <w:right w:val="single" w:sz="4" w:space="0" w:color="auto"/>
            </w:tcBorders>
            <w:shd w:val="clear" w:color="auto" w:fill="auto"/>
          </w:tcPr>
          <w:p w14:paraId="7B7C2E96" w14:textId="77777777" w:rsidR="0068475A" w:rsidRPr="000213C0" w:rsidRDefault="0068475A" w:rsidP="006929E4">
            <w:pPr>
              <w:widowControl w:val="0"/>
              <w:tabs>
                <w:tab w:val="left" w:pos="1274"/>
              </w:tabs>
              <w:spacing w:line="240" w:lineRule="auto"/>
              <w:ind w:firstLine="313"/>
              <w:jc w:val="both"/>
              <w:rPr>
                <w:rFonts w:ascii="Times New Roman" w:eastAsia="Times New Roman" w:hAnsi="Times New Roman" w:cs="Times New Roman"/>
                <w:b/>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6141EEF" w14:textId="519F2543" w:rsidR="0068475A" w:rsidRPr="000213C0" w:rsidRDefault="000B678E" w:rsidP="006929E4">
            <w:pPr>
              <w:spacing w:line="240" w:lineRule="auto"/>
              <w:ind w:firstLine="314"/>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3.</w:t>
            </w:r>
            <w:r>
              <w:rPr>
                <w:rFonts w:ascii="Times New Roman" w:eastAsia="Times New Roman" w:hAnsi="Times New Roman" w:cs="Times New Roman"/>
                <w:sz w:val="20"/>
                <w:szCs w:val="20"/>
                <w:lang w:eastAsia="uk-UA" w:bidi="uk-UA"/>
              </w:rPr>
              <w:t> </w:t>
            </w:r>
            <w:r w:rsidR="0068475A" w:rsidRPr="000213C0">
              <w:rPr>
                <w:rFonts w:ascii="Times New Roman" w:eastAsia="Times New Roman" w:hAnsi="Times New Roman" w:cs="Times New Roman"/>
                <w:sz w:val="20"/>
                <w:szCs w:val="20"/>
                <w:lang w:eastAsia="uk-UA" w:bidi="uk-UA"/>
              </w:rPr>
              <w:t>За результатами опитування встановлено, що:</w:t>
            </w:r>
          </w:p>
          <w:p w14:paraId="2CF3AD23" w14:textId="77777777" w:rsidR="0068475A" w:rsidRPr="000213C0" w:rsidRDefault="0068475A" w:rsidP="006929E4">
            <w:pPr>
              <w:spacing w:line="240" w:lineRule="auto"/>
              <w:ind w:firstLine="314"/>
              <w:jc w:val="both"/>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 молодь розуміє, що таке доброчесність (не менше 70%);</w:t>
            </w:r>
          </w:p>
          <w:p w14:paraId="1B45EA4A" w14:textId="55526A6D" w:rsidR="0068475A" w:rsidRPr="000213C0" w:rsidRDefault="0068475A" w:rsidP="006929E4">
            <w:pPr>
              <w:spacing w:line="240" w:lineRule="auto"/>
              <w:ind w:firstLine="314"/>
              <w:jc w:val="both"/>
              <w:rPr>
                <w:rFonts w:ascii="Times New Roman" w:eastAsia="Times New Roman" w:hAnsi="Times New Roman" w:cs="Times New Roman"/>
                <w:sz w:val="20"/>
                <w:szCs w:val="20"/>
                <w:lang w:eastAsia="uk-UA" w:bidi="uk-UA"/>
              </w:rPr>
            </w:pPr>
            <w:r w:rsidRPr="000213C0">
              <w:rPr>
                <w:rFonts w:ascii="Times New Roman" w:eastAsia="Times New Roman" w:hAnsi="Times New Roman" w:cs="Times New Roman"/>
                <w:sz w:val="16"/>
                <w:szCs w:val="16"/>
                <w:lang w:eastAsia="uk-UA" w:bidi="uk-UA"/>
              </w:rPr>
              <w:t>- молодь не толерує корупцію та обирає стратегії добро</w:t>
            </w:r>
            <w:r w:rsidR="0086435B">
              <w:rPr>
                <w:rFonts w:ascii="Times New Roman" w:eastAsia="Times New Roman" w:hAnsi="Times New Roman" w:cs="Times New Roman"/>
                <w:sz w:val="16"/>
                <w:szCs w:val="16"/>
                <w:lang w:eastAsia="uk-UA" w:bidi="uk-UA"/>
              </w:rPr>
              <w:t>чесної поведінки (не менше 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9D2CD" w14:textId="77777777" w:rsidR="0068475A" w:rsidRPr="000213C0" w:rsidRDefault="0068475A" w:rsidP="006929E4">
            <w:pPr>
              <w:spacing w:line="240" w:lineRule="auto"/>
              <w:jc w:val="center"/>
              <w:rPr>
                <w:rFonts w:ascii="Times New Roman" w:eastAsia="Times New Roman" w:hAnsi="Times New Roman" w:cs="Times New Roman"/>
                <w:b/>
                <w:sz w:val="20"/>
                <w:szCs w:val="20"/>
                <w:lang w:eastAsia="uk-UA" w:bidi="uk-UA"/>
              </w:rPr>
            </w:pPr>
            <w:r w:rsidRPr="000213C0">
              <w:rPr>
                <w:rFonts w:ascii="Times New Roman" w:eastAsia="Times New Roman" w:hAnsi="Times New Roman" w:cs="Times New Roman"/>
                <w:b/>
                <w:sz w:val="20"/>
                <w:szCs w:val="20"/>
                <w:lang w:eastAsia="uk-UA" w:bidi="uk-UA"/>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58EBF9" w14:textId="77777777" w:rsidR="0068475A" w:rsidRPr="000213C0"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Соціологічні опитування</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3617FB6" w14:textId="77777777" w:rsidR="0068475A" w:rsidRPr="00DF1681" w:rsidRDefault="0068475A" w:rsidP="006929E4">
            <w:pPr>
              <w:spacing w:line="240" w:lineRule="auto"/>
              <w:jc w:val="center"/>
              <w:rPr>
                <w:rFonts w:ascii="Times New Roman" w:eastAsia="Times New Roman" w:hAnsi="Times New Roman" w:cs="Times New Roman"/>
                <w:sz w:val="16"/>
                <w:szCs w:val="16"/>
                <w:lang w:eastAsia="uk-UA" w:bidi="uk-UA"/>
              </w:rPr>
            </w:pPr>
            <w:r w:rsidRPr="000213C0">
              <w:rPr>
                <w:rFonts w:ascii="Times New Roman" w:eastAsia="Times New Roman" w:hAnsi="Times New Roman" w:cs="Times New Roman"/>
                <w:sz w:val="16"/>
                <w:szCs w:val="16"/>
                <w:lang w:eastAsia="uk-UA" w:bidi="uk-UA"/>
              </w:rPr>
              <w:t>-</w:t>
            </w:r>
          </w:p>
        </w:tc>
      </w:tr>
    </w:tbl>
    <w:p w14:paraId="1889C260" w14:textId="312E30C4" w:rsidR="0068475A" w:rsidRDefault="0068475A" w:rsidP="006929E4">
      <w:pPr>
        <w:spacing w:after="0" w:line="240" w:lineRule="auto"/>
        <w:rPr>
          <w:rFonts w:ascii="Times New Roman" w:hAnsi="Times New Roman" w:cs="Times New Roman"/>
          <w:b/>
          <w:bCs/>
          <w:sz w:val="24"/>
          <w:szCs w:val="24"/>
        </w:rPr>
      </w:pPr>
    </w:p>
    <w:p w14:paraId="1B20EF3E" w14:textId="77777777" w:rsidR="000213C0" w:rsidRDefault="000213C0">
      <w:pPr>
        <w:spacing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41CAE7B7" w14:textId="2E234BD5" w:rsidR="00E626C7" w:rsidRPr="00861DA4" w:rsidRDefault="00E626C7" w:rsidP="00B00FF4">
      <w:pPr>
        <w:spacing w:after="0" w:line="240" w:lineRule="auto"/>
        <w:ind w:firstLine="567"/>
        <w:outlineLvl w:val="0"/>
        <w:rPr>
          <w:rFonts w:ascii="Times New Roman" w:hAnsi="Times New Roman" w:cs="Times New Roman"/>
          <w:b/>
          <w:bCs/>
          <w:sz w:val="24"/>
          <w:szCs w:val="24"/>
        </w:rPr>
      </w:pPr>
      <w:r w:rsidRPr="00861DA4">
        <w:rPr>
          <w:rFonts w:ascii="Times New Roman" w:hAnsi="Times New Roman" w:cs="Times New Roman"/>
          <w:b/>
          <w:bCs/>
          <w:sz w:val="24"/>
          <w:szCs w:val="24"/>
        </w:rPr>
        <w:lastRenderedPageBreak/>
        <w:t>Заходи:</w:t>
      </w:r>
    </w:p>
    <w:p w14:paraId="40CFFBEE" w14:textId="77777777" w:rsidR="00E44D64" w:rsidRPr="00DF1681" w:rsidRDefault="00E44D64" w:rsidP="006929E4">
      <w:pPr>
        <w:spacing w:after="0" w:line="240" w:lineRule="auto"/>
        <w:ind w:firstLine="567"/>
        <w:rPr>
          <w:rFonts w:ascii="Times New Roman" w:hAnsi="Times New Roman" w:cs="Times New Roman"/>
          <w:b/>
          <w:bCs/>
          <w:sz w:val="24"/>
          <w:szCs w:val="24"/>
        </w:rPr>
      </w:pPr>
    </w:p>
    <w:tbl>
      <w:tblPr>
        <w:tblStyle w:val="a6"/>
        <w:tblW w:w="5000" w:type="pct"/>
        <w:tblInd w:w="0" w:type="dxa"/>
        <w:tblLayout w:type="fixed"/>
        <w:tblLook w:val="04A0" w:firstRow="1" w:lastRow="0" w:firstColumn="1" w:lastColumn="0" w:noHBand="0" w:noVBand="1"/>
      </w:tblPr>
      <w:tblGrid>
        <w:gridCol w:w="5846"/>
        <w:gridCol w:w="1097"/>
        <w:gridCol w:w="960"/>
        <w:gridCol w:w="960"/>
        <w:gridCol w:w="1368"/>
        <w:gridCol w:w="1367"/>
        <w:gridCol w:w="1503"/>
        <w:gridCol w:w="1096"/>
        <w:gridCol w:w="929"/>
      </w:tblGrid>
      <w:tr w:rsidR="001D6FDC" w:rsidRPr="00DF1681" w14:paraId="677D2B63" w14:textId="77777777" w:rsidTr="00A234BC">
        <w:trPr>
          <w:trHeight w:val="479"/>
        </w:trPr>
        <w:tc>
          <w:tcPr>
            <w:tcW w:w="5846" w:type="dxa"/>
            <w:vMerge w:val="restart"/>
            <w:shd w:val="clear" w:color="auto" w:fill="D9E2F3" w:themeFill="accent1" w:themeFillTint="33"/>
            <w:vAlign w:val="center"/>
          </w:tcPr>
          <w:p w14:paraId="6E8A45A4" w14:textId="77777777" w:rsidR="00037D83" w:rsidRPr="00DF1681" w:rsidRDefault="00037D83" w:rsidP="006929E4">
            <w:pPr>
              <w:spacing w:line="240" w:lineRule="auto"/>
              <w:jc w:val="center"/>
              <w:rPr>
                <w:rFonts w:ascii="Times New Roman" w:eastAsia="Times New Roman" w:hAnsi="Times New Roman" w:cs="Times New Roman"/>
                <w:b/>
                <w:sz w:val="24"/>
                <w:szCs w:val="24"/>
              </w:rPr>
            </w:pPr>
            <w:r w:rsidRPr="00DF1681">
              <w:rPr>
                <w:rFonts w:ascii="Times New Roman" w:eastAsia="Times New Roman" w:hAnsi="Times New Roman" w:cs="Times New Roman"/>
                <w:b/>
                <w:sz w:val="24"/>
                <w:szCs w:val="24"/>
              </w:rPr>
              <w:t>Захід</w:t>
            </w:r>
          </w:p>
        </w:tc>
        <w:tc>
          <w:tcPr>
            <w:tcW w:w="2057" w:type="dxa"/>
            <w:gridSpan w:val="2"/>
            <w:shd w:val="clear" w:color="auto" w:fill="D9E2F3" w:themeFill="accent1" w:themeFillTint="33"/>
            <w:vAlign w:val="center"/>
          </w:tcPr>
          <w:p w14:paraId="499E89F5" w14:textId="77777777" w:rsidR="00037D83" w:rsidRPr="00DF1681" w:rsidRDefault="00037D83" w:rsidP="006929E4">
            <w:pPr>
              <w:spacing w:line="240" w:lineRule="auto"/>
              <w:jc w:val="center"/>
              <w:rPr>
                <w:rFonts w:ascii="Times New Roman" w:eastAsia="Times New Roman" w:hAnsi="Times New Roman" w:cs="Times New Roman"/>
                <w:b/>
                <w:sz w:val="20"/>
                <w:szCs w:val="20"/>
              </w:rPr>
            </w:pPr>
            <w:r w:rsidRPr="00DF1681">
              <w:rPr>
                <w:rFonts w:ascii="Times New Roman" w:eastAsia="Times New Roman" w:hAnsi="Times New Roman" w:cs="Times New Roman"/>
                <w:b/>
                <w:sz w:val="20"/>
                <w:szCs w:val="20"/>
              </w:rPr>
              <w:t>Строки виконання</w:t>
            </w:r>
          </w:p>
        </w:tc>
        <w:tc>
          <w:tcPr>
            <w:tcW w:w="960" w:type="dxa"/>
            <w:vMerge w:val="restart"/>
            <w:shd w:val="clear" w:color="auto" w:fill="D9E2F3" w:themeFill="accent1" w:themeFillTint="33"/>
            <w:vAlign w:val="center"/>
          </w:tcPr>
          <w:p w14:paraId="621F4CB3" w14:textId="77777777" w:rsidR="00037D83" w:rsidRPr="00DF1681" w:rsidRDefault="00037D83" w:rsidP="006929E4">
            <w:pPr>
              <w:spacing w:line="240" w:lineRule="auto"/>
              <w:jc w:val="center"/>
              <w:rPr>
                <w:rFonts w:ascii="Times New Roman" w:eastAsia="Times New Roman" w:hAnsi="Times New Roman" w:cs="Times New Roman"/>
                <w:b/>
                <w:sz w:val="16"/>
                <w:szCs w:val="16"/>
              </w:rPr>
            </w:pPr>
            <w:r w:rsidRPr="00DF1681">
              <w:rPr>
                <w:rFonts w:ascii="Times New Roman" w:eastAsia="Times New Roman" w:hAnsi="Times New Roman" w:cs="Times New Roman"/>
                <w:b/>
                <w:sz w:val="16"/>
                <w:szCs w:val="16"/>
              </w:rPr>
              <w:t>Виконавці</w:t>
            </w:r>
          </w:p>
        </w:tc>
        <w:tc>
          <w:tcPr>
            <w:tcW w:w="2735" w:type="dxa"/>
            <w:gridSpan w:val="2"/>
            <w:shd w:val="clear" w:color="auto" w:fill="D9E2F3" w:themeFill="accent1" w:themeFillTint="33"/>
            <w:vAlign w:val="center"/>
          </w:tcPr>
          <w:p w14:paraId="65CE60EB" w14:textId="77777777" w:rsidR="00037D83" w:rsidRPr="00DF1681" w:rsidRDefault="00037D83" w:rsidP="006929E4">
            <w:pPr>
              <w:spacing w:line="240" w:lineRule="auto"/>
              <w:jc w:val="center"/>
              <w:rPr>
                <w:rFonts w:ascii="Times New Roman" w:eastAsia="Times New Roman" w:hAnsi="Times New Roman" w:cs="Times New Roman"/>
                <w:b/>
              </w:rPr>
            </w:pPr>
            <w:r w:rsidRPr="00DF1681">
              <w:rPr>
                <w:rFonts w:ascii="Times New Roman" w:eastAsia="Times New Roman" w:hAnsi="Times New Roman" w:cs="Times New Roman"/>
                <w:b/>
              </w:rPr>
              <w:t>Фінансові ресурси</w:t>
            </w:r>
          </w:p>
        </w:tc>
        <w:tc>
          <w:tcPr>
            <w:tcW w:w="1503" w:type="dxa"/>
            <w:vMerge w:val="restart"/>
            <w:shd w:val="clear" w:color="auto" w:fill="D9E2F3" w:themeFill="accent1" w:themeFillTint="33"/>
            <w:vAlign w:val="center"/>
          </w:tcPr>
          <w:p w14:paraId="3968F4CF" w14:textId="77777777" w:rsidR="00037D83" w:rsidRPr="00DF1681" w:rsidRDefault="00037D83" w:rsidP="006929E4">
            <w:pPr>
              <w:spacing w:line="240" w:lineRule="auto"/>
              <w:jc w:val="center"/>
              <w:rPr>
                <w:rFonts w:ascii="Times New Roman" w:eastAsia="Times New Roman" w:hAnsi="Times New Roman" w:cs="Times New Roman"/>
                <w:b/>
                <w:sz w:val="16"/>
                <w:szCs w:val="16"/>
              </w:rPr>
            </w:pPr>
            <w:r w:rsidRPr="00DF1681">
              <w:rPr>
                <w:rFonts w:ascii="Times New Roman" w:eastAsia="Times New Roman" w:hAnsi="Times New Roman" w:cs="Times New Roman"/>
                <w:b/>
                <w:sz w:val="16"/>
                <w:szCs w:val="16"/>
              </w:rPr>
              <w:t>Показник (індикатор) виконання</w:t>
            </w:r>
          </w:p>
        </w:tc>
        <w:tc>
          <w:tcPr>
            <w:tcW w:w="1096" w:type="dxa"/>
            <w:vMerge w:val="restart"/>
            <w:shd w:val="clear" w:color="auto" w:fill="D9E2F3" w:themeFill="accent1" w:themeFillTint="33"/>
            <w:vAlign w:val="center"/>
          </w:tcPr>
          <w:p w14:paraId="0A847016" w14:textId="77777777" w:rsidR="00037D83" w:rsidRPr="00DF1681" w:rsidRDefault="00037D83" w:rsidP="006929E4">
            <w:pPr>
              <w:spacing w:line="240" w:lineRule="auto"/>
              <w:jc w:val="center"/>
              <w:rPr>
                <w:rFonts w:ascii="Times New Roman" w:eastAsia="Times New Roman" w:hAnsi="Times New Roman" w:cs="Times New Roman"/>
                <w:b/>
                <w:sz w:val="16"/>
                <w:szCs w:val="16"/>
              </w:rPr>
            </w:pPr>
            <w:r w:rsidRPr="00DF1681">
              <w:rPr>
                <w:rFonts w:ascii="Times New Roman" w:eastAsia="Times New Roman" w:hAnsi="Times New Roman" w:cs="Times New Roman"/>
                <w:b/>
                <w:sz w:val="16"/>
                <w:szCs w:val="16"/>
              </w:rPr>
              <w:t>Джерело даних</w:t>
            </w:r>
          </w:p>
        </w:tc>
        <w:tc>
          <w:tcPr>
            <w:tcW w:w="929" w:type="dxa"/>
            <w:vMerge w:val="restart"/>
            <w:shd w:val="clear" w:color="auto" w:fill="D9E2F3" w:themeFill="accent1" w:themeFillTint="33"/>
            <w:vAlign w:val="center"/>
          </w:tcPr>
          <w:p w14:paraId="15CCA907" w14:textId="77777777" w:rsidR="00037D83" w:rsidRPr="00DF1681" w:rsidRDefault="00037D83" w:rsidP="006929E4">
            <w:pPr>
              <w:spacing w:line="240" w:lineRule="auto"/>
              <w:jc w:val="center"/>
              <w:rPr>
                <w:rFonts w:ascii="Times New Roman" w:eastAsia="Times New Roman" w:hAnsi="Times New Roman" w:cs="Times New Roman"/>
                <w:b/>
                <w:sz w:val="24"/>
                <w:szCs w:val="24"/>
              </w:rPr>
            </w:pPr>
            <w:r w:rsidRPr="00DF1681">
              <w:rPr>
                <w:rFonts w:ascii="Times New Roman" w:eastAsia="Times New Roman" w:hAnsi="Times New Roman" w:cs="Times New Roman"/>
                <w:b/>
                <w:sz w:val="16"/>
                <w:szCs w:val="16"/>
              </w:rPr>
              <w:t>Базовий показник</w:t>
            </w:r>
          </w:p>
        </w:tc>
      </w:tr>
      <w:tr w:rsidR="001D6FDC" w:rsidRPr="00DF1681" w14:paraId="2B1FC669" w14:textId="77777777" w:rsidTr="00A234BC">
        <w:trPr>
          <w:trHeight w:val="473"/>
        </w:trPr>
        <w:tc>
          <w:tcPr>
            <w:tcW w:w="5846" w:type="dxa"/>
            <w:vMerge/>
            <w:shd w:val="clear" w:color="auto" w:fill="D9E2F3" w:themeFill="accent1" w:themeFillTint="33"/>
            <w:vAlign w:val="center"/>
          </w:tcPr>
          <w:p w14:paraId="47F6577F" w14:textId="77777777" w:rsidR="00037D83" w:rsidRPr="00DF1681" w:rsidRDefault="00037D83" w:rsidP="006929E4">
            <w:pPr>
              <w:spacing w:line="240" w:lineRule="auto"/>
              <w:jc w:val="center"/>
              <w:rPr>
                <w:rFonts w:ascii="Times New Roman" w:eastAsia="Times New Roman" w:hAnsi="Times New Roman" w:cs="Times New Roman"/>
                <w:b/>
                <w:sz w:val="20"/>
                <w:szCs w:val="20"/>
              </w:rPr>
            </w:pPr>
          </w:p>
        </w:tc>
        <w:tc>
          <w:tcPr>
            <w:tcW w:w="1097" w:type="dxa"/>
            <w:shd w:val="clear" w:color="auto" w:fill="D9E2F3" w:themeFill="accent1" w:themeFillTint="33"/>
            <w:vAlign w:val="center"/>
          </w:tcPr>
          <w:p w14:paraId="50877781" w14:textId="77777777" w:rsidR="00037D83" w:rsidRPr="00DF1681" w:rsidRDefault="00037D83" w:rsidP="006929E4">
            <w:pPr>
              <w:spacing w:line="240" w:lineRule="auto"/>
              <w:jc w:val="center"/>
              <w:rPr>
                <w:rFonts w:ascii="Times New Roman" w:eastAsia="Times New Roman" w:hAnsi="Times New Roman" w:cs="Times New Roman"/>
                <w:b/>
                <w:sz w:val="16"/>
                <w:szCs w:val="16"/>
              </w:rPr>
            </w:pPr>
            <w:r w:rsidRPr="00DF1681">
              <w:rPr>
                <w:rFonts w:ascii="Times New Roman" w:eastAsia="Times New Roman" w:hAnsi="Times New Roman" w:cs="Times New Roman"/>
                <w:b/>
                <w:sz w:val="16"/>
                <w:szCs w:val="16"/>
              </w:rPr>
              <w:t>Дата початку</w:t>
            </w:r>
          </w:p>
        </w:tc>
        <w:tc>
          <w:tcPr>
            <w:tcW w:w="960" w:type="dxa"/>
            <w:shd w:val="clear" w:color="auto" w:fill="D9E2F3" w:themeFill="accent1" w:themeFillTint="33"/>
            <w:vAlign w:val="center"/>
          </w:tcPr>
          <w:p w14:paraId="78007DEE" w14:textId="77777777" w:rsidR="00037D83" w:rsidRPr="00DF1681" w:rsidRDefault="00037D83" w:rsidP="006929E4">
            <w:pPr>
              <w:spacing w:line="240" w:lineRule="auto"/>
              <w:jc w:val="center"/>
              <w:rPr>
                <w:rFonts w:ascii="Times New Roman" w:eastAsia="Times New Roman" w:hAnsi="Times New Roman" w:cs="Times New Roman"/>
                <w:b/>
                <w:sz w:val="16"/>
                <w:szCs w:val="16"/>
              </w:rPr>
            </w:pPr>
            <w:r w:rsidRPr="00DF1681">
              <w:rPr>
                <w:rFonts w:ascii="Times New Roman" w:eastAsia="Times New Roman" w:hAnsi="Times New Roman" w:cs="Times New Roman"/>
                <w:b/>
                <w:sz w:val="16"/>
                <w:szCs w:val="16"/>
              </w:rPr>
              <w:t>Дата завершення</w:t>
            </w:r>
          </w:p>
        </w:tc>
        <w:tc>
          <w:tcPr>
            <w:tcW w:w="960" w:type="dxa"/>
            <w:vMerge/>
            <w:shd w:val="clear" w:color="auto" w:fill="D9E2F3" w:themeFill="accent1" w:themeFillTint="33"/>
            <w:vAlign w:val="center"/>
          </w:tcPr>
          <w:p w14:paraId="45EC0D25" w14:textId="77777777" w:rsidR="00037D83" w:rsidRPr="00DF1681" w:rsidRDefault="00037D83" w:rsidP="006929E4">
            <w:pPr>
              <w:spacing w:line="240" w:lineRule="auto"/>
              <w:jc w:val="center"/>
              <w:rPr>
                <w:rFonts w:ascii="Times New Roman" w:eastAsia="Times New Roman" w:hAnsi="Times New Roman" w:cs="Times New Roman"/>
                <w:b/>
                <w:sz w:val="20"/>
                <w:szCs w:val="20"/>
              </w:rPr>
            </w:pPr>
          </w:p>
        </w:tc>
        <w:tc>
          <w:tcPr>
            <w:tcW w:w="1368" w:type="dxa"/>
            <w:shd w:val="clear" w:color="auto" w:fill="D9E2F3" w:themeFill="accent1" w:themeFillTint="33"/>
            <w:vAlign w:val="center"/>
          </w:tcPr>
          <w:p w14:paraId="0BC11DAF" w14:textId="77777777" w:rsidR="00037D83" w:rsidRPr="00DF1681" w:rsidRDefault="00037D83" w:rsidP="006929E4">
            <w:pPr>
              <w:spacing w:line="240" w:lineRule="auto"/>
              <w:jc w:val="center"/>
              <w:rPr>
                <w:rFonts w:ascii="Times New Roman" w:eastAsia="Times New Roman" w:hAnsi="Times New Roman" w:cs="Times New Roman"/>
                <w:b/>
                <w:sz w:val="16"/>
                <w:szCs w:val="16"/>
              </w:rPr>
            </w:pPr>
            <w:r w:rsidRPr="00DF1681">
              <w:rPr>
                <w:rFonts w:ascii="Times New Roman" w:eastAsia="Times New Roman" w:hAnsi="Times New Roman" w:cs="Times New Roman"/>
                <w:b/>
                <w:sz w:val="16"/>
                <w:szCs w:val="16"/>
              </w:rPr>
              <w:t>Джерела фінансування</w:t>
            </w:r>
            <w:r w:rsidRPr="00DF1681">
              <w:rPr>
                <w:rStyle w:val="aa"/>
                <w:rFonts w:ascii="Times New Roman" w:eastAsia="Times New Roman" w:hAnsi="Times New Roman" w:cs="Times New Roman"/>
                <w:b/>
              </w:rPr>
              <w:footnoteReference w:id="1"/>
            </w:r>
          </w:p>
        </w:tc>
        <w:tc>
          <w:tcPr>
            <w:tcW w:w="1367" w:type="dxa"/>
            <w:shd w:val="clear" w:color="auto" w:fill="D9E2F3" w:themeFill="accent1" w:themeFillTint="33"/>
            <w:vAlign w:val="center"/>
          </w:tcPr>
          <w:p w14:paraId="0A9C82DE" w14:textId="77777777" w:rsidR="00037D83" w:rsidRPr="00DF1681" w:rsidRDefault="00037D83" w:rsidP="006929E4">
            <w:pPr>
              <w:spacing w:line="240" w:lineRule="auto"/>
              <w:jc w:val="center"/>
              <w:rPr>
                <w:rFonts w:ascii="Times New Roman" w:eastAsia="Times New Roman" w:hAnsi="Times New Roman" w:cs="Times New Roman"/>
                <w:b/>
                <w:sz w:val="16"/>
                <w:szCs w:val="16"/>
              </w:rPr>
            </w:pPr>
            <w:r w:rsidRPr="00DF1681">
              <w:rPr>
                <w:rFonts w:ascii="Times New Roman" w:eastAsia="Times New Roman" w:hAnsi="Times New Roman" w:cs="Times New Roman"/>
                <w:b/>
                <w:sz w:val="16"/>
                <w:szCs w:val="16"/>
              </w:rPr>
              <w:t>Обсяги фінансування</w:t>
            </w:r>
          </w:p>
        </w:tc>
        <w:tc>
          <w:tcPr>
            <w:tcW w:w="1503" w:type="dxa"/>
            <w:vMerge/>
            <w:shd w:val="clear" w:color="auto" w:fill="D9E2F3" w:themeFill="accent1" w:themeFillTint="33"/>
            <w:vAlign w:val="center"/>
          </w:tcPr>
          <w:p w14:paraId="31552C48" w14:textId="77777777" w:rsidR="00037D83" w:rsidRPr="00DF1681" w:rsidRDefault="00037D83" w:rsidP="006929E4">
            <w:pPr>
              <w:spacing w:line="240" w:lineRule="auto"/>
              <w:jc w:val="center"/>
              <w:rPr>
                <w:rFonts w:ascii="Times New Roman" w:eastAsia="Times New Roman" w:hAnsi="Times New Roman" w:cs="Times New Roman"/>
                <w:b/>
                <w:sz w:val="20"/>
                <w:szCs w:val="20"/>
              </w:rPr>
            </w:pPr>
          </w:p>
        </w:tc>
        <w:tc>
          <w:tcPr>
            <w:tcW w:w="1096" w:type="dxa"/>
            <w:vMerge/>
            <w:shd w:val="clear" w:color="auto" w:fill="D9E2F3" w:themeFill="accent1" w:themeFillTint="33"/>
            <w:vAlign w:val="center"/>
          </w:tcPr>
          <w:p w14:paraId="2B909163" w14:textId="77777777" w:rsidR="00037D83" w:rsidRPr="00DF1681" w:rsidRDefault="00037D83" w:rsidP="006929E4">
            <w:pPr>
              <w:spacing w:line="240" w:lineRule="auto"/>
              <w:jc w:val="center"/>
              <w:rPr>
                <w:rFonts w:ascii="Times New Roman" w:eastAsia="Times New Roman" w:hAnsi="Times New Roman" w:cs="Times New Roman"/>
                <w:b/>
                <w:sz w:val="20"/>
                <w:szCs w:val="20"/>
              </w:rPr>
            </w:pPr>
          </w:p>
        </w:tc>
        <w:tc>
          <w:tcPr>
            <w:tcW w:w="929" w:type="dxa"/>
            <w:vMerge/>
            <w:shd w:val="clear" w:color="auto" w:fill="D9E2F3" w:themeFill="accent1" w:themeFillTint="33"/>
          </w:tcPr>
          <w:p w14:paraId="64264486" w14:textId="77777777" w:rsidR="00037D83" w:rsidRPr="00DF1681" w:rsidRDefault="00037D83" w:rsidP="006929E4">
            <w:pPr>
              <w:spacing w:line="240" w:lineRule="auto"/>
              <w:jc w:val="center"/>
              <w:rPr>
                <w:rFonts w:ascii="Times New Roman" w:eastAsia="Times New Roman" w:hAnsi="Times New Roman" w:cs="Times New Roman"/>
                <w:b/>
                <w:sz w:val="16"/>
                <w:szCs w:val="16"/>
              </w:rPr>
            </w:pPr>
          </w:p>
        </w:tc>
      </w:tr>
      <w:tr w:rsidR="00101609" w:rsidRPr="000213C0" w14:paraId="5FD9B154" w14:textId="77777777" w:rsidTr="00393294">
        <w:trPr>
          <w:trHeight w:val="470"/>
        </w:trPr>
        <w:tc>
          <w:tcPr>
            <w:tcW w:w="15126" w:type="dxa"/>
            <w:gridSpan w:val="9"/>
            <w:tcBorders>
              <w:right w:val="single" w:sz="4" w:space="0" w:color="auto"/>
            </w:tcBorders>
            <w:shd w:val="clear" w:color="auto" w:fill="E2EFD9" w:themeFill="accent6" w:themeFillTint="33"/>
            <w:vAlign w:val="center"/>
          </w:tcPr>
          <w:p w14:paraId="7666C67D" w14:textId="77777777" w:rsidR="00101609" w:rsidRPr="000213C0" w:rsidRDefault="00101609" w:rsidP="00393294">
            <w:pPr>
              <w:spacing w:line="240" w:lineRule="auto"/>
              <w:ind w:firstLine="595"/>
              <w:jc w:val="center"/>
              <w:rPr>
                <w:rFonts w:ascii="Times New Roman" w:eastAsia="Times New Roman" w:hAnsi="Times New Roman" w:cs="Times New Roman"/>
                <w:b/>
                <w:sz w:val="24"/>
                <w:szCs w:val="24"/>
              </w:rPr>
            </w:pPr>
            <w:r w:rsidRPr="000213C0">
              <w:rPr>
                <w:rFonts w:ascii="Times New Roman" w:eastAsia="Times New Roman" w:hAnsi="Times New Roman" w:cs="Times New Roman"/>
                <w:b/>
                <w:sz w:val="24"/>
                <w:szCs w:val="24"/>
              </w:rPr>
              <w:t>Очікуваний стратегічний результат 1.2.1.1.</w:t>
            </w:r>
          </w:p>
        </w:tc>
      </w:tr>
      <w:tr w:rsidR="001D6FDC" w:rsidRPr="00DF1681" w14:paraId="6BDACE3C" w14:textId="77777777" w:rsidTr="00A234BC">
        <w:trPr>
          <w:trHeight w:val="230"/>
        </w:trPr>
        <w:tc>
          <w:tcPr>
            <w:tcW w:w="5846" w:type="dxa"/>
          </w:tcPr>
          <w:p w14:paraId="27E58C1A" w14:textId="77777777" w:rsidR="00FB7973" w:rsidRPr="00902C73" w:rsidRDefault="003C4764" w:rsidP="00FB7973">
            <w:pPr>
              <w:pStyle w:val="a7"/>
              <w:spacing w:line="240" w:lineRule="auto"/>
              <w:ind w:left="0" w:firstLine="316"/>
              <w:jc w:val="both"/>
              <w:rPr>
                <w:rStyle w:val="rvts9"/>
                <w:rFonts w:ascii="Times New Roman" w:hAnsi="Times New Roman" w:cs="Times New Roman"/>
                <w:sz w:val="20"/>
                <w:szCs w:val="20"/>
                <w:highlight w:val="green"/>
              </w:rPr>
            </w:pPr>
            <w:r w:rsidRPr="001772DF">
              <w:rPr>
                <w:rFonts w:ascii="Times New Roman" w:eastAsia="Times New Roman" w:hAnsi="Times New Roman" w:cs="Times New Roman"/>
                <w:b/>
                <w:sz w:val="20"/>
                <w:szCs w:val="20"/>
                <w:lang w:eastAsia="uk-UA" w:bidi="uk-UA"/>
              </w:rPr>
              <w:t>1.</w:t>
            </w:r>
            <w:r w:rsidRPr="00510F0A">
              <w:rPr>
                <w:rFonts w:ascii="Times New Roman" w:eastAsia="Times New Roman" w:hAnsi="Times New Roman" w:cs="Times New Roman"/>
                <w:sz w:val="20"/>
                <w:szCs w:val="20"/>
                <w:lang w:eastAsia="uk-UA" w:bidi="uk-UA"/>
              </w:rPr>
              <w:t> </w:t>
            </w:r>
            <w:r w:rsidR="00FB7973" w:rsidRPr="00902C73">
              <w:rPr>
                <w:rFonts w:ascii="Times New Roman" w:eastAsia="Times New Roman" w:hAnsi="Times New Roman" w:cs="Times New Roman"/>
                <w:sz w:val="20"/>
                <w:szCs w:val="20"/>
                <w:highlight w:val="green"/>
                <w:lang w:eastAsia="uk-UA" w:bidi="uk-UA"/>
              </w:rPr>
              <w:t xml:space="preserve">Розширено перелік ціннісних орієнтирів для реалізація мети базової середньої освіти, визначених в Державному стандарті базової середньої освіти, затвердженому </w:t>
            </w:r>
            <w:r w:rsidR="00FB7973" w:rsidRPr="00902C73">
              <w:rPr>
                <w:rStyle w:val="rvts9"/>
                <w:rFonts w:ascii="Times New Roman" w:hAnsi="Times New Roman" w:cs="Times New Roman"/>
                <w:sz w:val="20"/>
                <w:szCs w:val="20"/>
                <w:highlight w:val="green"/>
              </w:rPr>
              <w:t>постановою Кабінету Міністрів України від 30 вересня 2020 р. № 898, шляхом його доповнення новим орієнтиром такого змісту:</w:t>
            </w:r>
          </w:p>
          <w:p w14:paraId="29B741C5" w14:textId="086CC753" w:rsidR="00FB7973" w:rsidRPr="00FB7973" w:rsidRDefault="00FB7973" w:rsidP="00FB7973">
            <w:pPr>
              <w:pStyle w:val="a7"/>
              <w:spacing w:line="240" w:lineRule="auto"/>
              <w:ind w:left="0" w:firstLine="316"/>
              <w:jc w:val="both"/>
              <w:rPr>
                <w:rFonts w:ascii="Times New Roman" w:eastAsia="Times New Roman" w:hAnsi="Times New Roman" w:cs="Times New Roman"/>
                <w:sz w:val="20"/>
                <w:szCs w:val="20"/>
                <w:lang w:eastAsia="uk-UA" w:bidi="uk-UA"/>
              </w:rPr>
            </w:pPr>
            <w:r w:rsidRPr="00902C73">
              <w:rPr>
                <w:rStyle w:val="rvts9"/>
                <w:rFonts w:ascii="Times New Roman" w:hAnsi="Times New Roman" w:cs="Times New Roman"/>
                <w:sz w:val="20"/>
                <w:szCs w:val="20"/>
                <w:highlight w:val="green"/>
              </w:rPr>
              <w:t xml:space="preserve"> «</w:t>
            </w:r>
            <w:r w:rsidRPr="00902C73">
              <w:rPr>
                <w:rFonts w:ascii="Times New Roman" w:eastAsia="Times New Roman" w:hAnsi="Times New Roman" w:cs="Times New Roman"/>
                <w:sz w:val="20"/>
                <w:szCs w:val="20"/>
                <w:highlight w:val="green"/>
                <w:lang w:eastAsia="uk-UA" w:bidi="uk-UA"/>
              </w:rPr>
              <w:t xml:space="preserve">створення прозорого та доброчесного освітнього середовища, де панує нетерпимість до корупції та проявів </w:t>
            </w:r>
            <w:proofErr w:type="spellStart"/>
            <w:r w:rsidRPr="00902C73">
              <w:rPr>
                <w:rFonts w:ascii="Times New Roman" w:eastAsia="Times New Roman" w:hAnsi="Times New Roman" w:cs="Times New Roman"/>
                <w:sz w:val="20"/>
                <w:szCs w:val="20"/>
                <w:highlight w:val="green"/>
                <w:lang w:eastAsia="uk-UA" w:bidi="uk-UA"/>
              </w:rPr>
              <w:t>недоброчесності</w:t>
            </w:r>
            <w:proofErr w:type="spellEnd"/>
            <w:r w:rsidRPr="00902C73">
              <w:rPr>
                <w:rFonts w:ascii="Times New Roman" w:eastAsia="Times New Roman" w:hAnsi="Times New Roman" w:cs="Times New Roman"/>
                <w:sz w:val="20"/>
                <w:szCs w:val="20"/>
                <w:highlight w:val="green"/>
                <w:lang w:eastAsia="uk-UA" w:bidi="uk-UA"/>
              </w:rPr>
              <w:t>»</w:t>
            </w:r>
          </w:p>
          <w:p w14:paraId="2F921B51" w14:textId="77777777" w:rsidR="00FB7973" w:rsidRDefault="00FB7973" w:rsidP="00101609">
            <w:pPr>
              <w:pStyle w:val="a7"/>
              <w:spacing w:line="240" w:lineRule="auto"/>
              <w:ind w:left="0" w:firstLine="316"/>
              <w:jc w:val="both"/>
              <w:rPr>
                <w:rFonts w:ascii="Times New Roman" w:eastAsia="Times New Roman" w:hAnsi="Times New Roman" w:cs="Times New Roman"/>
                <w:sz w:val="20"/>
                <w:szCs w:val="20"/>
                <w:lang w:eastAsia="uk-UA" w:bidi="uk-UA"/>
              </w:rPr>
            </w:pPr>
          </w:p>
          <w:p w14:paraId="051D015A" w14:textId="77777777" w:rsidR="00FB7973" w:rsidRDefault="00FB7973" w:rsidP="00101609">
            <w:pPr>
              <w:pStyle w:val="a7"/>
              <w:spacing w:line="240" w:lineRule="auto"/>
              <w:ind w:left="0" w:firstLine="316"/>
              <w:jc w:val="both"/>
              <w:rPr>
                <w:rFonts w:ascii="Times New Roman" w:eastAsia="Times New Roman" w:hAnsi="Times New Roman" w:cs="Times New Roman"/>
                <w:sz w:val="20"/>
                <w:szCs w:val="20"/>
                <w:lang w:eastAsia="uk-UA" w:bidi="uk-UA"/>
              </w:rPr>
            </w:pPr>
          </w:p>
          <w:p w14:paraId="27F56210" w14:textId="653AF4F0" w:rsidR="00037D83" w:rsidRDefault="00804D60"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510F0A">
              <w:rPr>
                <w:rFonts w:ascii="Times New Roman" w:eastAsia="Times New Roman" w:hAnsi="Times New Roman" w:cs="Times New Roman"/>
                <w:sz w:val="20"/>
                <w:szCs w:val="20"/>
                <w:lang w:eastAsia="uk-UA" w:bidi="uk-UA"/>
              </w:rPr>
              <w:t>Внесення д</w:t>
            </w:r>
            <w:r w:rsidR="00185A8B" w:rsidRPr="00510F0A">
              <w:rPr>
                <w:rFonts w:ascii="Times New Roman" w:eastAsia="Times New Roman" w:hAnsi="Times New Roman" w:cs="Times New Roman"/>
                <w:sz w:val="20"/>
                <w:szCs w:val="20"/>
                <w:lang w:eastAsia="uk-UA" w:bidi="uk-UA"/>
              </w:rPr>
              <w:t>о</w:t>
            </w:r>
            <w:r w:rsidR="006B2C6A" w:rsidRPr="00510F0A">
              <w:rPr>
                <w:rFonts w:ascii="Times New Roman" w:eastAsia="Times New Roman" w:hAnsi="Times New Roman" w:cs="Times New Roman"/>
                <w:sz w:val="20"/>
                <w:szCs w:val="20"/>
                <w:lang w:eastAsia="uk-UA" w:bidi="uk-UA"/>
              </w:rPr>
              <w:t xml:space="preserve"> Державного стандарту базової середньої освіти</w:t>
            </w:r>
            <w:r w:rsidR="00185A8B" w:rsidRPr="00510F0A">
              <w:rPr>
                <w:rFonts w:ascii="Times New Roman" w:eastAsia="Times New Roman" w:hAnsi="Times New Roman" w:cs="Times New Roman"/>
                <w:sz w:val="20"/>
                <w:szCs w:val="20"/>
                <w:lang w:eastAsia="uk-UA" w:bidi="uk-UA"/>
              </w:rPr>
              <w:t xml:space="preserve"> зміни</w:t>
            </w:r>
            <w:r w:rsidRPr="00510F0A">
              <w:rPr>
                <w:rFonts w:ascii="Times New Roman" w:eastAsia="Times New Roman" w:hAnsi="Times New Roman" w:cs="Times New Roman"/>
                <w:sz w:val="20"/>
                <w:szCs w:val="20"/>
                <w:lang w:eastAsia="uk-UA" w:bidi="uk-UA"/>
              </w:rPr>
              <w:t xml:space="preserve"> в частині д</w:t>
            </w:r>
            <w:r w:rsidR="006B2C6A" w:rsidRPr="00510F0A">
              <w:rPr>
                <w:rFonts w:ascii="Times New Roman" w:eastAsia="Times New Roman" w:hAnsi="Times New Roman" w:cs="Times New Roman"/>
                <w:sz w:val="20"/>
                <w:szCs w:val="20"/>
                <w:lang w:eastAsia="uk-UA" w:bidi="uk-UA"/>
              </w:rPr>
              <w:t xml:space="preserve">оповнення переліку ціннісних орієнтирів </w:t>
            </w:r>
            <w:r w:rsidR="00FB7973">
              <w:rPr>
                <w:rFonts w:ascii="Times New Roman" w:eastAsia="Times New Roman" w:hAnsi="Times New Roman" w:cs="Times New Roman"/>
                <w:sz w:val="20"/>
                <w:szCs w:val="20"/>
                <w:lang w:eastAsia="uk-UA" w:bidi="uk-UA"/>
              </w:rPr>
              <w:t>абзацом</w:t>
            </w:r>
            <w:r w:rsidR="00FB7973" w:rsidRPr="00510F0A">
              <w:rPr>
                <w:rFonts w:ascii="Times New Roman" w:eastAsia="Times New Roman" w:hAnsi="Times New Roman" w:cs="Times New Roman"/>
                <w:sz w:val="20"/>
                <w:szCs w:val="20"/>
                <w:lang w:eastAsia="uk-UA" w:bidi="uk-UA"/>
              </w:rPr>
              <w:t xml:space="preserve"> </w:t>
            </w:r>
            <w:r w:rsidR="006B2C6A" w:rsidRPr="00510F0A">
              <w:rPr>
                <w:rFonts w:ascii="Times New Roman" w:eastAsia="Times New Roman" w:hAnsi="Times New Roman" w:cs="Times New Roman"/>
                <w:sz w:val="20"/>
                <w:szCs w:val="20"/>
                <w:lang w:eastAsia="uk-UA" w:bidi="uk-UA"/>
              </w:rPr>
              <w:t>про с</w:t>
            </w:r>
            <w:r w:rsidR="002F075C" w:rsidRPr="00510F0A">
              <w:rPr>
                <w:rFonts w:ascii="Times New Roman" w:eastAsia="Times New Roman" w:hAnsi="Times New Roman" w:cs="Times New Roman"/>
                <w:sz w:val="20"/>
                <w:szCs w:val="20"/>
                <w:lang w:eastAsia="uk-UA" w:bidi="uk-UA"/>
              </w:rPr>
              <w:t xml:space="preserve">творення прозорого та доброчесного освітнього середовища, де панує нетерпимість до корупції та проявів </w:t>
            </w:r>
            <w:proofErr w:type="spellStart"/>
            <w:r w:rsidR="002F075C" w:rsidRPr="00510F0A">
              <w:rPr>
                <w:rFonts w:ascii="Times New Roman" w:eastAsia="Times New Roman" w:hAnsi="Times New Roman" w:cs="Times New Roman"/>
                <w:sz w:val="20"/>
                <w:szCs w:val="20"/>
                <w:lang w:eastAsia="uk-UA" w:bidi="uk-UA"/>
              </w:rPr>
              <w:t>недоброчесності</w:t>
            </w:r>
            <w:proofErr w:type="spellEnd"/>
          </w:p>
          <w:p w14:paraId="51283DBF" w14:textId="292FD8CE" w:rsidR="003F1421" w:rsidRPr="00510F0A" w:rsidRDefault="003F1421" w:rsidP="00101609">
            <w:pPr>
              <w:pStyle w:val="a7"/>
              <w:spacing w:line="240" w:lineRule="auto"/>
              <w:ind w:left="0" w:firstLine="316"/>
              <w:jc w:val="both"/>
              <w:rPr>
                <w:rFonts w:ascii="Times New Roman" w:eastAsia="Times New Roman" w:hAnsi="Times New Roman" w:cs="Times New Roman"/>
                <w:sz w:val="20"/>
                <w:szCs w:val="20"/>
                <w:lang w:eastAsia="uk-UA" w:bidi="uk-UA"/>
              </w:rPr>
            </w:pPr>
          </w:p>
        </w:tc>
        <w:tc>
          <w:tcPr>
            <w:tcW w:w="1097" w:type="dxa"/>
          </w:tcPr>
          <w:p w14:paraId="0FD596B1" w14:textId="0D6BEDB4" w:rsidR="00037D83" w:rsidRPr="00DF1681" w:rsidRDefault="00800CF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Січень </w:t>
            </w:r>
            <w:r w:rsidR="0086435B">
              <w:rPr>
                <w:rFonts w:ascii="Times New Roman" w:eastAsia="Times New Roman" w:hAnsi="Times New Roman" w:cs="Times New Roman"/>
                <w:sz w:val="16"/>
                <w:szCs w:val="16"/>
                <w:lang w:eastAsia="uk-UA" w:bidi="uk-UA"/>
              </w:rPr>
              <w:br/>
            </w:r>
            <w:r w:rsidRPr="00DF1681">
              <w:rPr>
                <w:rFonts w:ascii="Times New Roman" w:eastAsia="Times New Roman" w:hAnsi="Times New Roman" w:cs="Times New Roman"/>
                <w:sz w:val="16"/>
                <w:szCs w:val="16"/>
                <w:lang w:eastAsia="uk-UA" w:bidi="uk-UA"/>
              </w:rPr>
              <w:t>2023</w:t>
            </w:r>
          </w:p>
        </w:tc>
        <w:tc>
          <w:tcPr>
            <w:tcW w:w="960" w:type="dxa"/>
          </w:tcPr>
          <w:p w14:paraId="1002B0A9" w14:textId="55C9AC0A" w:rsidR="00037D83" w:rsidRPr="00DF1681" w:rsidRDefault="00800CF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Берез</w:t>
            </w:r>
            <w:r w:rsidR="0086435B">
              <w:rPr>
                <w:rFonts w:ascii="Times New Roman" w:eastAsia="Times New Roman" w:hAnsi="Times New Roman" w:cs="Times New Roman"/>
                <w:sz w:val="16"/>
                <w:szCs w:val="16"/>
                <w:lang w:eastAsia="uk-UA" w:bidi="uk-UA"/>
              </w:rPr>
              <w:t>е</w:t>
            </w:r>
            <w:r w:rsidRPr="00DF1681">
              <w:rPr>
                <w:rFonts w:ascii="Times New Roman" w:eastAsia="Times New Roman" w:hAnsi="Times New Roman" w:cs="Times New Roman"/>
                <w:sz w:val="16"/>
                <w:szCs w:val="16"/>
                <w:lang w:eastAsia="uk-UA" w:bidi="uk-UA"/>
              </w:rPr>
              <w:t>нь</w:t>
            </w:r>
            <w:r w:rsidR="00446098" w:rsidRPr="00DF1681">
              <w:rPr>
                <w:rFonts w:ascii="Times New Roman" w:eastAsia="Times New Roman" w:hAnsi="Times New Roman" w:cs="Times New Roman"/>
                <w:sz w:val="16"/>
                <w:szCs w:val="16"/>
                <w:lang w:eastAsia="uk-UA" w:bidi="uk-UA"/>
              </w:rPr>
              <w:t xml:space="preserve"> 2023</w:t>
            </w:r>
          </w:p>
        </w:tc>
        <w:tc>
          <w:tcPr>
            <w:tcW w:w="960" w:type="dxa"/>
          </w:tcPr>
          <w:p w14:paraId="52400B40" w14:textId="0C8438E1" w:rsidR="00037D83" w:rsidRPr="00DF1681" w:rsidRDefault="00446098"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1368" w:type="dxa"/>
          </w:tcPr>
          <w:p w14:paraId="7DFC7781" w14:textId="19661229" w:rsidR="00037D8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59818739" w14:textId="644ABCF9" w:rsidR="00037D83" w:rsidRPr="00DF1681" w:rsidRDefault="00446098"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592D7D2F" w14:textId="21D37D92" w:rsidR="00037D83" w:rsidRPr="00DF1681" w:rsidRDefault="00FB7973" w:rsidP="006929E4">
            <w:pPr>
              <w:spacing w:line="240" w:lineRule="auto"/>
              <w:jc w:val="center"/>
              <w:rPr>
                <w:rFonts w:ascii="Times New Roman" w:eastAsia="Times New Roman" w:hAnsi="Times New Roman" w:cs="Times New Roman"/>
                <w:sz w:val="16"/>
                <w:szCs w:val="16"/>
                <w:lang w:eastAsia="uk-UA" w:bidi="uk-UA"/>
              </w:rPr>
            </w:pPr>
            <w:r w:rsidRPr="00FB7973">
              <w:rPr>
                <w:rFonts w:ascii="Times New Roman" w:eastAsia="Times New Roman" w:hAnsi="Times New Roman" w:cs="Times New Roman"/>
                <w:sz w:val="16"/>
                <w:szCs w:val="16"/>
                <w:lang w:eastAsia="uk-UA" w:bidi="uk-UA"/>
              </w:rPr>
              <w:t>Прийнято відповідну постанову Уряд</w:t>
            </w:r>
            <w:r>
              <w:rPr>
                <w:rFonts w:ascii="Times New Roman" w:eastAsia="Times New Roman" w:hAnsi="Times New Roman" w:cs="Times New Roman"/>
                <w:sz w:val="16"/>
                <w:szCs w:val="16"/>
                <w:lang w:eastAsia="uk-UA" w:bidi="uk-UA"/>
              </w:rPr>
              <w:t xml:space="preserve"> </w:t>
            </w:r>
            <w:r w:rsidRPr="00FB7973">
              <w:rPr>
                <w:rFonts w:ascii="Times New Roman" w:eastAsia="Times New Roman" w:hAnsi="Times New Roman" w:cs="Times New Roman"/>
                <w:sz w:val="16"/>
                <w:szCs w:val="16"/>
                <w:lang w:eastAsia="uk-UA" w:bidi="uk-UA"/>
              </w:rPr>
              <w:t>у</w:t>
            </w:r>
          </w:p>
        </w:tc>
        <w:tc>
          <w:tcPr>
            <w:tcW w:w="1096" w:type="dxa"/>
          </w:tcPr>
          <w:p w14:paraId="17B9FDF7" w14:textId="49851079" w:rsidR="00037D83" w:rsidRPr="00DF1681" w:rsidRDefault="008D2642"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Офіційний </w:t>
            </w:r>
            <w:r w:rsidR="006B3F1B">
              <w:rPr>
                <w:rFonts w:ascii="Times New Roman" w:eastAsia="Times New Roman" w:hAnsi="Times New Roman" w:cs="Times New Roman"/>
                <w:sz w:val="16"/>
                <w:szCs w:val="16"/>
                <w:lang w:eastAsia="uk-UA" w:bidi="uk-UA"/>
              </w:rPr>
              <w:t xml:space="preserve">веб-сайт МОН </w:t>
            </w:r>
          </w:p>
          <w:p w14:paraId="0F5309C6" w14:textId="10D5C1E9" w:rsidR="006B3F1B" w:rsidRDefault="006B3F1B" w:rsidP="006929E4">
            <w:pPr>
              <w:spacing w:line="240" w:lineRule="auto"/>
              <w:jc w:val="center"/>
              <w:rPr>
                <w:rFonts w:ascii="Times New Roman" w:eastAsia="Times New Roman" w:hAnsi="Times New Roman" w:cs="Times New Roman"/>
                <w:sz w:val="16"/>
                <w:szCs w:val="16"/>
                <w:lang w:eastAsia="uk-UA" w:bidi="uk-UA"/>
              </w:rPr>
            </w:pPr>
            <w:r w:rsidRPr="006B3F1B">
              <w:rPr>
                <w:rFonts w:ascii="Times New Roman" w:eastAsia="Times New Roman" w:hAnsi="Times New Roman" w:cs="Times New Roman"/>
                <w:sz w:val="16"/>
                <w:szCs w:val="16"/>
                <w:lang w:eastAsia="uk-UA" w:bidi="uk-UA"/>
              </w:rPr>
              <w:t>Офіційний веб-сайт</w:t>
            </w:r>
            <w:r>
              <w:rPr>
                <w:rFonts w:ascii="Times New Roman" w:eastAsia="Times New Roman" w:hAnsi="Times New Roman" w:cs="Times New Roman"/>
                <w:sz w:val="16"/>
                <w:szCs w:val="16"/>
                <w:lang w:eastAsia="uk-UA" w:bidi="uk-UA"/>
              </w:rPr>
              <w:t xml:space="preserve"> Уряду</w:t>
            </w:r>
          </w:p>
          <w:p w14:paraId="16A7F095" w14:textId="77777777" w:rsidR="006B3F1B" w:rsidRDefault="006B3F1B" w:rsidP="006929E4">
            <w:pPr>
              <w:spacing w:line="240" w:lineRule="auto"/>
              <w:jc w:val="center"/>
              <w:rPr>
                <w:rFonts w:ascii="Times New Roman" w:eastAsia="Times New Roman" w:hAnsi="Times New Roman" w:cs="Times New Roman"/>
                <w:sz w:val="16"/>
                <w:szCs w:val="16"/>
                <w:lang w:eastAsia="uk-UA" w:bidi="uk-UA"/>
              </w:rPr>
            </w:pPr>
          </w:p>
          <w:p w14:paraId="412847FF" w14:textId="5ACEEB5A" w:rsidR="00612279" w:rsidRPr="00DF1681" w:rsidRDefault="00612279" w:rsidP="006929E4">
            <w:pPr>
              <w:spacing w:line="240" w:lineRule="auto"/>
              <w:jc w:val="center"/>
              <w:rPr>
                <w:rFonts w:ascii="Times New Roman" w:eastAsia="Times New Roman" w:hAnsi="Times New Roman" w:cs="Times New Roman"/>
                <w:sz w:val="16"/>
                <w:szCs w:val="16"/>
                <w:lang w:eastAsia="uk-UA" w:bidi="uk-UA"/>
              </w:rPr>
            </w:pPr>
          </w:p>
        </w:tc>
        <w:tc>
          <w:tcPr>
            <w:tcW w:w="929" w:type="dxa"/>
          </w:tcPr>
          <w:p w14:paraId="415EC5E6" w14:textId="78729768" w:rsidR="00037D83" w:rsidRPr="00DF1681" w:rsidRDefault="00B22989"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стандарт</w:t>
            </w:r>
            <w:r w:rsidRPr="00B22989">
              <w:rPr>
                <w:rFonts w:ascii="Times New Roman" w:eastAsia="Times New Roman" w:hAnsi="Times New Roman" w:cs="Times New Roman"/>
                <w:sz w:val="16"/>
                <w:szCs w:val="16"/>
                <w:lang w:eastAsia="uk-UA" w:bidi="uk-UA"/>
              </w:rPr>
              <w:t xml:space="preserve"> базової середньої освіти</w:t>
            </w:r>
            <w:r>
              <w:rPr>
                <w:rFonts w:ascii="Times New Roman" w:eastAsia="Times New Roman" w:hAnsi="Times New Roman" w:cs="Times New Roman"/>
                <w:sz w:val="16"/>
                <w:szCs w:val="16"/>
                <w:lang w:eastAsia="uk-UA" w:bidi="uk-UA"/>
              </w:rPr>
              <w:t xml:space="preserve"> не містить </w:t>
            </w:r>
            <w:r w:rsidRPr="00B22989">
              <w:rPr>
                <w:rFonts w:ascii="Times New Roman" w:eastAsia="Times New Roman" w:hAnsi="Times New Roman" w:cs="Times New Roman"/>
                <w:sz w:val="16"/>
                <w:szCs w:val="16"/>
                <w:lang w:eastAsia="uk-UA" w:bidi="uk-UA"/>
              </w:rPr>
              <w:t>ціннісн</w:t>
            </w:r>
            <w:r w:rsidR="00A110B4">
              <w:rPr>
                <w:rFonts w:ascii="Times New Roman" w:eastAsia="Times New Roman" w:hAnsi="Times New Roman" w:cs="Times New Roman"/>
                <w:sz w:val="16"/>
                <w:szCs w:val="16"/>
                <w:lang w:eastAsia="uk-UA" w:bidi="uk-UA"/>
              </w:rPr>
              <w:t xml:space="preserve">ий </w:t>
            </w:r>
            <w:r w:rsidRPr="00B22989">
              <w:rPr>
                <w:rFonts w:ascii="Times New Roman" w:eastAsia="Times New Roman" w:hAnsi="Times New Roman" w:cs="Times New Roman"/>
                <w:sz w:val="16"/>
                <w:szCs w:val="16"/>
                <w:lang w:eastAsia="uk-UA" w:bidi="uk-UA"/>
              </w:rPr>
              <w:t>орієнтир</w:t>
            </w:r>
            <w:r w:rsidR="00A110B4">
              <w:rPr>
                <w:rFonts w:ascii="Times New Roman" w:eastAsia="Times New Roman" w:hAnsi="Times New Roman" w:cs="Times New Roman"/>
                <w:sz w:val="16"/>
                <w:szCs w:val="16"/>
                <w:lang w:eastAsia="uk-UA" w:bidi="uk-UA"/>
              </w:rPr>
              <w:t xml:space="preserve"> «створення прозорого та доброчесного середовища, де панує нетерпимість до корупції та проявів </w:t>
            </w:r>
            <w:proofErr w:type="spellStart"/>
            <w:r w:rsidR="00A110B4">
              <w:rPr>
                <w:rFonts w:ascii="Times New Roman" w:eastAsia="Times New Roman" w:hAnsi="Times New Roman" w:cs="Times New Roman"/>
                <w:sz w:val="16"/>
                <w:szCs w:val="16"/>
                <w:lang w:eastAsia="uk-UA" w:bidi="uk-UA"/>
              </w:rPr>
              <w:t>недоброчесності</w:t>
            </w:r>
            <w:proofErr w:type="spellEnd"/>
            <w:r w:rsidR="00A110B4">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 xml:space="preserve">в у </w:t>
            </w:r>
          </w:p>
        </w:tc>
      </w:tr>
      <w:tr w:rsidR="001D6FDC" w:rsidRPr="00DF1681" w14:paraId="679EE4AB" w14:textId="77777777" w:rsidTr="00A234BC">
        <w:trPr>
          <w:trHeight w:val="230"/>
        </w:trPr>
        <w:tc>
          <w:tcPr>
            <w:tcW w:w="5846" w:type="dxa"/>
          </w:tcPr>
          <w:p w14:paraId="5AA74E94" w14:textId="743D21AB" w:rsidR="009F2808" w:rsidRPr="00902C73" w:rsidRDefault="009F2808" w:rsidP="009F2808">
            <w:pPr>
              <w:pStyle w:val="a7"/>
              <w:spacing w:line="240" w:lineRule="auto"/>
              <w:ind w:left="0" w:firstLine="316"/>
              <w:jc w:val="both"/>
              <w:rPr>
                <w:rFonts w:ascii="Times New Roman" w:eastAsia="Times New Roman" w:hAnsi="Times New Roman" w:cs="Times New Roman"/>
                <w:sz w:val="20"/>
                <w:szCs w:val="20"/>
                <w:highlight w:val="green"/>
                <w:lang w:eastAsia="uk-UA" w:bidi="uk-UA"/>
              </w:rPr>
            </w:pPr>
            <w:r w:rsidRPr="00902C73">
              <w:rPr>
                <w:rFonts w:ascii="Times New Roman" w:eastAsia="Times New Roman" w:hAnsi="Times New Roman" w:cs="Times New Roman"/>
                <w:b/>
                <w:sz w:val="20"/>
                <w:szCs w:val="20"/>
                <w:highlight w:val="green"/>
                <w:lang w:eastAsia="uk-UA" w:bidi="uk-UA"/>
              </w:rPr>
              <w:t>2.</w:t>
            </w:r>
            <w:r w:rsidRPr="00902C73">
              <w:rPr>
                <w:rFonts w:ascii="Times New Roman" w:eastAsia="Times New Roman" w:hAnsi="Times New Roman" w:cs="Times New Roman"/>
                <w:sz w:val="20"/>
                <w:szCs w:val="20"/>
                <w:highlight w:val="green"/>
                <w:lang w:eastAsia="uk-UA" w:bidi="uk-UA"/>
              </w:rPr>
              <w:t xml:space="preserve"> Включення до Державного стандарту профільної середньої освіти: </w:t>
            </w:r>
          </w:p>
          <w:p w14:paraId="5F7E665F" w14:textId="03DEEB10" w:rsidR="009F2808" w:rsidRPr="00902C73" w:rsidRDefault="009F2808" w:rsidP="00606D0C">
            <w:pPr>
              <w:rPr>
                <w:rFonts w:ascii="Times New Roman" w:eastAsia="Times New Roman" w:hAnsi="Times New Roman" w:cs="Times New Roman"/>
                <w:sz w:val="20"/>
                <w:szCs w:val="20"/>
                <w:highlight w:val="green"/>
                <w:lang w:eastAsia="uk-UA" w:bidi="uk-UA"/>
              </w:rPr>
            </w:pPr>
            <w:r w:rsidRPr="00902C73">
              <w:rPr>
                <w:rFonts w:ascii="Times New Roman" w:eastAsia="Times New Roman" w:hAnsi="Times New Roman" w:cs="Times New Roman"/>
                <w:sz w:val="20"/>
                <w:szCs w:val="20"/>
                <w:highlight w:val="green"/>
                <w:lang w:eastAsia="uk-UA" w:bidi="uk-UA"/>
              </w:rPr>
              <w:t xml:space="preserve">а) до переліку ціннісних орієнтирів для реалізація мети профільної середньої освіти орієнтиру такого змісту: </w:t>
            </w:r>
          </w:p>
          <w:p w14:paraId="0F2A25DA" w14:textId="19EC6688" w:rsidR="009F2808" w:rsidRPr="00902C73" w:rsidRDefault="009F2808" w:rsidP="00606D0C">
            <w:pPr>
              <w:rPr>
                <w:rFonts w:ascii="Times New Roman" w:eastAsia="Times New Roman" w:hAnsi="Times New Roman" w:cs="Times New Roman"/>
                <w:sz w:val="20"/>
                <w:szCs w:val="20"/>
                <w:highlight w:val="green"/>
                <w:lang w:eastAsia="uk-UA" w:bidi="uk-UA"/>
              </w:rPr>
            </w:pPr>
            <w:r w:rsidRPr="00902C73">
              <w:rPr>
                <w:rFonts w:ascii="Times New Roman" w:eastAsia="Times New Roman" w:hAnsi="Times New Roman" w:cs="Times New Roman"/>
                <w:sz w:val="20"/>
                <w:szCs w:val="20"/>
                <w:highlight w:val="green"/>
                <w:lang w:eastAsia="uk-UA" w:bidi="uk-UA"/>
              </w:rPr>
              <w:t xml:space="preserve">«створення прозорого та доброчесного освітнього середовища, де панує нетерпимість до корупції та проявів </w:t>
            </w:r>
            <w:proofErr w:type="spellStart"/>
            <w:r w:rsidRPr="00902C73">
              <w:rPr>
                <w:rFonts w:ascii="Times New Roman" w:eastAsia="Times New Roman" w:hAnsi="Times New Roman" w:cs="Times New Roman"/>
                <w:sz w:val="20"/>
                <w:szCs w:val="20"/>
                <w:highlight w:val="green"/>
                <w:lang w:eastAsia="uk-UA" w:bidi="uk-UA"/>
              </w:rPr>
              <w:t>недоброчесності</w:t>
            </w:r>
            <w:proofErr w:type="spellEnd"/>
            <w:r w:rsidRPr="00902C73">
              <w:rPr>
                <w:rFonts w:ascii="Times New Roman" w:eastAsia="Times New Roman" w:hAnsi="Times New Roman" w:cs="Times New Roman"/>
                <w:sz w:val="20"/>
                <w:szCs w:val="20"/>
                <w:highlight w:val="green"/>
                <w:lang w:eastAsia="uk-UA" w:bidi="uk-UA"/>
              </w:rPr>
              <w:t>»;</w:t>
            </w:r>
          </w:p>
          <w:p w14:paraId="5EFADFC7" w14:textId="1D263F35" w:rsidR="009F2808" w:rsidRPr="00902C73" w:rsidRDefault="009F2808" w:rsidP="00606D0C">
            <w:pPr>
              <w:jc w:val="both"/>
              <w:rPr>
                <w:rFonts w:ascii="Times New Roman" w:eastAsia="Times New Roman" w:hAnsi="Times New Roman" w:cs="Times New Roman"/>
                <w:sz w:val="20"/>
                <w:szCs w:val="20"/>
                <w:highlight w:val="green"/>
                <w:lang w:eastAsia="uk-UA" w:bidi="uk-UA"/>
              </w:rPr>
            </w:pPr>
            <w:r w:rsidRPr="00902C73">
              <w:rPr>
                <w:rFonts w:ascii="Times New Roman" w:eastAsia="Times New Roman" w:hAnsi="Times New Roman" w:cs="Times New Roman"/>
                <w:sz w:val="20"/>
                <w:szCs w:val="20"/>
                <w:highlight w:val="green"/>
                <w:lang w:eastAsia="uk-UA" w:bidi="uk-UA"/>
              </w:rPr>
              <w:t xml:space="preserve">б) до переліку завдань при формуванні громадянських та соціальних </w:t>
            </w:r>
            <w:proofErr w:type="spellStart"/>
            <w:r w:rsidRPr="00902C73">
              <w:rPr>
                <w:rFonts w:ascii="Times New Roman" w:eastAsia="Times New Roman" w:hAnsi="Times New Roman" w:cs="Times New Roman"/>
                <w:sz w:val="20"/>
                <w:szCs w:val="20"/>
                <w:highlight w:val="green"/>
                <w:lang w:eastAsia="uk-UA" w:bidi="uk-UA"/>
              </w:rPr>
              <w:t>компетентностей</w:t>
            </w:r>
            <w:proofErr w:type="spellEnd"/>
            <w:r w:rsidRPr="00902C73">
              <w:rPr>
                <w:rFonts w:ascii="Times New Roman" w:eastAsia="Times New Roman" w:hAnsi="Times New Roman" w:cs="Times New Roman"/>
                <w:sz w:val="20"/>
                <w:szCs w:val="20"/>
                <w:highlight w:val="green"/>
                <w:lang w:eastAsia="uk-UA" w:bidi="uk-UA"/>
              </w:rPr>
              <w:t xml:space="preserve"> завдання такого змісту: </w:t>
            </w:r>
          </w:p>
          <w:p w14:paraId="6D88A370" w14:textId="5967CF5A" w:rsidR="009F2808" w:rsidRDefault="009F2808" w:rsidP="00606D0C">
            <w:pPr>
              <w:pStyle w:val="a7"/>
              <w:spacing w:line="240" w:lineRule="auto"/>
              <w:ind w:left="0"/>
              <w:jc w:val="both"/>
              <w:rPr>
                <w:rFonts w:ascii="Times New Roman" w:eastAsia="Times New Roman" w:hAnsi="Times New Roman" w:cs="Times New Roman"/>
                <w:sz w:val="20"/>
                <w:szCs w:val="20"/>
                <w:lang w:eastAsia="uk-UA" w:bidi="uk-UA"/>
              </w:rPr>
            </w:pPr>
            <w:r w:rsidRPr="00902C73">
              <w:rPr>
                <w:rFonts w:ascii="Times New Roman" w:eastAsia="Times New Roman" w:hAnsi="Times New Roman" w:cs="Times New Roman"/>
                <w:sz w:val="20"/>
                <w:szCs w:val="20"/>
                <w:highlight w:val="green"/>
                <w:lang w:eastAsia="uk-UA" w:bidi="uk-UA"/>
              </w:rPr>
              <w:t xml:space="preserve">«плекання нетерпимості до корупції в усіх її проявах, розуміння неприпустимості толерування нерівності та </w:t>
            </w:r>
            <w:proofErr w:type="spellStart"/>
            <w:r w:rsidRPr="00902C73">
              <w:rPr>
                <w:rFonts w:ascii="Times New Roman" w:eastAsia="Times New Roman" w:hAnsi="Times New Roman" w:cs="Times New Roman"/>
                <w:sz w:val="20"/>
                <w:szCs w:val="20"/>
                <w:highlight w:val="green"/>
                <w:lang w:eastAsia="uk-UA" w:bidi="uk-UA"/>
              </w:rPr>
              <w:t>недоброчесності</w:t>
            </w:r>
            <w:proofErr w:type="spellEnd"/>
            <w:r w:rsidRPr="00902C73">
              <w:rPr>
                <w:rFonts w:ascii="Times New Roman" w:eastAsia="Times New Roman" w:hAnsi="Times New Roman" w:cs="Times New Roman"/>
                <w:sz w:val="20"/>
                <w:szCs w:val="20"/>
                <w:highlight w:val="green"/>
                <w:lang w:eastAsia="uk-UA" w:bidi="uk-UA"/>
              </w:rPr>
              <w:t xml:space="preserve">, а </w:t>
            </w:r>
            <w:r w:rsidRPr="00902C73">
              <w:rPr>
                <w:rFonts w:ascii="Times New Roman" w:eastAsia="Times New Roman" w:hAnsi="Times New Roman" w:cs="Times New Roman"/>
                <w:sz w:val="20"/>
                <w:szCs w:val="20"/>
                <w:highlight w:val="green"/>
                <w:lang w:eastAsia="uk-UA" w:bidi="uk-UA"/>
              </w:rPr>
              <w:lastRenderedPageBreak/>
              <w:t>також готовність відмовитися від недоброчесних практик під час розв’язання проблем»</w:t>
            </w:r>
          </w:p>
          <w:p w14:paraId="5EF09855" w14:textId="77777777" w:rsidR="009F2808" w:rsidRDefault="009F2808" w:rsidP="009F2808">
            <w:pPr>
              <w:pStyle w:val="a7"/>
              <w:spacing w:line="240" w:lineRule="auto"/>
              <w:ind w:left="0" w:firstLine="316"/>
              <w:jc w:val="both"/>
              <w:rPr>
                <w:rFonts w:ascii="Times New Roman" w:eastAsia="Times New Roman" w:hAnsi="Times New Roman" w:cs="Times New Roman"/>
                <w:sz w:val="20"/>
                <w:szCs w:val="20"/>
                <w:lang w:eastAsia="uk-UA" w:bidi="uk-UA"/>
              </w:rPr>
            </w:pPr>
          </w:p>
          <w:p w14:paraId="4B3723F6" w14:textId="77777777" w:rsidR="009F2808" w:rsidRDefault="009F2808" w:rsidP="009F2808">
            <w:pPr>
              <w:pStyle w:val="a7"/>
              <w:spacing w:line="240" w:lineRule="auto"/>
              <w:ind w:left="0" w:firstLine="316"/>
              <w:jc w:val="both"/>
              <w:rPr>
                <w:rFonts w:ascii="Times New Roman" w:eastAsia="Times New Roman" w:hAnsi="Times New Roman" w:cs="Times New Roman"/>
                <w:sz w:val="20"/>
                <w:szCs w:val="20"/>
                <w:lang w:eastAsia="uk-UA" w:bidi="uk-UA"/>
              </w:rPr>
            </w:pPr>
          </w:p>
          <w:p w14:paraId="561908E1" w14:textId="2801CFFC" w:rsidR="006B2C6A" w:rsidRPr="00101609" w:rsidRDefault="006B2C6A" w:rsidP="009F2808">
            <w:pPr>
              <w:pStyle w:val="a7"/>
              <w:spacing w:line="240" w:lineRule="auto"/>
              <w:ind w:left="0" w:firstLine="316"/>
              <w:jc w:val="both"/>
              <w:rPr>
                <w:rFonts w:ascii="Times New Roman" w:eastAsia="Times New Roman" w:hAnsi="Times New Roman" w:cs="Times New Roman"/>
                <w:sz w:val="20"/>
                <w:szCs w:val="20"/>
                <w:lang w:eastAsia="uk-UA" w:bidi="uk-UA"/>
              </w:rPr>
            </w:pPr>
          </w:p>
        </w:tc>
        <w:tc>
          <w:tcPr>
            <w:tcW w:w="1097" w:type="dxa"/>
          </w:tcPr>
          <w:p w14:paraId="19767443" w14:textId="5F52FACA" w:rsidR="006B2C6A" w:rsidRPr="00DF1681" w:rsidRDefault="0086435B"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 xml:space="preserve">Січень </w:t>
            </w:r>
            <w:r>
              <w:rPr>
                <w:rFonts w:ascii="Times New Roman" w:eastAsia="Times New Roman" w:hAnsi="Times New Roman" w:cs="Times New Roman"/>
                <w:sz w:val="16"/>
                <w:szCs w:val="16"/>
                <w:lang w:eastAsia="uk-UA" w:bidi="uk-UA"/>
              </w:rPr>
              <w:br/>
            </w:r>
            <w:r w:rsidRPr="00DF1681">
              <w:rPr>
                <w:rFonts w:ascii="Times New Roman" w:eastAsia="Times New Roman" w:hAnsi="Times New Roman" w:cs="Times New Roman"/>
                <w:sz w:val="16"/>
                <w:szCs w:val="16"/>
                <w:lang w:eastAsia="uk-UA" w:bidi="uk-UA"/>
              </w:rPr>
              <w:t>2023</w:t>
            </w:r>
          </w:p>
        </w:tc>
        <w:tc>
          <w:tcPr>
            <w:tcW w:w="960" w:type="dxa"/>
          </w:tcPr>
          <w:p w14:paraId="7056DD9E" w14:textId="63380E4E" w:rsidR="006B2C6A" w:rsidRPr="00DF1681" w:rsidRDefault="00446098"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Травень 2023</w:t>
            </w:r>
          </w:p>
        </w:tc>
        <w:tc>
          <w:tcPr>
            <w:tcW w:w="960" w:type="dxa"/>
          </w:tcPr>
          <w:p w14:paraId="4F80E7D7" w14:textId="356F16BD" w:rsidR="006B2C6A" w:rsidRPr="00DF1681" w:rsidRDefault="00446098"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1368" w:type="dxa"/>
          </w:tcPr>
          <w:p w14:paraId="1F4AFD3F" w14:textId="7A6B65E9" w:rsidR="006B2C6A"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1AE22112" w14:textId="0BDDF637" w:rsidR="006B2C6A" w:rsidRPr="00DF1681" w:rsidRDefault="006122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01B7871" w14:textId="5F5398E3" w:rsidR="006B2C6A" w:rsidRPr="00DF1681" w:rsidRDefault="00606D0C" w:rsidP="006929E4">
            <w:pPr>
              <w:spacing w:line="240" w:lineRule="auto"/>
              <w:jc w:val="center"/>
              <w:rPr>
                <w:rFonts w:ascii="Times New Roman" w:eastAsia="Times New Roman" w:hAnsi="Times New Roman" w:cs="Times New Roman"/>
                <w:sz w:val="16"/>
                <w:szCs w:val="16"/>
                <w:lang w:eastAsia="uk-UA" w:bidi="uk-UA"/>
              </w:rPr>
            </w:pPr>
            <w:r w:rsidRPr="00606D0C">
              <w:rPr>
                <w:rFonts w:ascii="Times New Roman" w:eastAsia="Times New Roman" w:hAnsi="Times New Roman" w:cs="Times New Roman"/>
                <w:sz w:val="16"/>
                <w:szCs w:val="16"/>
                <w:lang w:eastAsia="uk-UA" w:bidi="uk-UA"/>
              </w:rPr>
              <w:t>Прийнято відповідну постанову Уряду</w:t>
            </w:r>
            <w:r>
              <w:rPr>
                <w:rFonts w:ascii="Times New Roman" w:eastAsia="Times New Roman" w:hAnsi="Times New Roman" w:cs="Times New Roman"/>
                <w:sz w:val="16"/>
                <w:szCs w:val="16"/>
                <w:lang w:eastAsia="uk-UA" w:bidi="uk-UA"/>
              </w:rPr>
              <w:t xml:space="preserve"> </w:t>
            </w:r>
          </w:p>
        </w:tc>
        <w:tc>
          <w:tcPr>
            <w:tcW w:w="1096" w:type="dxa"/>
          </w:tcPr>
          <w:p w14:paraId="4D195347" w14:textId="251D24FE" w:rsidR="00FB7973" w:rsidRDefault="00FB797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Офіційний веб-сайт МОН</w:t>
            </w:r>
          </w:p>
          <w:p w14:paraId="4921885C" w14:textId="6A20E6A8" w:rsidR="00FB7973" w:rsidRDefault="00FB797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Офіційний веб-сайт Уряду </w:t>
            </w:r>
          </w:p>
          <w:p w14:paraId="68E87D23" w14:textId="5921B000" w:rsidR="006B2C6A" w:rsidRPr="00DF1681" w:rsidRDefault="006B2C6A" w:rsidP="006929E4">
            <w:pPr>
              <w:spacing w:line="240" w:lineRule="auto"/>
              <w:jc w:val="center"/>
              <w:rPr>
                <w:rFonts w:ascii="Times New Roman" w:eastAsia="Times New Roman" w:hAnsi="Times New Roman" w:cs="Times New Roman"/>
                <w:sz w:val="16"/>
                <w:szCs w:val="16"/>
                <w:lang w:eastAsia="uk-UA" w:bidi="uk-UA"/>
              </w:rPr>
            </w:pPr>
          </w:p>
        </w:tc>
        <w:tc>
          <w:tcPr>
            <w:tcW w:w="929" w:type="dxa"/>
          </w:tcPr>
          <w:p w14:paraId="3A158BBF" w14:textId="19853331" w:rsidR="006B2C6A" w:rsidRPr="00DF1681" w:rsidRDefault="005854C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w:t>
            </w:r>
            <w:r w:rsidR="00612279" w:rsidRPr="00DF1681">
              <w:rPr>
                <w:rFonts w:ascii="Times New Roman" w:eastAsia="Times New Roman" w:hAnsi="Times New Roman" w:cs="Times New Roman"/>
                <w:sz w:val="16"/>
                <w:szCs w:val="16"/>
                <w:lang w:eastAsia="uk-UA" w:bidi="uk-UA"/>
              </w:rPr>
              <w:t>ержавн</w:t>
            </w:r>
            <w:r w:rsidR="00800CF6" w:rsidRPr="00DF1681">
              <w:rPr>
                <w:rFonts w:ascii="Times New Roman" w:eastAsia="Times New Roman" w:hAnsi="Times New Roman" w:cs="Times New Roman"/>
                <w:sz w:val="16"/>
                <w:szCs w:val="16"/>
                <w:lang w:eastAsia="uk-UA" w:bidi="uk-UA"/>
              </w:rPr>
              <w:t>ий</w:t>
            </w:r>
            <w:r w:rsidRPr="00DF1681">
              <w:rPr>
                <w:rFonts w:ascii="Times New Roman" w:eastAsia="Times New Roman" w:hAnsi="Times New Roman" w:cs="Times New Roman"/>
                <w:sz w:val="16"/>
                <w:szCs w:val="16"/>
                <w:lang w:eastAsia="uk-UA" w:bidi="uk-UA"/>
              </w:rPr>
              <w:t xml:space="preserve"> </w:t>
            </w:r>
            <w:r w:rsidR="00612279" w:rsidRPr="00DF1681">
              <w:rPr>
                <w:rFonts w:ascii="Times New Roman" w:eastAsia="Times New Roman" w:hAnsi="Times New Roman" w:cs="Times New Roman"/>
                <w:sz w:val="16"/>
                <w:szCs w:val="16"/>
                <w:lang w:eastAsia="uk-UA" w:bidi="uk-UA"/>
              </w:rPr>
              <w:t>стандарт</w:t>
            </w:r>
            <w:r w:rsidRPr="00DF1681">
              <w:rPr>
                <w:rFonts w:ascii="Times New Roman" w:eastAsia="Times New Roman" w:hAnsi="Times New Roman" w:cs="Times New Roman"/>
                <w:sz w:val="16"/>
                <w:szCs w:val="16"/>
                <w:lang w:eastAsia="uk-UA" w:bidi="uk-UA"/>
              </w:rPr>
              <w:t xml:space="preserve"> </w:t>
            </w:r>
            <w:r w:rsidR="00612279" w:rsidRPr="00DF1681">
              <w:rPr>
                <w:rFonts w:ascii="Times New Roman" w:eastAsia="Times New Roman" w:hAnsi="Times New Roman" w:cs="Times New Roman"/>
                <w:sz w:val="16"/>
                <w:szCs w:val="16"/>
                <w:lang w:eastAsia="uk-UA" w:bidi="uk-UA"/>
              </w:rPr>
              <w:t>профільної середньої освіти</w:t>
            </w:r>
            <w:r w:rsidRPr="00DF1681">
              <w:rPr>
                <w:rFonts w:ascii="Times New Roman" w:eastAsia="Times New Roman" w:hAnsi="Times New Roman" w:cs="Times New Roman"/>
                <w:sz w:val="16"/>
                <w:szCs w:val="16"/>
                <w:lang w:eastAsia="uk-UA" w:bidi="uk-UA"/>
              </w:rPr>
              <w:t xml:space="preserve"> </w:t>
            </w:r>
            <w:r w:rsidR="00800CF6" w:rsidRPr="00DF1681">
              <w:rPr>
                <w:rFonts w:ascii="Times New Roman" w:eastAsia="Times New Roman" w:hAnsi="Times New Roman" w:cs="Times New Roman"/>
                <w:sz w:val="16"/>
                <w:szCs w:val="16"/>
                <w:lang w:eastAsia="uk-UA" w:bidi="uk-UA"/>
              </w:rPr>
              <w:t>не прийнятий</w:t>
            </w:r>
          </w:p>
        </w:tc>
      </w:tr>
      <w:tr w:rsidR="001D6FDC" w:rsidRPr="00DF1681" w14:paraId="49120C6F" w14:textId="77777777" w:rsidTr="00A234BC">
        <w:trPr>
          <w:trHeight w:val="230"/>
        </w:trPr>
        <w:tc>
          <w:tcPr>
            <w:tcW w:w="5846" w:type="dxa"/>
          </w:tcPr>
          <w:p w14:paraId="32BFE4C3" w14:textId="59E302DD" w:rsidR="005F4366"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3.</w:t>
            </w:r>
            <w:r w:rsidRPr="00510F0A">
              <w:rPr>
                <w:rFonts w:ascii="Times New Roman" w:eastAsia="Times New Roman" w:hAnsi="Times New Roman" w:cs="Times New Roman"/>
                <w:sz w:val="20"/>
                <w:szCs w:val="20"/>
                <w:lang w:eastAsia="uk-UA" w:bidi="uk-UA"/>
              </w:rPr>
              <w:t> </w:t>
            </w:r>
            <w:r w:rsidR="00FB5C6C" w:rsidRPr="00510F0A">
              <w:rPr>
                <w:rFonts w:ascii="Times New Roman" w:eastAsia="Times New Roman" w:hAnsi="Times New Roman" w:cs="Times New Roman"/>
                <w:sz w:val="20"/>
                <w:szCs w:val="20"/>
                <w:lang w:eastAsia="uk-UA" w:bidi="uk-UA"/>
              </w:rPr>
              <w:t>Включення д</w:t>
            </w:r>
            <w:r w:rsidR="00953808" w:rsidRPr="00510F0A">
              <w:rPr>
                <w:rFonts w:ascii="Times New Roman" w:eastAsia="Times New Roman" w:hAnsi="Times New Roman" w:cs="Times New Roman"/>
                <w:sz w:val="20"/>
                <w:szCs w:val="20"/>
                <w:lang w:eastAsia="uk-UA" w:bidi="uk-UA"/>
              </w:rPr>
              <w:t>о</w:t>
            </w:r>
            <w:r w:rsidR="005F4366" w:rsidRPr="00510F0A">
              <w:rPr>
                <w:rFonts w:ascii="Times New Roman" w:eastAsia="Times New Roman" w:hAnsi="Times New Roman" w:cs="Times New Roman"/>
                <w:sz w:val="20"/>
                <w:szCs w:val="20"/>
                <w:lang w:eastAsia="uk-UA" w:bidi="uk-UA"/>
              </w:rPr>
              <w:t xml:space="preserve"> </w:t>
            </w:r>
            <w:r w:rsidR="0057697C" w:rsidRPr="00510F0A">
              <w:rPr>
                <w:rFonts w:ascii="Times New Roman" w:eastAsia="Times New Roman" w:hAnsi="Times New Roman" w:cs="Times New Roman"/>
                <w:sz w:val="20"/>
                <w:szCs w:val="20"/>
                <w:lang w:eastAsia="uk-UA" w:bidi="uk-UA"/>
              </w:rPr>
              <w:t xml:space="preserve">мети </w:t>
            </w:r>
            <w:r w:rsidR="005F4366" w:rsidRPr="00510F0A">
              <w:rPr>
                <w:rFonts w:ascii="Times New Roman" w:eastAsia="Times New Roman" w:hAnsi="Times New Roman" w:cs="Times New Roman"/>
                <w:sz w:val="20"/>
                <w:szCs w:val="20"/>
                <w:lang w:eastAsia="uk-UA" w:bidi="uk-UA"/>
              </w:rPr>
              <w:t>наскрізної змістової лінії «Громадянська відповідальність»</w:t>
            </w:r>
            <w:r w:rsidR="00953808" w:rsidRPr="00510F0A">
              <w:rPr>
                <w:rFonts w:ascii="Times New Roman" w:eastAsia="Times New Roman" w:hAnsi="Times New Roman" w:cs="Times New Roman"/>
                <w:sz w:val="20"/>
                <w:szCs w:val="20"/>
                <w:lang w:eastAsia="uk-UA" w:bidi="uk-UA"/>
              </w:rPr>
              <w:t xml:space="preserve"> </w:t>
            </w:r>
            <w:r w:rsidR="00606D0C">
              <w:rPr>
                <w:rFonts w:ascii="Times New Roman" w:eastAsia="Times New Roman" w:hAnsi="Times New Roman" w:cs="Times New Roman"/>
                <w:sz w:val="20"/>
                <w:szCs w:val="20"/>
                <w:lang w:eastAsia="uk-UA" w:bidi="uk-UA"/>
              </w:rPr>
              <w:t xml:space="preserve">положень </w:t>
            </w:r>
            <w:r w:rsidR="00606D0C" w:rsidRPr="00510F0A">
              <w:rPr>
                <w:rFonts w:ascii="Times New Roman" w:eastAsia="Times New Roman" w:hAnsi="Times New Roman" w:cs="Times New Roman"/>
                <w:sz w:val="20"/>
                <w:szCs w:val="20"/>
                <w:lang w:eastAsia="uk-UA" w:bidi="uk-UA"/>
              </w:rPr>
              <w:t xml:space="preserve"> </w:t>
            </w:r>
            <w:r w:rsidR="00082E85" w:rsidRPr="00510F0A">
              <w:rPr>
                <w:rFonts w:ascii="Times New Roman" w:eastAsia="Times New Roman" w:hAnsi="Times New Roman" w:cs="Times New Roman"/>
                <w:sz w:val="20"/>
                <w:szCs w:val="20"/>
                <w:lang w:eastAsia="uk-UA" w:bidi="uk-UA"/>
              </w:rPr>
              <w:t xml:space="preserve">про </w:t>
            </w:r>
            <w:r w:rsidR="005F4366" w:rsidRPr="00510F0A">
              <w:rPr>
                <w:rFonts w:ascii="Times New Roman" w:eastAsia="Times New Roman" w:hAnsi="Times New Roman" w:cs="Times New Roman"/>
                <w:sz w:val="20"/>
                <w:szCs w:val="20"/>
                <w:lang w:eastAsia="uk-UA" w:bidi="uk-UA"/>
              </w:rPr>
              <w:t>формування нетерпимості до корупції та слідування доброчесним стратегіям поведінки</w:t>
            </w:r>
          </w:p>
        </w:tc>
        <w:tc>
          <w:tcPr>
            <w:tcW w:w="1097" w:type="dxa"/>
          </w:tcPr>
          <w:p w14:paraId="06B7E08A" w14:textId="5C30B050" w:rsidR="000418F5" w:rsidRPr="00DF1681" w:rsidRDefault="00800CF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Січень </w:t>
            </w:r>
            <w:r w:rsidR="00B22989">
              <w:rPr>
                <w:rFonts w:ascii="Times New Roman" w:eastAsia="Times New Roman" w:hAnsi="Times New Roman" w:cs="Times New Roman"/>
                <w:sz w:val="16"/>
                <w:szCs w:val="16"/>
                <w:lang w:eastAsia="uk-UA" w:bidi="uk-UA"/>
              </w:rPr>
              <w:br/>
            </w:r>
            <w:r w:rsidRPr="00DF1681">
              <w:rPr>
                <w:rFonts w:ascii="Times New Roman" w:eastAsia="Times New Roman" w:hAnsi="Times New Roman" w:cs="Times New Roman"/>
                <w:sz w:val="16"/>
                <w:szCs w:val="16"/>
                <w:lang w:eastAsia="uk-UA" w:bidi="uk-UA"/>
              </w:rPr>
              <w:t>2023</w:t>
            </w:r>
          </w:p>
        </w:tc>
        <w:tc>
          <w:tcPr>
            <w:tcW w:w="960" w:type="dxa"/>
          </w:tcPr>
          <w:p w14:paraId="572DBD7D" w14:textId="2674A816" w:rsidR="000418F5" w:rsidRPr="00DF1681" w:rsidRDefault="00800CF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Березень 2023</w:t>
            </w:r>
          </w:p>
        </w:tc>
        <w:tc>
          <w:tcPr>
            <w:tcW w:w="960" w:type="dxa"/>
          </w:tcPr>
          <w:p w14:paraId="01035DBB" w14:textId="7A10E7E6" w:rsidR="000418F5" w:rsidRPr="00DF1681" w:rsidRDefault="005F436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r w:rsidR="00F01891">
              <w:rPr>
                <w:rFonts w:ascii="Times New Roman" w:eastAsia="Times New Roman" w:hAnsi="Times New Roman" w:cs="Times New Roman"/>
                <w:sz w:val="16"/>
                <w:szCs w:val="16"/>
                <w:lang w:eastAsia="uk-UA" w:bidi="uk-UA"/>
              </w:rPr>
              <w:t xml:space="preserve"> НАЗК</w:t>
            </w:r>
          </w:p>
          <w:p w14:paraId="10CB3676" w14:textId="64B64640" w:rsidR="005F4366" w:rsidRPr="00DF1681" w:rsidRDefault="005F4366"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5EF4FC5F" w14:textId="58774522" w:rsidR="000418F5"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7782A87E" w14:textId="4D9D22FB" w:rsidR="000418F5" w:rsidRPr="00DF1681" w:rsidRDefault="00800CF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63D8EAC1" w14:textId="3FB1F318" w:rsidR="00606D0C" w:rsidRDefault="006A6732"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В</w:t>
            </w:r>
            <w:r w:rsidR="00606D0C" w:rsidRPr="00606D0C">
              <w:rPr>
                <w:rFonts w:ascii="Times New Roman" w:eastAsia="Times New Roman" w:hAnsi="Times New Roman" w:cs="Times New Roman"/>
                <w:sz w:val="16"/>
                <w:szCs w:val="16"/>
                <w:lang w:eastAsia="uk-UA" w:bidi="uk-UA"/>
              </w:rPr>
              <w:t>ключено відповідні положення</w:t>
            </w:r>
          </w:p>
          <w:p w14:paraId="6A86DDC3" w14:textId="033EA97E" w:rsidR="000418F5" w:rsidRPr="00DF1681" w:rsidRDefault="00606D0C"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w:t>
            </w:r>
          </w:p>
        </w:tc>
        <w:tc>
          <w:tcPr>
            <w:tcW w:w="1096" w:type="dxa"/>
          </w:tcPr>
          <w:p w14:paraId="52F66292" w14:textId="28C7C480" w:rsidR="000418F5" w:rsidRPr="00DF1681" w:rsidRDefault="00FB7973" w:rsidP="006929E4">
            <w:pPr>
              <w:spacing w:line="240" w:lineRule="auto"/>
              <w:jc w:val="center"/>
              <w:rPr>
                <w:rFonts w:ascii="Times New Roman" w:eastAsia="Times New Roman" w:hAnsi="Times New Roman" w:cs="Times New Roman"/>
                <w:sz w:val="16"/>
                <w:szCs w:val="16"/>
                <w:lang w:eastAsia="uk-UA" w:bidi="uk-UA"/>
              </w:rPr>
            </w:pPr>
            <w:r w:rsidRPr="00FB7973">
              <w:rPr>
                <w:rFonts w:ascii="Times New Roman" w:eastAsia="Times New Roman" w:hAnsi="Times New Roman" w:cs="Times New Roman"/>
                <w:sz w:val="16"/>
                <w:szCs w:val="16"/>
                <w:lang w:eastAsia="uk-UA" w:bidi="uk-UA"/>
              </w:rPr>
              <w:t>Офіційний веб-сайт МОН</w:t>
            </w:r>
            <w:r>
              <w:rPr>
                <w:rFonts w:ascii="Times New Roman" w:eastAsia="Times New Roman" w:hAnsi="Times New Roman" w:cs="Times New Roman"/>
                <w:sz w:val="16"/>
                <w:szCs w:val="16"/>
                <w:lang w:eastAsia="uk-UA" w:bidi="uk-UA"/>
              </w:rPr>
              <w:t xml:space="preserve"> </w:t>
            </w:r>
          </w:p>
        </w:tc>
        <w:tc>
          <w:tcPr>
            <w:tcW w:w="929" w:type="dxa"/>
          </w:tcPr>
          <w:p w14:paraId="09CEB915" w14:textId="316E5100" w:rsidR="00606D0C" w:rsidRDefault="003C0168"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П</w:t>
            </w:r>
            <w:r w:rsidR="00606D0C" w:rsidRPr="00606D0C">
              <w:rPr>
                <w:rFonts w:ascii="Times New Roman" w:eastAsia="Times New Roman" w:hAnsi="Times New Roman" w:cs="Times New Roman"/>
                <w:sz w:val="16"/>
                <w:szCs w:val="16"/>
                <w:lang w:eastAsia="uk-UA" w:bidi="uk-UA"/>
              </w:rPr>
              <w:t>оложення про формування нетерпимості до корупції та слідування доброчесним стратегіям поведінки відсутні</w:t>
            </w:r>
          </w:p>
          <w:p w14:paraId="4563BD15" w14:textId="77777777" w:rsidR="00606D0C" w:rsidRDefault="00606D0C" w:rsidP="006929E4">
            <w:pPr>
              <w:spacing w:line="240" w:lineRule="auto"/>
              <w:jc w:val="center"/>
              <w:rPr>
                <w:rFonts w:ascii="Times New Roman" w:eastAsia="Times New Roman" w:hAnsi="Times New Roman" w:cs="Times New Roman"/>
                <w:sz w:val="16"/>
                <w:szCs w:val="16"/>
                <w:lang w:eastAsia="uk-UA" w:bidi="uk-UA"/>
              </w:rPr>
            </w:pPr>
          </w:p>
          <w:p w14:paraId="513067FC" w14:textId="6C81EACF" w:rsidR="000418F5" w:rsidRPr="00DF1681" w:rsidRDefault="000418F5" w:rsidP="006929E4">
            <w:pPr>
              <w:spacing w:line="240" w:lineRule="auto"/>
              <w:jc w:val="center"/>
              <w:rPr>
                <w:rFonts w:ascii="Times New Roman" w:eastAsia="Times New Roman" w:hAnsi="Times New Roman" w:cs="Times New Roman"/>
                <w:sz w:val="16"/>
                <w:szCs w:val="16"/>
                <w:lang w:eastAsia="uk-UA" w:bidi="uk-UA"/>
              </w:rPr>
            </w:pPr>
          </w:p>
        </w:tc>
      </w:tr>
      <w:tr w:rsidR="001D6FDC" w:rsidRPr="00DF1681" w14:paraId="67C48D19" w14:textId="77777777" w:rsidTr="008C3A78">
        <w:trPr>
          <w:trHeight w:val="230"/>
        </w:trPr>
        <w:tc>
          <w:tcPr>
            <w:tcW w:w="5846" w:type="dxa"/>
            <w:shd w:val="clear" w:color="auto" w:fill="auto"/>
          </w:tcPr>
          <w:p w14:paraId="7D618839" w14:textId="70262977" w:rsidR="00FD6DC9" w:rsidRPr="00393294"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4.</w:t>
            </w:r>
            <w:r w:rsidRPr="00510F0A">
              <w:rPr>
                <w:rFonts w:ascii="Times New Roman" w:eastAsia="Times New Roman" w:hAnsi="Times New Roman" w:cs="Times New Roman"/>
                <w:sz w:val="20"/>
                <w:szCs w:val="20"/>
                <w:lang w:eastAsia="uk-UA" w:bidi="uk-UA"/>
              </w:rPr>
              <w:t> </w:t>
            </w:r>
            <w:r w:rsidR="00FD6DC9" w:rsidRPr="00510F0A">
              <w:rPr>
                <w:rFonts w:ascii="Times New Roman" w:eastAsia="Times New Roman" w:hAnsi="Times New Roman" w:cs="Times New Roman"/>
                <w:sz w:val="20"/>
                <w:szCs w:val="20"/>
                <w:lang w:eastAsia="uk-UA" w:bidi="uk-UA"/>
              </w:rPr>
              <w:t>Розроб</w:t>
            </w:r>
            <w:r w:rsidR="00FB5C6C" w:rsidRPr="00510F0A">
              <w:rPr>
                <w:rFonts w:ascii="Times New Roman" w:eastAsia="Times New Roman" w:hAnsi="Times New Roman" w:cs="Times New Roman"/>
                <w:sz w:val="20"/>
                <w:szCs w:val="20"/>
                <w:lang w:eastAsia="uk-UA" w:bidi="uk-UA"/>
              </w:rPr>
              <w:t>ка</w:t>
            </w:r>
            <w:r w:rsidR="00FD6DC9" w:rsidRPr="00510F0A">
              <w:rPr>
                <w:rFonts w:ascii="Times New Roman" w:eastAsia="Times New Roman" w:hAnsi="Times New Roman" w:cs="Times New Roman"/>
                <w:sz w:val="20"/>
                <w:szCs w:val="20"/>
                <w:lang w:eastAsia="uk-UA" w:bidi="uk-UA"/>
              </w:rPr>
              <w:t xml:space="preserve"> навчально-методичн</w:t>
            </w:r>
            <w:r w:rsidR="00FB5C6C" w:rsidRPr="00510F0A">
              <w:rPr>
                <w:rFonts w:ascii="Times New Roman" w:eastAsia="Times New Roman" w:hAnsi="Times New Roman" w:cs="Times New Roman"/>
                <w:sz w:val="20"/>
                <w:szCs w:val="20"/>
                <w:lang w:eastAsia="uk-UA" w:bidi="uk-UA"/>
              </w:rPr>
              <w:t>их</w:t>
            </w:r>
            <w:r w:rsidR="00FD6DC9" w:rsidRPr="00510F0A">
              <w:rPr>
                <w:rFonts w:ascii="Times New Roman" w:eastAsia="Times New Roman" w:hAnsi="Times New Roman" w:cs="Times New Roman"/>
                <w:sz w:val="20"/>
                <w:szCs w:val="20"/>
                <w:lang w:eastAsia="uk-UA" w:bidi="uk-UA"/>
              </w:rPr>
              <w:t xml:space="preserve"> матеріал</w:t>
            </w:r>
            <w:r w:rsidR="00FB5C6C" w:rsidRPr="00510F0A">
              <w:rPr>
                <w:rFonts w:ascii="Times New Roman" w:eastAsia="Times New Roman" w:hAnsi="Times New Roman" w:cs="Times New Roman"/>
                <w:sz w:val="20"/>
                <w:szCs w:val="20"/>
                <w:lang w:eastAsia="uk-UA" w:bidi="uk-UA"/>
              </w:rPr>
              <w:t>ів</w:t>
            </w:r>
            <w:r w:rsidR="00FD6DC9" w:rsidRPr="00510F0A">
              <w:rPr>
                <w:rFonts w:ascii="Times New Roman" w:eastAsia="Times New Roman" w:hAnsi="Times New Roman" w:cs="Times New Roman"/>
                <w:sz w:val="20"/>
                <w:szCs w:val="20"/>
                <w:lang w:eastAsia="uk-UA" w:bidi="uk-UA"/>
              </w:rPr>
              <w:t xml:space="preserve">, які </w:t>
            </w:r>
            <w:r w:rsidR="0057697C" w:rsidRPr="00510F0A">
              <w:rPr>
                <w:rFonts w:ascii="Times New Roman" w:eastAsia="Times New Roman" w:hAnsi="Times New Roman" w:cs="Times New Roman"/>
                <w:sz w:val="20"/>
                <w:szCs w:val="20"/>
                <w:lang w:eastAsia="uk-UA" w:bidi="uk-UA"/>
              </w:rPr>
              <w:t xml:space="preserve">будуть використовуватися для </w:t>
            </w:r>
            <w:r w:rsidR="002923F8" w:rsidRPr="00510F0A">
              <w:rPr>
                <w:rFonts w:ascii="Times New Roman" w:eastAsia="Times New Roman" w:hAnsi="Times New Roman" w:cs="Times New Roman"/>
                <w:sz w:val="20"/>
                <w:szCs w:val="20"/>
                <w:lang w:eastAsia="uk-UA" w:bidi="uk-UA"/>
              </w:rPr>
              <w:t>досягнення</w:t>
            </w:r>
            <w:r w:rsidR="0057697C" w:rsidRPr="00510F0A">
              <w:rPr>
                <w:rFonts w:ascii="Times New Roman" w:eastAsia="Times New Roman" w:hAnsi="Times New Roman" w:cs="Times New Roman"/>
                <w:sz w:val="20"/>
                <w:szCs w:val="20"/>
                <w:lang w:eastAsia="uk-UA" w:bidi="uk-UA"/>
              </w:rPr>
              <w:t xml:space="preserve"> мети наскрізної змістової лінії «Громадянська відповідальність» в частині формування нетерпимості до корупції та слідування доброчесним стратегіям поведінки</w:t>
            </w:r>
            <w:r w:rsidR="00393294">
              <w:rPr>
                <w:rFonts w:ascii="Times New Roman" w:eastAsia="Times New Roman" w:hAnsi="Times New Roman" w:cs="Times New Roman"/>
                <w:sz w:val="20"/>
                <w:szCs w:val="20"/>
                <w:lang w:eastAsia="uk-UA" w:bidi="uk-UA"/>
              </w:rPr>
              <w:t xml:space="preserve"> (із можливим залученням до реалізації заходу громадських об’єднань та проектів МТД)</w:t>
            </w:r>
          </w:p>
        </w:tc>
        <w:tc>
          <w:tcPr>
            <w:tcW w:w="1097" w:type="dxa"/>
          </w:tcPr>
          <w:p w14:paraId="21B3DBE9" w14:textId="52E8CFD1" w:rsidR="00FD6DC9" w:rsidRPr="00DF1681" w:rsidRDefault="00800CF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Січень </w:t>
            </w:r>
            <w:r w:rsidR="00B22989">
              <w:rPr>
                <w:rFonts w:ascii="Times New Roman" w:eastAsia="Times New Roman" w:hAnsi="Times New Roman" w:cs="Times New Roman"/>
                <w:sz w:val="16"/>
                <w:szCs w:val="16"/>
                <w:lang w:eastAsia="uk-UA" w:bidi="uk-UA"/>
              </w:rPr>
              <w:br/>
            </w:r>
            <w:r w:rsidRPr="00DF1681">
              <w:rPr>
                <w:rFonts w:ascii="Times New Roman" w:eastAsia="Times New Roman" w:hAnsi="Times New Roman" w:cs="Times New Roman"/>
                <w:sz w:val="16"/>
                <w:szCs w:val="16"/>
                <w:lang w:eastAsia="uk-UA" w:bidi="uk-UA"/>
              </w:rPr>
              <w:t>2023</w:t>
            </w:r>
          </w:p>
        </w:tc>
        <w:tc>
          <w:tcPr>
            <w:tcW w:w="960" w:type="dxa"/>
          </w:tcPr>
          <w:p w14:paraId="0C082E06" w14:textId="5FF0F276" w:rsidR="00FD6DC9" w:rsidRPr="00DF1681" w:rsidRDefault="00800CF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Серпень 2023</w:t>
            </w:r>
          </w:p>
        </w:tc>
        <w:tc>
          <w:tcPr>
            <w:tcW w:w="960" w:type="dxa"/>
          </w:tcPr>
          <w:p w14:paraId="30DA4E62" w14:textId="4C6215D9" w:rsidR="006A33AE" w:rsidRPr="00DF1681" w:rsidRDefault="006A33AE"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3994FC36" w14:textId="1B4BC742" w:rsidR="00FE6811" w:rsidRPr="00FE6811" w:rsidRDefault="003D5383" w:rsidP="00FE681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1ED90DC5" w14:textId="77777777" w:rsidR="001E0A10" w:rsidRDefault="001E0A10" w:rsidP="001E0A10">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41FDD3E7" w14:textId="3815292A" w:rsidR="00FD6DC9" w:rsidRPr="00DF1681" w:rsidRDefault="001E0A10" w:rsidP="001E0A10">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41B717A4" w14:textId="567F7968" w:rsidR="00FD6DC9" w:rsidRPr="00DF1681" w:rsidRDefault="00B2298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2812B670" w14:textId="0F7F30E9" w:rsidR="00FD6DC9"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Навчально-методичні матеріали розроблено</w:t>
            </w:r>
          </w:p>
        </w:tc>
        <w:tc>
          <w:tcPr>
            <w:tcW w:w="1096" w:type="dxa"/>
          </w:tcPr>
          <w:p w14:paraId="70EDA194" w14:textId="1F26780B" w:rsidR="00FD6DC9"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675CA220" w14:textId="38A5C93C" w:rsidR="00FD6DC9"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Навчально-методичні матеріали </w:t>
            </w:r>
            <w:r w:rsidR="00A51DDA" w:rsidRPr="00DF1681">
              <w:rPr>
                <w:rFonts w:ascii="Times New Roman" w:eastAsia="Times New Roman" w:hAnsi="Times New Roman" w:cs="Times New Roman"/>
                <w:sz w:val="16"/>
                <w:szCs w:val="16"/>
                <w:lang w:eastAsia="uk-UA" w:bidi="uk-UA"/>
              </w:rPr>
              <w:t>не розроблені</w:t>
            </w:r>
          </w:p>
        </w:tc>
      </w:tr>
      <w:tr w:rsidR="001D6FDC" w:rsidRPr="00DF1681" w14:paraId="64858273" w14:textId="77777777" w:rsidTr="008C3A78">
        <w:trPr>
          <w:trHeight w:val="230"/>
        </w:trPr>
        <w:tc>
          <w:tcPr>
            <w:tcW w:w="5846" w:type="dxa"/>
            <w:shd w:val="clear" w:color="auto" w:fill="auto"/>
          </w:tcPr>
          <w:p w14:paraId="4231162C" w14:textId="0311AA7A" w:rsidR="00D82979"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5.</w:t>
            </w:r>
            <w:r w:rsidRPr="00510F0A">
              <w:rPr>
                <w:rFonts w:ascii="Times New Roman" w:eastAsia="Times New Roman" w:hAnsi="Times New Roman" w:cs="Times New Roman"/>
                <w:sz w:val="20"/>
                <w:szCs w:val="20"/>
                <w:lang w:eastAsia="uk-UA" w:bidi="uk-UA"/>
              </w:rPr>
              <w:t> </w:t>
            </w:r>
            <w:r w:rsidR="008C3A78" w:rsidRPr="00510F0A">
              <w:rPr>
                <w:rFonts w:ascii="Times New Roman" w:eastAsia="Times New Roman" w:hAnsi="Times New Roman" w:cs="Times New Roman"/>
                <w:sz w:val="20"/>
                <w:szCs w:val="20"/>
                <w:lang w:eastAsia="uk-UA" w:bidi="uk-UA"/>
              </w:rPr>
              <w:t>Отрима</w:t>
            </w:r>
            <w:r w:rsidR="00FB5C6C" w:rsidRPr="00510F0A">
              <w:rPr>
                <w:rFonts w:ascii="Times New Roman" w:eastAsia="Times New Roman" w:hAnsi="Times New Roman" w:cs="Times New Roman"/>
                <w:sz w:val="20"/>
                <w:szCs w:val="20"/>
                <w:lang w:eastAsia="uk-UA" w:bidi="uk-UA"/>
              </w:rPr>
              <w:t>ння</w:t>
            </w:r>
            <w:r w:rsidR="008C3A78" w:rsidRPr="00510F0A">
              <w:rPr>
                <w:rFonts w:ascii="Times New Roman" w:eastAsia="Times New Roman" w:hAnsi="Times New Roman" w:cs="Times New Roman"/>
                <w:sz w:val="20"/>
                <w:szCs w:val="20"/>
                <w:lang w:eastAsia="uk-UA" w:bidi="uk-UA"/>
              </w:rPr>
              <w:t xml:space="preserve"> гриф</w:t>
            </w:r>
            <w:r w:rsidR="00FB5C6C" w:rsidRPr="00510F0A">
              <w:rPr>
                <w:rFonts w:ascii="Times New Roman" w:eastAsia="Times New Roman" w:hAnsi="Times New Roman" w:cs="Times New Roman"/>
                <w:sz w:val="20"/>
                <w:szCs w:val="20"/>
                <w:lang w:eastAsia="uk-UA" w:bidi="uk-UA"/>
              </w:rPr>
              <w:t>у</w:t>
            </w:r>
            <w:r w:rsidR="008C3A78" w:rsidRPr="00510F0A">
              <w:rPr>
                <w:rFonts w:ascii="Times New Roman" w:eastAsia="Times New Roman" w:hAnsi="Times New Roman" w:cs="Times New Roman"/>
                <w:sz w:val="20"/>
                <w:szCs w:val="20"/>
                <w:lang w:eastAsia="uk-UA" w:bidi="uk-UA"/>
              </w:rPr>
              <w:t xml:space="preserve"> для навчально-методичних матеріал</w:t>
            </w:r>
            <w:r w:rsidR="00FB5C6C" w:rsidRPr="00510F0A">
              <w:rPr>
                <w:rFonts w:ascii="Times New Roman" w:eastAsia="Times New Roman" w:hAnsi="Times New Roman" w:cs="Times New Roman"/>
                <w:sz w:val="20"/>
                <w:szCs w:val="20"/>
                <w:lang w:eastAsia="uk-UA" w:bidi="uk-UA"/>
              </w:rPr>
              <w:t>ів</w:t>
            </w:r>
            <w:r w:rsidR="008C3A78" w:rsidRPr="00510F0A">
              <w:rPr>
                <w:rFonts w:ascii="Times New Roman" w:eastAsia="Times New Roman" w:hAnsi="Times New Roman" w:cs="Times New Roman"/>
                <w:sz w:val="20"/>
                <w:szCs w:val="20"/>
                <w:lang w:eastAsia="uk-UA" w:bidi="uk-UA"/>
              </w:rPr>
              <w:t>, які будуть використовуватися для досягнення мети наскрізної змістової лінії «Громадянська відповідальність» в частині формування нетерпимості до корупції та слідування доброчесним стратегіям поведінки</w:t>
            </w:r>
          </w:p>
          <w:p w14:paraId="2FB877B0" w14:textId="77777777" w:rsidR="00D82979" w:rsidRDefault="00D82979" w:rsidP="00101609">
            <w:pPr>
              <w:pStyle w:val="a7"/>
              <w:spacing w:line="240" w:lineRule="auto"/>
              <w:ind w:left="0" w:firstLine="316"/>
              <w:jc w:val="both"/>
              <w:rPr>
                <w:lang w:eastAsia="uk-UA" w:bidi="uk-UA"/>
              </w:rPr>
            </w:pPr>
          </w:p>
          <w:p w14:paraId="3BBBE607" w14:textId="77777777" w:rsidR="00D82979" w:rsidRDefault="00D82979" w:rsidP="00101609">
            <w:pPr>
              <w:pStyle w:val="a7"/>
              <w:spacing w:line="240" w:lineRule="auto"/>
              <w:ind w:left="0" w:firstLine="316"/>
              <w:jc w:val="both"/>
              <w:rPr>
                <w:lang w:eastAsia="uk-UA" w:bidi="uk-UA"/>
              </w:rPr>
            </w:pPr>
          </w:p>
          <w:p w14:paraId="350CAE88" w14:textId="77777777" w:rsidR="00D82979" w:rsidRDefault="00D82979" w:rsidP="00101609">
            <w:pPr>
              <w:pStyle w:val="a7"/>
              <w:spacing w:line="240" w:lineRule="auto"/>
              <w:ind w:left="0" w:firstLine="316"/>
              <w:jc w:val="both"/>
              <w:rPr>
                <w:lang w:eastAsia="uk-UA" w:bidi="uk-UA"/>
              </w:rPr>
            </w:pPr>
          </w:p>
          <w:p w14:paraId="360E20D5" w14:textId="77777777" w:rsidR="00D82979" w:rsidRDefault="00D82979" w:rsidP="00101609">
            <w:pPr>
              <w:pStyle w:val="a7"/>
              <w:spacing w:line="240" w:lineRule="auto"/>
              <w:ind w:left="0" w:firstLine="316"/>
              <w:jc w:val="both"/>
              <w:rPr>
                <w:lang w:eastAsia="uk-UA" w:bidi="uk-UA"/>
              </w:rPr>
            </w:pPr>
          </w:p>
          <w:p w14:paraId="5DD24C93" w14:textId="77777777" w:rsidR="00D82979" w:rsidRDefault="00D82979" w:rsidP="00101609">
            <w:pPr>
              <w:pStyle w:val="a7"/>
              <w:spacing w:line="240" w:lineRule="auto"/>
              <w:ind w:left="0" w:firstLine="316"/>
              <w:jc w:val="both"/>
              <w:rPr>
                <w:lang w:eastAsia="uk-UA" w:bidi="uk-UA"/>
              </w:rPr>
            </w:pPr>
          </w:p>
          <w:p w14:paraId="47DF7CFA" w14:textId="77777777" w:rsidR="00D82979" w:rsidRDefault="00D82979" w:rsidP="00101609">
            <w:pPr>
              <w:pStyle w:val="a7"/>
              <w:spacing w:line="240" w:lineRule="auto"/>
              <w:ind w:left="0" w:firstLine="316"/>
              <w:jc w:val="both"/>
              <w:rPr>
                <w:lang w:eastAsia="uk-UA" w:bidi="uk-UA"/>
              </w:rPr>
            </w:pPr>
          </w:p>
          <w:p w14:paraId="230E3793" w14:textId="77777777" w:rsidR="00D82979" w:rsidRDefault="00D82979" w:rsidP="00101609">
            <w:pPr>
              <w:pStyle w:val="a7"/>
              <w:spacing w:line="240" w:lineRule="auto"/>
              <w:ind w:left="0" w:firstLine="316"/>
              <w:jc w:val="both"/>
              <w:rPr>
                <w:lang w:eastAsia="uk-UA" w:bidi="uk-UA"/>
              </w:rPr>
            </w:pPr>
          </w:p>
          <w:p w14:paraId="5F48F922" w14:textId="77777777" w:rsidR="00D82979" w:rsidRDefault="00D82979" w:rsidP="00101609">
            <w:pPr>
              <w:pStyle w:val="a7"/>
              <w:spacing w:line="240" w:lineRule="auto"/>
              <w:ind w:left="0" w:firstLine="316"/>
              <w:jc w:val="both"/>
              <w:rPr>
                <w:lang w:eastAsia="uk-UA" w:bidi="uk-UA"/>
              </w:rPr>
            </w:pPr>
          </w:p>
          <w:p w14:paraId="12D08707" w14:textId="77777777" w:rsidR="00D82979" w:rsidRDefault="00D82979" w:rsidP="00101609">
            <w:pPr>
              <w:pStyle w:val="a7"/>
              <w:spacing w:line="240" w:lineRule="auto"/>
              <w:ind w:left="0" w:firstLine="316"/>
              <w:jc w:val="both"/>
              <w:rPr>
                <w:lang w:eastAsia="uk-UA" w:bidi="uk-UA"/>
              </w:rPr>
            </w:pPr>
          </w:p>
          <w:p w14:paraId="6AE31CA5" w14:textId="77777777" w:rsidR="00D82979" w:rsidRDefault="00D82979" w:rsidP="00101609">
            <w:pPr>
              <w:pStyle w:val="a7"/>
              <w:spacing w:line="240" w:lineRule="auto"/>
              <w:ind w:left="0" w:firstLine="316"/>
              <w:jc w:val="both"/>
              <w:rPr>
                <w:lang w:eastAsia="uk-UA" w:bidi="uk-UA"/>
              </w:rPr>
            </w:pPr>
          </w:p>
          <w:p w14:paraId="081EA7B7" w14:textId="77777777" w:rsidR="00D82979" w:rsidRDefault="00D82979" w:rsidP="00101609">
            <w:pPr>
              <w:pStyle w:val="a7"/>
              <w:spacing w:line="240" w:lineRule="auto"/>
              <w:ind w:left="0" w:firstLine="316"/>
              <w:jc w:val="both"/>
              <w:rPr>
                <w:lang w:eastAsia="uk-UA" w:bidi="uk-UA"/>
              </w:rPr>
            </w:pPr>
          </w:p>
          <w:p w14:paraId="0A476D53" w14:textId="77777777" w:rsidR="00D82979" w:rsidRDefault="00D82979" w:rsidP="00101609">
            <w:pPr>
              <w:pStyle w:val="a7"/>
              <w:spacing w:line="240" w:lineRule="auto"/>
              <w:ind w:left="0" w:firstLine="316"/>
              <w:jc w:val="both"/>
              <w:rPr>
                <w:lang w:eastAsia="uk-UA" w:bidi="uk-UA"/>
              </w:rPr>
            </w:pPr>
          </w:p>
          <w:p w14:paraId="269208E2" w14:textId="77777777" w:rsidR="00D82979" w:rsidRDefault="00D82979" w:rsidP="00101609">
            <w:pPr>
              <w:pStyle w:val="a7"/>
              <w:spacing w:line="240" w:lineRule="auto"/>
              <w:ind w:left="0" w:firstLine="316"/>
              <w:jc w:val="both"/>
              <w:rPr>
                <w:lang w:eastAsia="uk-UA" w:bidi="uk-UA"/>
              </w:rPr>
            </w:pPr>
          </w:p>
          <w:p w14:paraId="563D6E01" w14:textId="77777777" w:rsidR="00D82979" w:rsidRDefault="00D82979" w:rsidP="00101609">
            <w:pPr>
              <w:pStyle w:val="a7"/>
              <w:spacing w:line="240" w:lineRule="auto"/>
              <w:ind w:left="0" w:firstLine="316"/>
              <w:jc w:val="both"/>
              <w:rPr>
                <w:lang w:eastAsia="uk-UA" w:bidi="uk-UA"/>
              </w:rPr>
            </w:pPr>
          </w:p>
          <w:p w14:paraId="00D16876" w14:textId="77777777" w:rsidR="00D82979" w:rsidRDefault="00D82979" w:rsidP="00101609">
            <w:pPr>
              <w:pStyle w:val="a7"/>
              <w:spacing w:line="240" w:lineRule="auto"/>
              <w:ind w:left="0" w:firstLine="316"/>
              <w:jc w:val="both"/>
              <w:rPr>
                <w:lang w:eastAsia="uk-UA" w:bidi="uk-UA"/>
              </w:rPr>
            </w:pPr>
          </w:p>
          <w:p w14:paraId="22C1C7DF" w14:textId="77777777" w:rsidR="00D82979" w:rsidRDefault="00D82979" w:rsidP="00101609">
            <w:pPr>
              <w:pStyle w:val="a7"/>
              <w:spacing w:line="240" w:lineRule="auto"/>
              <w:ind w:left="0" w:firstLine="316"/>
              <w:jc w:val="both"/>
              <w:rPr>
                <w:lang w:eastAsia="uk-UA" w:bidi="uk-UA"/>
              </w:rPr>
            </w:pPr>
          </w:p>
          <w:p w14:paraId="28251DE9" w14:textId="77777777" w:rsidR="00D82979" w:rsidRDefault="00D82979" w:rsidP="00101609">
            <w:pPr>
              <w:pStyle w:val="a7"/>
              <w:spacing w:line="240" w:lineRule="auto"/>
              <w:ind w:left="0" w:firstLine="316"/>
              <w:jc w:val="both"/>
              <w:rPr>
                <w:lang w:eastAsia="uk-UA" w:bidi="uk-UA"/>
              </w:rPr>
            </w:pPr>
          </w:p>
          <w:p w14:paraId="5B03A0F9" w14:textId="77777777" w:rsidR="00D82979" w:rsidRDefault="00D82979" w:rsidP="00101609">
            <w:pPr>
              <w:pStyle w:val="a7"/>
              <w:spacing w:line="240" w:lineRule="auto"/>
              <w:ind w:left="0" w:firstLine="316"/>
              <w:jc w:val="both"/>
              <w:rPr>
                <w:lang w:eastAsia="uk-UA" w:bidi="uk-UA"/>
              </w:rPr>
            </w:pPr>
          </w:p>
          <w:p w14:paraId="1CFB1C14" w14:textId="514B90EC" w:rsidR="008C3A78" w:rsidRPr="00510F0A" w:rsidRDefault="008C3A78" w:rsidP="00101609">
            <w:pPr>
              <w:pStyle w:val="a7"/>
              <w:spacing w:line="240" w:lineRule="auto"/>
              <w:ind w:left="0" w:firstLine="316"/>
              <w:jc w:val="both"/>
              <w:rPr>
                <w:lang w:eastAsia="uk-UA" w:bidi="uk-UA"/>
              </w:rPr>
            </w:pPr>
          </w:p>
        </w:tc>
        <w:tc>
          <w:tcPr>
            <w:tcW w:w="1097" w:type="dxa"/>
          </w:tcPr>
          <w:p w14:paraId="6870DA18" w14:textId="07CA5EFB"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Вересень 2023</w:t>
            </w:r>
          </w:p>
        </w:tc>
        <w:tc>
          <w:tcPr>
            <w:tcW w:w="960" w:type="dxa"/>
          </w:tcPr>
          <w:p w14:paraId="4C6BB8B7" w14:textId="5F303050"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2023</w:t>
            </w:r>
          </w:p>
        </w:tc>
        <w:tc>
          <w:tcPr>
            <w:tcW w:w="960" w:type="dxa"/>
          </w:tcPr>
          <w:p w14:paraId="4E867E5D" w14:textId="0E1C5952" w:rsidR="008C3A78"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137B6C37" w14:textId="25C62025" w:rsidR="00F01891" w:rsidRDefault="00F0189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ІМЗО</w:t>
            </w:r>
          </w:p>
          <w:p w14:paraId="5B9A10D5" w14:textId="7CBDABF9" w:rsidR="00064F15" w:rsidRPr="00DF1681" w:rsidRDefault="00B109A0"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МОН </w:t>
            </w:r>
          </w:p>
        </w:tc>
        <w:tc>
          <w:tcPr>
            <w:tcW w:w="1368" w:type="dxa"/>
          </w:tcPr>
          <w:p w14:paraId="61E5A9DD" w14:textId="26668AF8" w:rsidR="006A254C" w:rsidRPr="006A254C" w:rsidRDefault="003D5383" w:rsidP="006A254C">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6BD33425" w14:textId="77777777" w:rsidR="001E0A10" w:rsidRDefault="001E0A10" w:rsidP="006A254C">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408498BD" w14:textId="07F20C6C" w:rsidR="00064F15" w:rsidRPr="00DF1681" w:rsidRDefault="001E0A10" w:rsidP="006A254C">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39E470F0" w14:textId="4A9A6590"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BCD7EB5" w14:textId="6E5A7549"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Гриф отримано та оприлюднено</w:t>
            </w:r>
          </w:p>
        </w:tc>
        <w:tc>
          <w:tcPr>
            <w:tcW w:w="1096" w:type="dxa"/>
          </w:tcPr>
          <w:p w14:paraId="65829F39" w14:textId="45E24E6B"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ІМЗО</w:t>
            </w:r>
          </w:p>
        </w:tc>
        <w:tc>
          <w:tcPr>
            <w:tcW w:w="929" w:type="dxa"/>
          </w:tcPr>
          <w:p w14:paraId="5F2333C2" w14:textId="4B4B4E85"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Навчально-методичні матеріали не мають грифу</w:t>
            </w:r>
          </w:p>
        </w:tc>
      </w:tr>
      <w:tr w:rsidR="001D6FDC" w:rsidRPr="00DF1681" w14:paraId="34714EC2" w14:textId="77777777" w:rsidTr="00EA3850">
        <w:trPr>
          <w:trHeight w:val="1577"/>
        </w:trPr>
        <w:tc>
          <w:tcPr>
            <w:tcW w:w="5846" w:type="dxa"/>
            <w:shd w:val="clear" w:color="auto" w:fill="auto"/>
          </w:tcPr>
          <w:p w14:paraId="4FC365E4" w14:textId="4380D681" w:rsidR="00D82979" w:rsidRPr="00510F0A" w:rsidRDefault="00E44D64" w:rsidP="006A6732">
            <w:pPr>
              <w:pStyle w:val="a7"/>
              <w:spacing w:line="240" w:lineRule="auto"/>
              <w:ind w:left="0" w:firstLine="316"/>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6.</w:t>
            </w:r>
            <w:r w:rsidRPr="00510F0A">
              <w:rPr>
                <w:rFonts w:ascii="Times New Roman" w:eastAsia="Times New Roman" w:hAnsi="Times New Roman" w:cs="Times New Roman"/>
                <w:sz w:val="20"/>
                <w:szCs w:val="20"/>
                <w:lang w:eastAsia="uk-UA" w:bidi="uk-UA"/>
              </w:rPr>
              <w:t> </w:t>
            </w:r>
            <w:r w:rsidR="00FB5C6C" w:rsidRPr="00510F0A">
              <w:rPr>
                <w:rFonts w:ascii="Times New Roman" w:eastAsia="Times New Roman" w:hAnsi="Times New Roman" w:cs="Times New Roman"/>
                <w:sz w:val="20"/>
                <w:szCs w:val="20"/>
                <w:lang w:eastAsia="uk-UA" w:bidi="uk-UA"/>
              </w:rPr>
              <w:t>Рекомендація н</w:t>
            </w:r>
            <w:r w:rsidR="008C3A78" w:rsidRPr="00510F0A">
              <w:rPr>
                <w:rFonts w:ascii="Times New Roman" w:eastAsia="Times New Roman" w:hAnsi="Times New Roman" w:cs="Times New Roman"/>
                <w:sz w:val="20"/>
                <w:szCs w:val="20"/>
                <w:lang w:eastAsia="uk-UA" w:bidi="uk-UA"/>
              </w:rPr>
              <w:t>авчально-методичн</w:t>
            </w:r>
            <w:r w:rsidR="00FB5C6C" w:rsidRPr="00510F0A">
              <w:rPr>
                <w:rFonts w:ascii="Times New Roman" w:eastAsia="Times New Roman" w:hAnsi="Times New Roman" w:cs="Times New Roman"/>
                <w:sz w:val="20"/>
                <w:szCs w:val="20"/>
                <w:lang w:eastAsia="uk-UA" w:bidi="uk-UA"/>
              </w:rPr>
              <w:t>их</w:t>
            </w:r>
            <w:r w:rsidR="008C3A78" w:rsidRPr="00510F0A">
              <w:rPr>
                <w:rFonts w:ascii="Times New Roman" w:eastAsia="Times New Roman" w:hAnsi="Times New Roman" w:cs="Times New Roman"/>
                <w:sz w:val="20"/>
                <w:szCs w:val="20"/>
                <w:lang w:eastAsia="uk-UA" w:bidi="uk-UA"/>
              </w:rPr>
              <w:t xml:space="preserve"> матеріал</w:t>
            </w:r>
            <w:r w:rsidR="00FB5C6C" w:rsidRPr="00510F0A">
              <w:rPr>
                <w:rFonts w:ascii="Times New Roman" w:eastAsia="Times New Roman" w:hAnsi="Times New Roman" w:cs="Times New Roman"/>
                <w:sz w:val="20"/>
                <w:szCs w:val="20"/>
                <w:lang w:eastAsia="uk-UA" w:bidi="uk-UA"/>
              </w:rPr>
              <w:t>ів</w:t>
            </w:r>
            <w:r w:rsidR="008C3A78" w:rsidRPr="00510F0A">
              <w:rPr>
                <w:rFonts w:ascii="Times New Roman" w:eastAsia="Times New Roman" w:hAnsi="Times New Roman" w:cs="Times New Roman"/>
                <w:sz w:val="20"/>
                <w:szCs w:val="20"/>
                <w:lang w:eastAsia="uk-UA" w:bidi="uk-UA"/>
              </w:rPr>
              <w:t>, які будуть використовуватися для досягнення мети наскрізної змістової лінії «Громадянська відповідальність» в частині формування нетерпимості до корупції та слідування доброчесним стратегіям поведінки</w:t>
            </w:r>
            <w:r w:rsidR="0079701A" w:rsidRPr="00510F0A">
              <w:rPr>
                <w:rFonts w:ascii="Times New Roman" w:eastAsia="Times New Roman" w:hAnsi="Times New Roman" w:cs="Times New Roman"/>
                <w:sz w:val="20"/>
                <w:szCs w:val="20"/>
                <w:lang w:eastAsia="uk-UA" w:bidi="uk-UA"/>
              </w:rPr>
              <w:t>,</w:t>
            </w:r>
            <w:r w:rsidR="008C3A78" w:rsidRPr="00510F0A">
              <w:rPr>
                <w:rFonts w:ascii="Times New Roman" w:eastAsia="Times New Roman" w:hAnsi="Times New Roman" w:cs="Times New Roman"/>
                <w:sz w:val="20"/>
                <w:szCs w:val="20"/>
                <w:lang w:eastAsia="uk-UA" w:bidi="uk-UA"/>
              </w:rPr>
              <w:t xml:space="preserve"> для використання закладами</w:t>
            </w:r>
            <w:r w:rsidR="006A6732">
              <w:rPr>
                <w:rFonts w:ascii="Times New Roman" w:eastAsia="Times New Roman" w:hAnsi="Times New Roman" w:cs="Times New Roman"/>
                <w:sz w:val="20"/>
                <w:szCs w:val="20"/>
                <w:lang w:eastAsia="uk-UA" w:bidi="uk-UA"/>
              </w:rPr>
              <w:t xml:space="preserve"> </w:t>
            </w:r>
            <w:r w:rsidR="006A6732" w:rsidRPr="006A6732">
              <w:rPr>
                <w:rFonts w:ascii="Times New Roman" w:eastAsia="Times New Roman" w:hAnsi="Times New Roman" w:cs="Times New Roman"/>
                <w:sz w:val="20"/>
                <w:szCs w:val="20"/>
                <w:lang w:eastAsia="uk-UA" w:bidi="uk-UA"/>
              </w:rPr>
              <w:t>загальної середньої освіти</w:t>
            </w:r>
          </w:p>
        </w:tc>
        <w:tc>
          <w:tcPr>
            <w:tcW w:w="1097" w:type="dxa"/>
          </w:tcPr>
          <w:p w14:paraId="1628AF14" w14:textId="38C3C002" w:rsidR="008C3A78" w:rsidRPr="00ED4170" w:rsidRDefault="00064F15" w:rsidP="006929E4">
            <w:pPr>
              <w:spacing w:line="240" w:lineRule="auto"/>
              <w:jc w:val="center"/>
              <w:rPr>
                <w:rFonts w:ascii="Times New Roman" w:eastAsia="Times New Roman" w:hAnsi="Times New Roman" w:cs="Times New Roman"/>
                <w:sz w:val="16"/>
                <w:szCs w:val="16"/>
                <w:lang w:val="ru-RU" w:eastAsia="uk-UA" w:bidi="uk-UA"/>
              </w:rPr>
            </w:pPr>
            <w:r w:rsidRPr="00DF1681">
              <w:rPr>
                <w:rFonts w:ascii="Times New Roman" w:eastAsia="Times New Roman" w:hAnsi="Times New Roman" w:cs="Times New Roman"/>
                <w:sz w:val="16"/>
                <w:szCs w:val="16"/>
                <w:lang w:eastAsia="uk-UA" w:bidi="uk-UA"/>
              </w:rPr>
              <w:t xml:space="preserve">Січень </w:t>
            </w:r>
            <w:r w:rsidR="00ED4170">
              <w:rPr>
                <w:rFonts w:ascii="Times New Roman" w:eastAsia="Times New Roman" w:hAnsi="Times New Roman" w:cs="Times New Roman"/>
                <w:sz w:val="16"/>
                <w:szCs w:val="16"/>
                <w:lang w:eastAsia="uk-UA" w:bidi="uk-UA"/>
              </w:rPr>
              <w:br/>
            </w:r>
            <w:r w:rsidRPr="00DF1681">
              <w:rPr>
                <w:rFonts w:ascii="Times New Roman" w:eastAsia="Times New Roman" w:hAnsi="Times New Roman" w:cs="Times New Roman"/>
                <w:sz w:val="16"/>
                <w:szCs w:val="16"/>
                <w:lang w:eastAsia="uk-UA" w:bidi="uk-UA"/>
              </w:rPr>
              <w:t>202</w:t>
            </w:r>
            <w:r w:rsidR="001D6FDC" w:rsidRPr="00ED4170">
              <w:rPr>
                <w:rFonts w:ascii="Times New Roman" w:eastAsia="Times New Roman" w:hAnsi="Times New Roman" w:cs="Times New Roman"/>
                <w:sz w:val="16"/>
                <w:szCs w:val="16"/>
                <w:lang w:val="ru-RU" w:eastAsia="uk-UA" w:bidi="uk-UA"/>
              </w:rPr>
              <w:t>4</w:t>
            </w:r>
          </w:p>
        </w:tc>
        <w:tc>
          <w:tcPr>
            <w:tcW w:w="960" w:type="dxa"/>
          </w:tcPr>
          <w:p w14:paraId="31D13E2D" w14:textId="64D0382F" w:rsidR="008C3A78" w:rsidRPr="00ED4170" w:rsidRDefault="00064F15" w:rsidP="006929E4">
            <w:pPr>
              <w:spacing w:line="240" w:lineRule="auto"/>
              <w:jc w:val="center"/>
              <w:rPr>
                <w:rFonts w:ascii="Times New Roman" w:eastAsia="Times New Roman" w:hAnsi="Times New Roman" w:cs="Times New Roman"/>
                <w:sz w:val="16"/>
                <w:szCs w:val="16"/>
                <w:lang w:val="ru-RU" w:eastAsia="uk-UA" w:bidi="uk-UA"/>
              </w:rPr>
            </w:pPr>
            <w:r w:rsidRPr="00DF1681">
              <w:rPr>
                <w:rFonts w:ascii="Times New Roman" w:eastAsia="Times New Roman" w:hAnsi="Times New Roman" w:cs="Times New Roman"/>
                <w:sz w:val="16"/>
                <w:szCs w:val="16"/>
                <w:lang w:eastAsia="uk-UA" w:bidi="uk-UA"/>
              </w:rPr>
              <w:t>Березень 202</w:t>
            </w:r>
            <w:r w:rsidR="001D6FDC" w:rsidRPr="00ED4170">
              <w:rPr>
                <w:rFonts w:ascii="Times New Roman" w:eastAsia="Times New Roman" w:hAnsi="Times New Roman" w:cs="Times New Roman"/>
                <w:sz w:val="16"/>
                <w:szCs w:val="16"/>
                <w:lang w:val="ru-RU" w:eastAsia="uk-UA" w:bidi="uk-UA"/>
              </w:rPr>
              <w:t>4</w:t>
            </w:r>
          </w:p>
        </w:tc>
        <w:tc>
          <w:tcPr>
            <w:tcW w:w="960" w:type="dxa"/>
          </w:tcPr>
          <w:p w14:paraId="20E4F05A" w14:textId="77777777"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434B08C2" w14:textId="7D9A4235"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309BCE19" w14:textId="370A2C54" w:rsidR="008C3A78"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643E63D4" w14:textId="3650B956" w:rsidR="008C3A78" w:rsidRPr="00DF1681" w:rsidRDefault="0079701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4888B88C" w14:textId="023D64D0"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розповсюджена серед закладів загальної середньої освіти</w:t>
            </w:r>
          </w:p>
        </w:tc>
        <w:tc>
          <w:tcPr>
            <w:tcW w:w="1096" w:type="dxa"/>
          </w:tcPr>
          <w:p w14:paraId="401CA85A" w14:textId="68BEA88F"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26736834" w14:textId="1948E5BA" w:rsidR="008C3A78"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Рекомендація відсутня</w:t>
            </w:r>
          </w:p>
        </w:tc>
      </w:tr>
      <w:tr w:rsidR="001D6FDC" w:rsidRPr="00DF1681" w14:paraId="64B06468" w14:textId="77777777" w:rsidTr="00885B47">
        <w:trPr>
          <w:trHeight w:val="230"/>
        </w:trPr>
        <w:tc>
          <w:tcPr>
            <w:tcW w:w="5846" w:type="dxa"/>
            <w:shd w:val="clear" w:color="auto" w:fill="auto"/>
          </w:tcPr>
          <w:p w14:paraId="4426D127" w14:textId="0851275A" w:rsidR="002923F8"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7.</w:t>
            </w:r>
            <w:r w:rsidRPr="00510F0A">
              <w:rPr>
                <w:rFonts w:ascii="Times New Roman" w:eastAsia="Times New Roman" w:hAnsi="Times New Roman" w:cs="Times New Roman"/>
                <w:sz w:val="20"/>
                <w:szCs w:val="20"/>
                <w:lang w:eastAsia="uk-UA" w:bidi="uk-UA"/>
              </w:rPr>
              <w:t> </w:t>
            </w:r>
            <w:r w:rsidR="002923F8" w:rsidRPr="00510F0A">
              <w:rPr>
                <w:rFonts w:ascii="Times New Roman" w:eastAsia="Times New Roman" w:hAnsi="Times New Roman" w:cs="Times New Roman"/>
                <w:sz w:val="20"/>
                <w:szCs w:val="20"/>
                <w:lang w:eastAsia="uk-UA" w:bidi="uk-UA"/>
              </w:rPr>
              <w:t>Розроб</w:t>
            </w:r>
            <w:r w:rsidR="00FB5C6C" w:rsidRPr="00510F0A">
              <w:rPr>
                <w:rFonts w:ascii="Times New Roman" w:eastAsia="Times New Roman" w:hAnsi="Times New Roman" w:cs="Times New Roman"/>
                <w:sz w:val="20"/>
                <w:szCs w:val="20"/>
                <w:lang w:eastAsia="uk-UA" w:bidi="uk-UA"/>
              </w:rPr>
              <w:t>ка</w:t>
            </w:r>
            <w:r w:rsidR="002923F8" w:rsidRPr="00510F0A">
              <w:rPr>
                <w:rFonts w:ascii="Times New Roman" w:eastAsia="Times New Roman" w:hAnsi="Times New Roman" w:cs="Times New Roman"/>
                <w:sz w:val="20"/>
                <w:szCs w:val="20"/>
                <w:lang w:eastAsia="uk-UA" w:bidi="uk-UA"/>
              </w:rPr>
              <w:t xml:space="preserve"> модельн</w:t>
            </w:r>
            <w:r w:rsidR="00FB5C6C" w:rsidRPr="00510F0A">
              <w:rPr>
                <w:rFonts w:ascii="Times New Roman" w:eastAsia="Times New Roman" w:hAnsi="Times New Roman" w:cs="Times New Roman"/>
                <w:sz w:val="20"/>
                <w:szCs w:val="20"/>
                <w:lang w:eastAsia="uk-UA" w:bidi="uk-UA"/>
              </w:rPr>
              <w:t>ої</w:t>
            </w:r>
            <w:r w:rsidR="002923F8" w:rsidRPr="00510F0A">
              <w:rPr>
                <w:rFonts w:ascii="Times New Roman" w:eastAsia="Times New Roman" w:hAnsi="Times New Roman" w:cs="Times New Roman"/>
                <w:sz w:val="20"/>
                <w:szCs w:val="20"/>
                <w:lang w:eastAsia="uk-UA" w:bidi="uk-UA"/>
              </w:rPr>
              <w:t xml:space="preserve"> навчальн</w:t>
            </w:r>
            <w:r w:rsidR="00FB5C6C" w:rsidRPr="00510F0A">
              <w:rPr>
                <w:rFonts w:ascii="Times New Roman" w:eastAsia="Times New Roman" w:hAnsi="Times New Roman" w:cs="Times New Roman"/>
                <w:sz w:val="20"/>
                <w:szCs w:val="20"/>
                <w:lang w:eastAsia="uk-UA" w:bidi="uk-UA"/>
              </w:rPr>
              <w:t>ої</w:t>
            </w:r>
            <w:r w:rsidR="002923F8" w:rsidRPr="00510F0A">
              <w:rPr>
                <w:rFonts w:ascii="Times New Roman" w:eastAsia="Times New Roman" w:hAnsi="Times New Roman" w:cs="Times New Roman"/>
                <w:sz w:val="20"/>
                <w:szCs w:val="20"/>
                <w:lang w:eastAsia="uk-UA" w:bidi="uk-UA"/>
              </w:rPr>
              <w:t xml:space="preserve"> програм</w:t>
            </w:r>
            <w:r w:rsidR="00FB5C6C" w:rsidRPr="00510F0A">
              <w:rPr>
                <w:rFonts w:ascii="Times New Roman" w:eastAsia="Times New Roman" w:hAnsi="Times New Roman" w:cs="Times New Roman"/>
                <w:sz w:val="20"/>
                <w:szCs w:val="20"/>
                <w:lang w:eastAsia="uk-UA" w:bidi="uk-UA"/>
              </w:rPr>
              <w:t>и</w:t>
            </w:r>
            <w:r w:rsidR="006B3F1B">
              <w:rPr>
                <w:rFonts w:ascii="Times New Roman" w:eastAsia="Times New Roman" w:hAnsi="Times New Roman" w:cs="Times New Roman"/>
                <w:sz w:val="20"/>
                <w:szCs w:val="20"/>
                <w:lang w:eastAsia="uk-UA" w:bidi="uk-UA"/>
              </w:rPr>
              <w:t xml:space="preserve"> та навчально-методичного комплекту</w:t>
            </w:r>
            <w:r w:rsidR="002923F8" w:rsidRPr="00510F0A">
              <w:rPr>
                <w:rFonts w:ascii="Times New Roman" w:eastAsia="Times New Roman" w:hAnsi="Times New Roman" w:cs="Times New Roman"/>
                <w:sz w:val="20"/>
                <w:szCs w:val="20"/>
                <w:lang w:eastAsia="uk-UA" w:bidi="uk-UA"/>
              </w:rPr>
              <w:t xml:space="preserve"> про </w:t>
            </w:r>
            <w:r w:rsidR="003C0168">
              <w:rPr>
                <w:rFonts w:ascii="Times New Roman" w:eastAsia="Times New Roman" w:hAnsi="Times New Roman" w:cs="Times New Roman"/>
                <w:sz w:val="20"/>
                <w:szCs w:val="20"/>
                <w:lang w:eastAsia="uk-UA" w:bidi="uk-UA"/>
              </w:rPr>
              <w:t>запобігання корупції</w:t>
            </w:r>
            <w:r w:rsidR="003C0168" w:rsidRPr="00510F0A">
              <w:rPr>
                <w:rFonts w:ascii="Times New Roman" w:eastAsia="Times New Roman" w:hAnsi="Times New Roman" w:cs="Times New Roman"/>
                <w:sz w:val="20"/>
                <w:szCs w:val="20"/>
                <w:lang w:eastAsia="uk-UA" w:bidi="uk-UA"/>
              </w:rPr>
              <w:t xml:space="preserve"> </w:t>
            </w:r>
            <w:r w:rsidR="002923F8" w:rsidRPr="00510F0A">
              <w:rPr>
                <w:rFonts w:ascii="Times New Roman" w:eastAsia="Times New Roman" w:hAnsi="Times New Roman" w:cs="Times New Roman"/>
                <w:sz w:val="20"/>
                <w:szCs w:val="20"/>
                <w:lang w:eastAsia="uk-UA" w:bidi="uk-UA"/>
              </w:rPr>
              <w:t>та</w:t>
            </w:r>
            <w:r w:rsidR="005F1932" w:rsidRPr="00510F0A">
              <w:rPr>
                <w:rFonts w:ascii="Times New Roman" w:eastAsia="Times New Roman" w:hAnsi="Times New Roman" w:cs="Times New Roman"/>
                <w:sz w:val="20"/>
                <w:szCs w:val="20"/>
                <w:lang w:eastAsia="uk-UA" w:bidi="uk-UA"/>
              </w:rPr>
              <w:t xml:space="preserve"> суспільну</w:t>
            </w:r>
            <w:r w:rsidR="002923F8" w:rsidRPr="00510F0A">
              <w:rPr>
                <w:rFonts w:ascii="Times New Roman" w:eastAsia="Times New Roman" w:hAnsi="Times New Roman" w:cs="Times New Roman"/>
                <w:sz w:val="20"/>
                <w:szCs w:val="20"/>
                <w:lang w:eastAsia="uk-UA" w:bidi="uk-UA"/>
              </w:rPr>
              <w:t xml:space="preserve"> доброчесність для 9 класів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shd w:val="clear" w:color="auto" w:fill="auto"/>
          </w:tcPr>
          <w:p w14:paraId="2654E9C3" w14:textId="77777777" w:rsidR="000B678E" w:rsidRDefault="000B678E" w:rsidP="006929E4">
            <w:pPr>
              <w:spacing w:line="240" w:lineRule="auto"/>
              <w:jc w:val="center"/>
              <w:rPr>
                <w:rFonts w:ascii="Times New Roman" w:eastAsia="Times New Roman" w:hAnsi="Times New Roman" w:cs="Times New Roman"/>
                <w:sz w:val="16"/>
                <w:szCs w:val="16"/>
                <w:lang w:eastAsia="uk-UA" w:bidi="uk-UA"/>
              </w:rPr>
            </w:pPr>
            <w:r w:rsidRPr="000B678E">
              <w:rPr>
                <w:rFonts w:ascii="Times New Roman" w:eastAsia="Times New Roman" w:hAnsi="Times New Roman" w:cs="Times New Roman"/>
                <w:sz w:val="16"/>
                <w:szCs w:val="16"/>
                <w:lang w:eastAsia="uk-UA" w:bidi="uk-UA"/>
              </w:rPr>
              <w:t xml:space="preserve">Січень </w:t>
            </w:r>
          </w:p>
          <w:p w14:paraId="20329AAA" w14:textId="5734F983" w:rsidR="00037D83" w:rsidRPr="00DF1681" w:rsidRDefault="000B678E" w:rsidP="006929E4">
            <w:pPr>
              <w:spacing w:line="240" w:lineRule="auto"/>
              <w:jc w:val="center"/>
              <w:rPr>
                <w:rFonts w:ascii="Times New Roman" w:eastAsia="Times New Roman" w:hAnsi="Times New Roman" w:cs="Times New Roman"/>
                <w:sz w:val="16"/>
                <w:szCs w:val="16"/>
                <w:lang w:eastAsia="uk-UA" w:bidi="uk-UA"/>
              </w:rPr>
            </w:pPr>
            <w:r w:rsidRPr="000B678E">
              <w:rPr>
                <w:rFonts w:ascii="Times New Roman" w:eastAsia="Times New Roman" w:hAnsi="Times New Roman" w:cs="Times New Roman"/>
                <w:sz w:val="16"/>
                <w:szCs w:val="16"/>
                <w:lang w:eastAsia="uk-UA" w:bidi="uk-UA"/>
              </w:rPr>
              <w:t>2023</w:t>
            </w:r>
          </w:p>
        </w:tc>
        <w:tc>
          <w:tcPr>
            <w:tcW w:w="960" w:type="dxa"/>
            <w:shd w:val="clear" w:color="auto" w:fill="auto"/>
          </w:tcPr>
          <w:p w14:paraId="506428E6" w14:textId="3467153E" w:rsidR="00037D83" w:rsidRPr="00DF1681" w:rsidRDefault="000B678E"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Лютий</w:t>
            </w:r>
            <w:r w:rsidR="00140067" w:rsidRPr="00DF1681">
              <w:rPr>
                <w:rFonts w:ascii="Times New Roman" w:eastAsia="Times New Roman" w:hAnsi="Times New Roman" w:cs="Times New Roman"/>
                <w:sz w:val="16"/>
                <w:szCs w:val="16"/>
                <w:lang w:eastAsia="uk-UA" w:bidi="uk-UA"/>
              </w:rPr>
              <w:t xml:space="preserve"> 2023</w:t>
            </w:r>
          </w:p>
        </w:tc>
        <w:tc>
          <w:tcPr>
            <w:tcW w:w="960" w:type="dxa"/>
            <w:shd w:val="clear" w:color="auto" w:fill="auto"/>
          </w:tcPr>
          <w:p w14:paraId="47A76634" w14:textId="77777777" w:rsidR="00037D83"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2D81E1CA" w14:textId="4C8FE740" w:rsidR="00140067" w:rsidRPr="00DF1681" w:rsidRDefault="00140067" w:rsidP="006929E4">
            <w:pPr>
              <w:spacing w:line="240" w:lineRule="auto"/>
              <w:jc w:val="center"/>
              <w:rPr>
                <w:rFonts w:ascii="Times New Roman" w:eastAsia="Times New Roman" w:hAnsi="Times New Roman" w:cs="Times New Roman"/>
                <w:sz w:val="16"/>
                <w:szCs w:val="16"/>
                <w:lang w:eastAsia="uk-UA" w:bidi="uk-UA"/>
              </w:rPr>
            </w:pPr>
          </w:p>
        </w:tc>
        <w:tc>
          <w:tcPr>
            <w:tcW w:w="1368" w:type="dxa"/>
            <w:shd w:val="clear" w:color="auto" w:fill="auto"/>
          </w:tcPr>
          <w:p w14:paraId="6ABFBAE0" w14:textId="45378A56" w:rsidR="00037D8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shd w:val="clear" w:color="auto" w:fill="auto"/>
          </w:tcPr>
          <w:p w14:paraId="587121ED" w14:textId="266B8843" w:rsidR="00037D83"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shd w:val="clear" w:color="auto" w:fill="auto"/>
          </w:tcPr>
          <w:p w14:paraId="072F7949" w14:textId="4B6F7495" w:rsidR="00037D83"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Модельну навчальну програму розроблено</w:t>
            </w:r>
          </w:p>
        </w:tc>
        <w:tc>
          <w:tcPr>
            <w:tcW w:w="1096" w:type="dxa"/>
            <w:shd w:val="clear" w:color="auto" w:fill="auto"/>
          </w:tcPr>
          <w:p w14:paraId="434CA67C" w14:textId="2DEB8AE6" w:rsidR="00037D83"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shd w:val="clear" w:color="auto" w:fill="auto"/>
          </w:tcPr>
          <w:p w14:paraId="6E9BA907" w14:textId="6E4C02A9" w:rsidR="00037D83"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w:t>
            </w:r>
            <w:r w:rsidR="00A51DDA" w:rsidRPr="00DF1681">
              <w:rPr>
                <w:rFonts w:ascii="Times New Roman" w:eastAsia="Times New Roman" w:hAnsi="Times New Roman" w:cs="Times New Roman"/>
                <w:sz w:val="16"/>
                <w:szCs w:val="16"/>
                <w:lang w:eastAsia="uk-UA" w:bidi="uk-UA"/>
              </w:rPr>
              <w:t>а навчальна програма не розроблена</w:t>
            </w:r>
          </w:p>
        </w:tc>
      </w:tr>
      <w:tr w:rsidR="001D6FDC" w:rsidRPr="00DF1681" w14:paraId="03541ECA" w14:textId="77777777" w:rsidTr="00885B47">
        <w:trPr>
          <w:trHeight w:val="840"/>
        </w:trPr>
        <w:tc>
          <w:tcPr>
            <w:tcW w:w="5846" w:type="dxa"/>
          </w:tcPr>
          <w:p w14:paraId="0E95DE6A" w14:textId="2C5F6C7C" w:rsidR="00A85D02"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8.</w:t>
            </w:r>
            <w:r w:rsidRPr="00510F0A">
              <w:rPr>
                <w:rFonts w:ascii="Times New Roman" w:eastAsia="Times New Roman" w:hAnsi="Times New Roman" w:cs="Times New Roman"/>
                <w:sz w:val="20"/>
                <w:szCs w:val="20"/>
                <w:lang w:eastAsia="uk-UA" w:bidi="uk-UA"/>
              </w:rPr>
              <w:t> </w:t>
            </w:r>
            <w:r w:rsidR="007F0CF9" w:rsidRPr="00510F0A">
              <w:rPr>
                <w:rFonts w:ascii="Times New Roman" w:eastAsia="Times New Roman" w:hAnsi="Times New Roman" w:cs="Times New Roman"/>
                <w:sz w:val="20"/>
                <w:szCs w:val="20"/>
                <w:lang w:eastAsia="uk-UA" w:bidi="uk-UA"/>
              </w:rPr>
              <w:t>Отрима</w:t>
            </w:r>
            <w:r w:rsidR="00FB5C6C" w:rsidRPr="00510F0A">
              <w:rPr>
                <w:rFonts w:ascii="Times New Roman" w:eastAsia="Times New Roman" w:hAnsi="Times New Roman" w:cs="Times New Roman"/>
                <w:sz w:val="20"/>
                <w:szCs w:val="20"/>
                <w:lang w:eastAsia="uk-UA" w:bidi="uk-UA"/>
              </w:rPr>
              <w:t>ння</w:t>
            </w:r>
            <w:r w:rsidR="007F0CF9" w:rsidRPr="00510F0A">
              <w:rPr>
                <w:rFonts w:ascii="Times New Roman" w:eastAsia="Times New Roman" w:hAnsi="Times New Roman" w:cs="Times New Roman"/>
                <w:sz w:val="20"/>
                <w:szCs w:val="20"/>
                <w:lang w:eastAsia="uk-UA" w:bidi="uk-UA"/>
              </w:rPr>
              <w:t xml:space="preserve"> гриф</w:t>
            </w:r>
            <w:r w:rsidR="00FB5C6C" w:rsidRPr="00510F0A">
              <w:rPr>
                <w:rFonts w:ascii="Times New Roman" w:eastAsia="Times New Roman" w:hAnsi="Times New Roman" w:cs="Times New Roman"/>
                <w:sz w:val="20"/>
                <w:szCs w:val="20"/>
                <w:lang w:eastAsia="uk-UA" w:bidi="uk-UA"/>
              </w:rPr>
              <w:t>у</w:t>
            </w:r>
            <w:r w:rsidR="007F0CF9" w:rsidRPr="00510F0A">
              <w:rPr>
                <w:rFonts w:ascii="Times New Roman" w:eastAsia="Times New Roman" w:hAnsi="Times New Roman" w:cs="Times New Roman"/>
                <w:sz w:val="20"/>
                <w:szCs w:val="20"/>
                <w:lang w:eastAsia="uk-UA" w:bidi="uk-UA"/>
              </w:rPr>
              <w:t xml:space="preserve"> для </w:t>
            </w:r>
            <w:r w:rsidR="000378FC" w:rsidRPr="00510F0A">
              <w:rPr>
                <w:rFonts w:ascii="Times New Roman" w:eastAsia="Times New Roman" w:hAnsi="Times New Roman" w:cs="Times New Roman"/>
                <w:sz w:val="20"/>
                <w:szCs w:val="20"/>
                <w:lang w:eastAsia="uk-UA" w:bidi="uk-UA"/>
              </w:rPr>
              <w:t xml:space="preserve">модельної навчальної програми та навчально-методичного комплекту </w:t>
            </w:r>
            <w:r w:rsidR="002923F8" w:rsidRPr="00510F0A">
              <w:rPr>
                <w:rFonts w:ascii="Times New Roman" w:eastAsia="Times New Roman" w:hAnsi="Times New Roman" w:cs="Times New Roman"/>
                <w:sz w:val="20"/>
                <w:szCs w:val="20"/>
                <w:lang w:eastAsia="uk-UA" w:bidi="uk-UA"/>
              </w:rPr>
              <w:t xml:space="preserve">про </w:t>
            </w:r>
            <w:r w:rsidR="003C0168">
              <w:rPr>
                <w:rFonts w:ascii="Times New Roman" w:eastAsia="Times New Roman" w:hAnsi="Times New Roman" w:cs="Times New Roman"/>
                <w:sz w:val="20"/>
                <w:szCs w:val="20"/>
                <w:lang w:eastAsia="uk-UA" w:bidi="uk-UA"/>
              </w:rPr>
              <w:t>запобігання корупції</w:t>
            </w:r>
            <w:r w:rsidR="003C0168" w:rsidRPr="00510F0A">
              <w:rPr>
                <w:rFonts w:ascii="Times New Roman" w:eastAsia="Times New Roman" w:hAnsi="Times New Roman" w:cs="Times New Roman"/>
                <w:sz w:val="20"/>
                <w:szCs w:val="20"/>
                <w:lang w:eastAsia="uk-UA" w:bidi="uk-UA"/>
              </w:rPr>
              <w:t xml:space="preserve"> </w:t>
            </w:r>
            <w:r w:rsidR="002923F8" w:rsidRPr="00510F0A">
              <w:rPr>
                <w:rFonts w:ascii="Times New Roman" w:eastAsia="Times New Roman" w:hAnsi="Times New Roman" w:cs="Times New Roman"/>
                <w:sz w:val="20"/>
                <w:szCs w:val="20"/>
                <w:lang w:eastAsia="uk-UA" w:bidi="uk-UA"/>
              </w:rPr>
              <w:t>та</w:t>
            </w:r>
            <w:r w:rsidR="005F1932" w:rsidRPr="00510F0A">
              <w:rPr>
                <w:rFonts w:ascii="Times New Roman" w:eastAsia="Times New Roman" w:hAnsi="Times New Roman" w:cs="Times New Roman"/>
                <w:sz w:val="20"/>
                <w:szCs w:val="20"/>
                <w:lang w:eastAsia="uk-UA" w:bidi="uk-UA"/>
              </w:rPr>
              <w:t xml:space="preserve"> суспільну</w:t>
            </w:r>
            <w:r w:rsidR="002923F8" w:rsidRPr="00510F0A">
              <w:rPr>
                <w:rFonts w:ascii="Times New Roman" w:eastAsia="Times New Roman" w:hAnsi="Times New Roman" w:cs="Times New Roman"/>
                <w:sz w:val="20"/>
                <w:szCs w:val="20"/>
                <w:lang w:eastAsia="uk-UA" w:bidi="uk-UA"/>
              </w:rPr>
              <w:t xml:space="preserve"> доброчесність для 9 класу </w:t>
            </w:r>
          </w:p>
        </w:tc>
        <w:tc>
          <w:tcPr>
            <w:tcW w:w="1097" w:type="dxa"/>
          </w:tcPr>
          <w:p w14:paraId="2682425B" w14:textId="71A6BA45" w:rsidR="00A85D02" w:rsidRPr="00DF1681" w:rsidRDefault="001400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Лютий</w:t>
            </w:r>
            <w:r w:rsidR="007F0CF9" w:rsidRPr="00DF1681">
              <w:rPr>
                <w:rFonts w:ascii="Times New Roman" w:eastAsia="Times New Roman" w:hAnsi="Times New Roman" w:cs="Times New Roman"/>
                <w:sz w:val="16"/>
                <w:szCs w:val="16"/>
                <w:lang w:eastAsia="uk-UA" w:bidi="uk-UA"/>
              </w:rPr>
              <w:t xml:space="preserve"> </w:t>
            </w:r>
            <w:r w:rsidR="000B678E">
              <w:rPr>
                <w:rFonts w:ascii="Times New Roman" w:eastAsia="Times New Roman" w:hAnsi="Times New Roman" w:cs="Times New Roman"/>
                <w:sz w:val="16"/>
                <w:szCs w:val="16"/>
                <w:lang w:eastAsia="uk-UA" w:bidi="uk-UA"/>
              </w:rPr>
              <w:br/>
            </w:r>
            <w:r w:rsidR="007F0CF9" w:rsidRPr="00DF1681">
              <w:rPr>
                <w:rFonts w:ascii="Times New Roman" w:eastAsia="Times New Roman" w:hAnsi="Times New Roman" w:cs="Times New Roman"/>
                <w:sz w:val="16"/>
                <w:szCs w:val="16"/>
                <w:lang w:eastAsia="uk-UA" w:bidi="uk-UA"/>
              </w:rPr>
              <w:t>2023</w:t>
            </w:r>
          </w:p>
        </w:tc>
        <w:tc>
          <w:tcPr>
            <w:tcW w:w="960" w:type="dxa"/>
          </w:tcPr>
          <w:p w14:paraId="6E385939" w14:textId="51E5A5DB" w:rsidR="00A85D02"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Травень</w:t>
            </w:r>
            <w:r w:rsidR="007F0CF9" w:rsidRPr="00DF1681">
              <w:rPr>
                <w:rFonts w:ascii="Times New Roman" w:eastAsia="Times New Roman" w:hAnsi="Times New Roman" w:cs="Times New Roman"/>
                <w:sz w:val="16"/>
                <w:szCs w:val="16"/>
                <w:lang w:eastAsia="uk-UA" w:bidi="uk-UA"/>
              </w:rPr>
              <w:t xml:space="preserve"> 2023</w:t>
            </w:r>
          </w:p>
        </w:tc>
        <w:tc>
          <w:tcPr>
            <w:tcW w:w="960" w:type="dxa"/>
          </w:tcPr>
          <w:p w14:paraId="4DDE98A8" w14:textId="77777777" w:rsidR="005F46EE" w:rsidRPr="00DF1681" w:rsidRDefault="007F0C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378EA55A" w14:textId="68A60781" w:rsidR="00F01891" w:rsidRDefault="00F0189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ІМЗО</w:t>
            </w:r>
          </w:p>
          <w:p w14:paraId="3D61D044" w14:textId="43E8082E" w:rsidR="00B109A0" w:rsidRDefault="00B109A0"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МОН</w:t>
            </w:r>
          </w:p>
          <w:p w14:paraId="02C3DA72" w14:textId="096C8744" w:rsidR="006A33AE" w:rsidRPr="00DF1681" w:rsidRDefault="006A33AE"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33046371" w14:textId="1670693C" w:rsidR="00ED3855" w:rsidRPr="00ED3855" w:rsidRDefault="003D5383"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0EFED544" w14:textId="77777777" w:rsidR="001E0A10" w:rsidRDefault="001E0A10"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E9FE8E9" w14:textId="20845007" w:rsidR="00A51DDA" w:rsidRPr="00DF1681" w:rsidRDefault="001E0A10"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47B6ED8A" w14:textId="4CA017A3" w:rsidR="00A85D02" w:rsidRPr="00DF1681" w:rsidRDefault="006659E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4FC3AF22" w14:textId="6EA886B9" w:rsidR="00A85D02"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Гриф отримано та оприлюднено</w:t>
            </w:r>
          </w:p>
        </w:tc>
        <w:tc>
          <w:tcPr>
            <w:tcW w:w="1096" w:type="dxa"/>
          </w:tcPr>
          <w:p w14:paraId="6A26AC98" w14:textId="63D191C6" w:rsidR="00FB7973" w:rsidRDefault="00FB797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Офіційний веб-сайт ІМЗО</w:t>
            </w:r>
          </w:p>
          <w:p w14:paraId="212289B0" w14:textId="7EC48BAB" w:rsidR="006659E1" w:rsidRPr="00DF1681" w:rsidRDefault="006659E1" w:rsidP="006929E4">
            <w:pPr>
              <w:spacing w:line="240" w:lineRule="auto"/>
              <w:jc w:val="center"/>
              <w:rPr>
                <w:rFonts w:ascii="Times New Roman" w:eastAsia="Times New Roman" w:hAnsi="Times New Roman" w:cs="Times New Roman"/>
                <w:sz w:val="16"/>
                <w:szCs w:val="16"/>
                <w:lang w:eastAsia="uk-UA" w:bidi="uk-UA"/>
              </w:rPr>
            </w:pPr>
          </w:p>
        </w:tc>
        <w:tc>
          <w:tcPr>
            <w:tcW w:w="929" w:type="dxa"/>
          </w:tcPr>
          <w:p w14:paraId="4508F2B7" w14:textId="524560F7" w:rsidR="00A85D02"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Модельна навчальна програма не має грифу</w:t>
            </w:r>
          </w:p>
        </w:tc>
      </w:tr>
      <w:tr w:rsidR="001D6FDC" w:rsidRPr="00DF1681" w14:paraId="629225B1" w14:textId="77777777" w:rsidTr="00A234BC">
        <w:trPr>
          <w:trHeight w:val="230"/>
        </w:trPr>
        <w:tc>
          <w:tcPr>
            <w:tcW w:w="5846" w:type="dxa"/>
          </w:tcPr>
          <w:p w14:paraId="2CBD751B" w14:textId="79D2477C" w:rsidR="000378FC"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9.</w:t>
            </w:r>
            <w:r w:rsidRPr="00510F0A">
              <w:rPr>
                <w:rFonts w:ascii="Times New Roman" w:eastAsia="Times New Roman" w:hAnsi="Times New Roman" w:cs="Times New Roman"/>
                <w:sz w:val="20"/>
                <w:szCs w:val="20"/>
                <w:lang w:eastAsia="uk-UA" w:bidi="uk-UA"/>
              </w:rPr>
              <w:t> </w:t>
            </w:r>
            <w:r w:rsidR="00FB5C6C" w:rsidRPr="00510F0A">
              <w:rPr>
                <w:rFonts w:ascii="Times New Roman" w:eastAsia="Times New Roman" w:hAnsi="Times New Roman" w:cs="Times New Roman"/>
                <w:sz w:val="20"/>
                <w:szCs w:val="20"/>
                <w:lang w:eastAsia="uk-UA" w:bidi="uk-UA"/>
              </w:rPr>
              <w:t>Рекомендація м</w:t>
            </w:r>
            <w:r w:rsidR="00E21A86" w:rsidRPr="00510F0A">
              <w:rPr>
                <w:rFonts w:ascii="Times New Roman" w:eastAsia="Times New Roman" w:hAnsi="Times New Roman" w:cs="Times New Roman"/>
                <w:sz w:val="20"/>
                <w:szCs w:val="20"/>
                <w:lang w:eastAsia="uk-UA" w:bidi="uk-UA"/>
              </w:rPr>
              <w:t>одельн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навчальн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програм</w:t>
            </w:r>
            <w:r w:rsidR="00FB5C6C" w:rsidRPr="00510F0A">
              <w:rPr>
                <w:rFonts w:ascii="Times New Roman" w:eastAsia="Times New Roman" w:hAnsi="Times New Roman" w:cs="Times New Roman"/>
                <w:sz w:val="20"/>
                <w:szCs w:val="20"/>
                <w:lang w:eastAsia="uk-UA" w:bidi="uk-UA"/>
              </w:rPr>
              <w:t>и</w:t>
            </w:r>
            <w:r w:rsidR="00E21A86" w:rsidRPr="00510F0A">
              <w:rPr>
                <w:rFonts w:ascii="Times New Roman" w:eastAsia="Times New Roman" w:hAnsi="Times New Roman" w:cs="Times New Roman"/>
                <w:sz w:val="20"/>
                <w:szCs w:val="20"/>
                <w:lang w:eastAsia="uk-UA" w:bidi="uk-UA"/>
              </w:rPr>
              <w:t xml:space="preserve"> та навчально-методичного комплект</w:t>
            </w:r>
            <w:r w:rsidR="00FB5C6C" w:rsidRPr="00510F0A">
              <w:rPr>
                <w:rFonts w:ascii="Times New Roman" w:eastAsia="Times New Roman" w:hAnsi="Times New Roman" w:cs="Times New Roman"/>
                <w:sz w:val="20"/>
                <w:szCs w:val="20"/>
                <w:lang w:eastAsia="uk-UA" w:bidi="uk-UA"/>
              </w:rPr>
              <w:t>у</w:t>
            </w:r>
            <w:r w:rsidR="00E21A86" w:rsidRPr="00510F0A">
              <w:rPr>
                <w:rFonts w:ascii="Times New Roman" w:eastAsia="Times New Roman" w:hAnsi="Times New Roman" w:cs="Times New Roman"/>
                <w:sz w:val="20"/>
                <w:szCs w:val="20"/>
                <w:lang w:eastAsia="uk-UA" w:bidi="uk-UA"/>
              </w:rPr>
              <w:t xml:space="preserve"> про </w:t>
            </w:r>
            <w:r w:rsidR="003C0168">
              <w:rPr>
                <w:rFonts w:ascii="Times New Roman" w:eastAsia="Times New Roman" w:hAnsi="Times New Roman" w:cs="Times New Roman"/>
                <w:sz w:val="20"/>
                <w:szCs w:val="20"/>
                <w:lang w:eastAsia="uk-UA" w:bidi="uk-UA"/>
              </w:rPr>
              <w:t>запобігання корупції</w:t>
            </w:r>
            <w:r w:rsidR="003C0168" w:rsidRPr="00510F0A">
              <w:rPr>
                <w:rFonts w:ascii="Times New Roman" w:eastAsia="Times New Roman" w:hAnsi="Times New Roman" w:cs="Times New Roman"/>
                <w:sz w:val="20"/>
                <w:szCs w:val="20"/>
                <w:lang w:eastAsia="uk-UA" w:bidi="uk-UA"/>
              </w:rPr>
              <w:t xml:space="preserve"> </w:t>
            </w:r>
            <w:r w:rsidR="00E21A86" w:rsidRPr="00510F0A">
              <w:rPr>
                <w:rFonts w:ascii="Times New Roman" w:eastAsia="Times New Roman" w:hAnsi="Times New Roman" w:cs="Times New Roman"/>
                <w:sz w:val="20"/>
                <w:szCs w:val="20"/>
                <w:lang w:eastAsia="uk-UA" w:bidi="uk-UA"/>
              </w:rPr>
              <w:t>та суспільну доброчесність для 9 класів для використання закладами загальної середньої освіти</w:t>
            </w:r>
          </w:p>
        </w:tc>
        <w:tc>
          <w:tcPr>
            <w:tcW w:w="1097" w:type="dxa"/>
          </w:tcPr>
          <w:p w14:paraId="7B4252A3" w14:textId="419D761A" w:rsidR="000378FC"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Червень 2023</w:t>
            </w:r>
          </w:p>
        </w:tc>
        <w:tc>
          <w:tcPr>
            <w:tcW w:w="960" w:type="dxa"/>
          </w:tcPr>
          <w:p w14:paraId="3A694282" w14:textId="1F3A426E" w:rsidR="000378FC"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Серпень 2023</w:t>
            </w:r>
          </w:p>
        </w:tc>
        <w:tc>
          <w:tcPr>
            <w:tcW w:w="960" w:type="dxa"/>
          </w:tcPr>
          <w:p w14:paraId="52D41DB9" w14:textId="77777777" w:rsidR="000378FC"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4CA835A1" w14:textId="791AE4F0" w:rsidR="00A51DDA"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7329427A" w14:textId="21EAED8E"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10E82694" w14:textId="1BF21985" w:rsidR="000378FC"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351CB0BE" w14:textId="091A41C5" w:rsidR="000378FC"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28B52C9C" w14:textId="71D3E220" w:rsidR="000378FC"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w:t>
            </w:r>
            <w:r w:rsidR="00E300EC" w:rsidRPr="00DF1681">
              <w:rPr>
                <w:rFonts w:ascii="Times New Roman" w:eastAsia="Times New Roman" w:hAnsi="Times New Roman" w:cs="Times New Roman"/>
                <w:sz w:val="16"/>
                <w:szCs w:val="16"/>
                <w:lang w:eastAsia="uk-UA" w:bidi="uk-UA"/>
              </w:rPr>
              <w:t>ї</w:t>
            </w:r>
            <w:r w:rsidRPr="00DF1681">
              <w:rPr>
                <w:rFonts w:ascii="Times New Roman" w:eastAsia="Times New Roman" w:hAnsi="Times New Roman" w:cs="Times New Roman"/>
                <w:sz w:val="16"/>
                <w:szCs w:val="16"/>
                <w:lang w:eastAsia="uk-UA" w:bidi="uk-UA"/>
              </w:rPr>
              <w:t xml:space="preserve"> розповсюджена серед закладів загальної середньої освіти</w:t>
            </w:r>
          </w:p>
        </w:tc>
        <w:tc>
          <w:tcPr>
            <w:tcW w:w="1096" w:type="dxa"/>
          </w:tcPr>
          <w:p w14:paraId="497D305E" w14:textId="35BB9843" w:rsidR="000378FC"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62B55BDD" w14:textId="62DA4EC0" w:rsidR="000378FC"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Рекомендація відсутня</w:t>
            </w:r>
          </w:p>
        </w:tc>
      </w:tr>
      <w:tr w:rsidR="001D6FDC" w:rsidRPr="00DF1681" w14:paraId="024D61FC" w14:textId="77777777" w:rsidTr="00A234BC">
        <w:trPr>
          <w:trHeight w:val="230"/>
        </w:trPr>
        <w:tc>
          <w:tcPr>
            <w:tcW w:w="5846" w:type="dxa"/>
          </w:tcPr>
          <w:p w14:paraId="38DBE6DB" w14:textId="060F5165" w:rsidR="005F1932"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10.</w:t>
            </w:r>
            <w:r w:rsidRPr="00510F0A">
              <w:rPr>
                <w:rFonts w:ascii="Times New Roman" w:eastAsia="Times New Roman" w:hAnsi="Times New Roman" w:cs="Times New Roman"/>
                <w:sz w:val="20"/>
                <w:szCs w:val="20"/>
                <w:lang w:eastAsia="uk-UA" w:bidi="uk-UA"/>
              </w:rPr>
              <w:t> </w:t>
            </w:r>
            <w:r w:rsidR="00E21A86" w:rsidRPr="00510F0A">
              <w:rPr>
                <w:rFonts w:ascii="Times New Roman" w:eastAsia="Times New Roman" w:hAnsi="Times New Roman" w:cs="Times New Roman"/>
                <w:sz w:val="20"/>
                <w:szCs w:val="20"/>
                <w:lang w:eastAsia="uk-UA" w:bidi="uk-UA"/>
              </w:rPr>
              <w:t>Розроб</w:t>
            </w:r>
            <w:r w:rsidR="00FB5C6C" w:rsidRPr="00510F0A">
              <w:rPr>
                <w:rFonts w:ascii="Times New Roman" w:eastAsia="Times New Roman" w:hAnsi="Times New Roman" w:cs="Times New Roman"/>
                <w:sz w:val="20"/>
                <w:szCs w:val="20"/>
                <w:lang w:eastAsia="uk-UA" w:bidi="uk-UA"/>
              </w:rPr>
              <w:t>ка</w:t>
            </w:r>
            <w:r w:rsidR="00E21A86" w:rsidRPr="00510F0A">
              <w:rPr>
                <w:rFonts w:ascii="Times New Roman" w:eastAsia="Times New Roman" w:hAnsi="Times New Roman" w:cs="Times New Roman"/>
                <w:sz w:val="20"/>
                <w:szCs w:val="20"/>
                <w:lang w:eastAsia="uk-UA" w:bidi="uk-UA"/>
              </w:rPr>
              <w:t xml:space="preserve"> модельн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навчальн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програм</w:t>
            </w:r>
            <w:r w:rsidR="00FB5C6C" w:rsidRPr="00510F0A">
              <w:rPr>
                <w:rFonts w:ascii="Times New Roman" w:eastAsia="Times New Roman" w:hAnsi="Times New Roman" w:cs="Times New Roman"/>
                <w:sz w:val="20"/>
                <w:szCs w:val="20"/>
                <w:lang w:eastAsia="uk-UA" w:bidi="uk-UA"/>
              </w:rPr>
              <w:t>и</w:t>
            </w:r>
            <w:r w:rsidR="00E21A86" w:rsidRPr="00510F0A">
              <w:rPr>
                <w:rFonts w:ascii="Times New Roman" w:eastAsia="Times New Roman" w:hAnsi="Times New Roman" w:cs="Times New Roman"/>
                <w:sz w:val="20"/>
                <w:szCs w:val="20"/>
                <w:lang w:eastAsia="uk-UA" w:bidi="uk-UA"/>
              </w:rPr>
              <w:t xml:space="preserve"> та навчально-методичн</w:t>
            </w:r>
            <w:r w:rsidR="00FB5C6C" w:rsidRPr="00510F0A">
              <w:rPr>
                <w:rFonts w:ascii="Times New Roman" w:eastAsia="Times New Roman" w:hAnsi="Times New Roman" w:cs="Times New Roman"/>
                <w:sz w:val="20"/>
                <w:szCs w:val="20"/>
                <w:lang w:eastAsia="uk-UA" w:bidi="uk-UA"/>
              </w:rPr>
              <w:t>ого</w:t>
            </w:r>
            <w:r w:rsidR="00E21A86" w:rsidRPr="00510F0A">
              <w:rPr>
                <w:rFonts w:ascii="Times New Roman" w:eastAsia="Times New Roman" w:hAnsi="Times New Roman" w:cs="Times New Roman"/>
                <w:sz w:val="20"/>
                <w:szCs w:val="20"/>
                <w:lang w:eastAsia="uk-UA" w:bidi="uk-UA"/>
              </w:rPr>
              <w:t xml:space="preserve"> комплект</w:t>
            </w:r>
            <w:r w:rsidR="00FB5C6C" w:rsidRPr="00510F0A">
              <w:rPr>
                <w:rFonts w:ascii="Times New Roman" w:eastAsia="Times New Roman" w:hAnsi="Times New Roman" w:cs="Times New Roman"/>
                <w:sz w:val="20"/>
                <w:szCs w:val="20"/>
                <w:lang w:eastAsia="uk-UA" w:bidi="uk-UA"/>
              </w:rPr>
              <w:t>у</w:t>
            </w:r>
            <w:r w:rsidR="00E21A86" w:rsidRPr="00510F0A">
              <w:rPr>
                <w:rFonts w:ascii="Times New Roman" w:eastAsia="Times New Roman" w:hAnsi="Times New Roman" w:cs="Times New Roman"/>
                <w:sz w:val="20"/>
                <w:szCs w:val="20"/>
                <w:lang w:eastAsia="uk-UA" w:bidi="uk-UA"/>
              </w:rPr>
              <w:t xml:space="preserve"> про академічну доброчесність для 7-8 класів</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673434E6" w14:textId="31D4087F" w:rsidR="005F1932"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Серпень </w:t>
            </w:r>
            <w:r w:rsidR="00A51DDA" w:rsidRPr="00DF1681">
              <w:rPr>
                <w:rFonts w:ascii="Times New Roman" w:eastAsia="Times New Roman" w:hAnsi="Times New Roman" w:cs="Times New Roman"/>
                <w:sz w:val="16"/>
                <w:szCs w:val="16"/>
                <w:lang w:eastAsia="uk-UA" w:bidi="uk-UA"/>
              </w:rPr>
              <w:t>2023</w:t>
            </w:r>
          </w:p>
        </w:tc>
        <w:tc>
          <w:tcPr>
            <w:tcW w:w="960" w:type="dxa"/>
          </w:tcPr>
          <w:p w14:paraId="147FEABF" w14:textId="1276CC11" w:rsidR="00B54E50"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w:t>
            </w:r>
          </w:p>
          <w:p w14:paraId="58DE577C" w14:textId="50BD9813" w:rsidR="005F1932"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2023</w:t>
            </w:r>
          </w:p>
        </w:tc>
        <w:tc>
          <w:tcPr>
            <w:tcW w:w="960" w:type="dxa"/>
          </w:tcPr>
          <w:p w14:paraId="64CF1A85" w14:textId="1295ED43" w:rsidR="00A51DDA" w:rsidRPr="00DF1681" w:rsidRDefault="00A51DDA"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1182058A" w14:textId="2436C73F" w:rsidR="00ED3855" w:rsidRPr="00ED3855" w:rsidRDefault="003D5383"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2F758626" w14:textId="77777777" w:rsidR="001E0A10" w:rsidRDefault="001E0A10"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78393E6C" w14:textId="6148586F" w:rsidR="005F46EE" w:rsidRPr="00DF1681" w:rsidRDefault="001E0A10"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471CBAD5" w14:textId="5EA2B814" w:rsidR="005F1932"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34385220" w14:textId="5D672DC7" w:rsidR="005F1932"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Модельна навчальна програма та навчально-методичний комплект розроблені </w:t>
            </w:r>
          </w:p>
        </w:tc>
        <w:tc>
          <w:tcPr>
            <w:tcW w:w="1096" w:type="dxa"/>
          </w:tcPr>
          <w:p w14:paraId="6FB359CF" w14:textId="4AF71919" w:rsidR="005F1932"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4E893F47" w14:textId="08168805" w:rsidR="005F1932"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Модельна навчальна програма та навчально-методичний комплект відсутні</w:t>
            </w:r>
          </w:p>
        </w:tc>
      </w:tr>
      <w:tr w:rsidR="001D6FDC" w:rsidRPr="00DF1681" w14:paraId="556C39C8" w14:textId="77777777" w:rsidTr="00A234BC">
        <w:trPr>
          <w:trHeight w:val="230"/>
        </w:trPr>
        <w:tc>
          <w:tcPr>
            <w:tcW w:w="5846" w:type="dxa"/>
          </w:tcPr>
          <w:p w14:paraId="3B4AF531" w14:textId="114312A0" w:rsidR="005F1932"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lastRenderedPageBreak/>
              <w:t>11.</w:t>
            </w:r>
            <w:r w:rsidRPr="00510F0A">
              <w:rPr>
                <w:rFonts w:ascii="Times New Roman" w:eastAsia="Times New Roman" w:hAnsi="Times New Roman" w:cs="Times New Roman"/>
                <w:sz w:val="20"/>
                <w:szCs w:val="20"/>
                <w:lang w:eastAsia="uk-UA" w:bidi="uk-UA"/>
              </w:rPr>
              <w:t> </w:t>
            </w:r>
            <w:r w:rsidR="005F1932" w:rsidRPr="00510F0A">
              <w:rPr>
                <w:rFonts w:ascii="Times New Roman" w:eastAsia="Times New Roman" w:hAnsi="Times New Roman" w:cs="Times New Roman"/>
                <w:sz w:val="20"/>
                <w:szCs w:val="20"/>
                <w:lang w:eastAsia="uk-UA" w:bidi="uk-UA"/>
              </w:rPr>
              <w:t>Отриман</w:t>
            </w:r>
            <w:r w:rsidR="00FB5C6C" w:rsidRPr="00510F0A">
              <w:rPr>
                <w:rFonts w:ascii="Times New Roman" w:eastAsia="Times New Roman" w:hAnsi="Times New Roman" w:cs="Times New Roman"/>
                <w:sz w:val="20"/>
                <w:szCs w:val="20"/>
                <w:lang w:eastAsia="uk-UA" w:bidi="uk-UA"/>
              </w:rPr>
              <w:t>ня</w:t>
            </w:r>
            <w:r w:rsidR="005F1932" w:rsidRPr="00510F0A">
              <w:rPr>
                <w:rFonts w:ascii="Times New Roman" w:eastAsia="Times New Roman" w:hAnsi="Times New Roman" w:cs="Times New Roman"/>
                <w:sz w:val="20"/>
                <w:szCs w:val="20"/>
                <w:lang w:eastAsia="uk-UA" w:bidi="uk-UA"/>
              </w:rPr>
              <w:t xml:space="preserve"> гриф</w:t>
            </w:r>
            <w:r w:rsidR="00FB5C6C" w:rsidRPr="00510F0A">
              <w:rPr>
                <w:rFonts w:ascii="Times New Roman" w:eastAsia="Times New Roman" w:hAnsi="Times New Roman" w:cs="Times New Roman"/>
                <w:sz w:val="20"/>
                <w:szCs w:val="20"/>
                <w:lang w:eastAsia="uk-UA" w:bidi="uk-UA"/>
              </w:rPr>
              <w:t>у</w:t>
            </w:r>
            <w:r w:rsidR="005F1932" w:rsidRPr="00510F0A">
              <w:rPr>
                <w:rFonts w:ascii="Times New Roman" w:eastAsia="Times New Roman" w:hAnsi="Times New Roman" w:cs="Times New Roman"/>
                <w:sz w:val="20"/>
                <w:szCs w:val="20"/>
                <w:lang w:eastAsia="uk-UA" w:bidi="uk-UA"/>
              </w:rPr>
              <w:t xml:space="preserve"> для модельної навчальної програми та навчально-методичного комплекту про академічну доброчесність для 7-8 класів </w:t>
            </w:r>
          </w:p>
        </w:tc>
        <w:tc>
          <w:tcPr>
            <w:tcW w:w="1097" w:type="dxa"/>
          </w:tcPr>
          <w:p w14:paraId="45AD2B26" w14:textId="28295D36" w:rsidR="005F1932"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r w:rsidRPr="00DF1681">
              <w:rPr>
                <w:rFonts w:ascii="Times New Roman" w:eastAsia="Times New Roman" w:hAnsi="Times New Roman" w:cs="Times New Roman"/>
                <w:sz w:val="16"/>
                <w:szCs w:val="16"/>
                <w:lang w:eastAsia="uk-UA" w:bidi="uk-UA"/>
              </w:rPr>
              <w:t xml:space="preserve"> </w:t>
            </w:r>
            <w:r w:rsidR="00B54E50"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4</w:t>
            </w:r>
          </w:p>
        </w:tc>
        <w:tc>
          <w:tcPr>
            <w:tcW w:w="960" w:type="dxa"/>
          </w:tcPr>
          <w:p w14:paraId="1F5D1C2F" w14:textId="7F4D3295" w:rsidR="005F1932"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Квітень </w:t>
            </w:r>
            <w:r w:rsidR="00B54E50" w:rsidRPr="00DF1681">
              <w:rPr>
                <w:rFonts w:ascii="Times New Roman" w:eastAsia="Times New Roman" w:hAnsi="Times New Roman" w:cs="Times New Roman"/>
                <w:sz w:val="16"/>
                <w:szCs w:val="16"/>
                <w:lang w:eastAsia="uk-UA" w:bidi="uk-UA"/>
              </w:rPr>
              <w:t>202</w:t>
            </w:r>
            <w:r w:rsidR="00F81B52" w:rsidRPr="00DF1681">
              <w:rPr>
                <w:rFonts w:ascii="Times New Roman" w:eastAsia="Times New Roman" w:hAnsi="Times New Roman" w:cs="Times New Roman"/>
                <w:sz w:val="16"/>
                <w:szCs w:val="16"/>
                <w:lang w:eastAsia="uk-UA" w:bidi="uk-UA"/>
              </w:rPr>
              <w:t>4</w:t>
            </w:r>
          </w:p>
        </w:tc>
        <w:tc>
          <w:tcPr>
            <w:tcW w:w="960" w:type="dxa"/>
          </w:tcPr>
          <w:p w14:paraId="71370188" w14:textId="22A7F590" w:rsidR="005F1932"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20844F29" w14:textId="46BE874E" w:rsidR="00FB7973" w:rsidRPr="00DF1681" w:rsidRDefault="00FB797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ІМЗО</w:t>
            </w:r>
          </w:p>
          <w:p w14:paraId="520F0693" w14:textId="173D27F7" w:rsidR="00B54E50" w:rsidRPr="00DF1681" w:rsidRDefault="00B109A0">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МОН </w:t>
            </w:r>
          </w:p>
        </w:tc>
        <w:tc>
          <w:tcPr>
            <w:tcW w:w="1368" w:type="dxa"/>
          </w:tcPr>
          <w:p w14:paraId="383FA8F9" w14:textId="15BE4533" w:rsidR="00ED3855" w:rsidRPr="00ED3855" w:rsidRDefault="003D5383"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2F29099C" w14:textId="77777777" w:rsidR="001E0A10" w:rsidRDefault="001E0A10"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57C0487" w14:textId="4AA821E4" w:rsidR="005F1932" w:rsidRPr="00DF1681" w:rsidRDefault="001E0A10" w:rsidP="00ED3855">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21C681B1" w14:textId="23997273" w:rsidR="005F1932" w:rsidRPr="00DF1681" w:rsidRDefault="00A51DD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576A2430" w14:textId="57A3826B" w:rsidR="005F1932"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Гриф отримано та оприлюднено</w:t>
            </w:r>
          </w:p>
        </w:tc>
        <w:tc>
          <w:tcPr>
            <w:tcW w:w="1096" w:type="dxa"/>
          </w:tcPr>
          <w:p w14:paraId="44CAA673" w14:textId="130D4D72" w:rsidR="00FB7973" w:rsidRDefault="00FB7973" w:rsidP="006929E4">
            <w:pPr>
              <w:spacing w:line="240" w:lineRule="auto"/>
              <w:rPr>
                <w:rFonts w:ascii="Times New Roman" w:eastAsia="Times New Roman" w:hAnsi="Times New Roman" w:cs="Times New Roman"/>
                <w:sz w:val="16"/>
                <w:szCs w:val="16"/>
                <w:lang w:eastAsia="uk-UA" w:bidi="uk-UA"/>
              </w:rPr>
            </w:pPr>
            <w:r w:rsidRPr="00FB7973">
              <w:rPr>
                <w:rFonts w:ascii="Times New Roman" w:eastAsia="Times New Roman" w:hAnsi="Times New Roman" w:cs="Times New Roman"/>
                <w:sz w:val="16"/>
                <w:szCs w:val="16"/>
                <w:lang w:eastAsia="uk-UA" w:bidi="uk-UA"/>
              </w:rPr>
              <w:t>Офіційний веб-сайт ІМЗО</w:t>
            </w:r>
          </w:p>
          <w:p w14:paraId="3DC836FB" w14:textId="77777777" w:rsidR="00FB7973" w:rsidRDefault="00FB7973" w:rsidP="006929E4">
            <w:pPr>
              <w:spacing w:line="240" w:lineRule="auto"/>
              <w:rPr>
                <w:rFonts w:ascii="Times New Roman" w:eastAsia="Times New Roman" w:hAnsi="Times New Roman" w:cs="Times New Roman"/>
                <w:sz w:val="16"/>
                <w:szCs w:val="16"/>
                <w:lang w:eastAsia="uk-UA" w:bidi="uk-UA"/>
              </w:rPr>
            </w:pPr>
          </w:p>
          <w:p w14:paraId="1DFB2AD1" w14:textId="1CEB7024" w:rsidR="005F1932" w:rsidRPr="00DF1681" w:rsidRDefault="005F1932" w:rsidP="006929E4">
            <w:pPr>
              <w:spacing w:line="240" w:lineRule="auto"/>
              <w:rPr>
                <w:rFonts w:ascii="Times New Roman" w:eastAsia="Times New Roman" w:hAnsi="Times New Roman" w:cs="Times New Roman"/>
                <w:sz w:val="16"/>
                <w:szCs w:val="16"/>
                <w:lang w:eastAsia="uk-UA" w:bidi="uk-UA"/>
              </w:rPr>
            </w:pPr>
          </w:p>
        </w:tc>
        <w:tc>
          <w:tcPr>
            <w:tcW w:w="929" w:type="dxa"/>
          </w:tcPr>
          <w:p w14:paraId="47A6648C" w14:textId="4B54E75F" w:rsidR="005F1932" w:rsidRPr="00DF1681" w:rsidRDefault="005F46E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Модельна навчальна програма та навчально-методичний комплект грифу не мають</w:t>
            </w:r>
          </w:p>
        </w:tc>
      </w:tr>
      <w:tr w:rsidR="001D6FDC" w:rsidRPr="00DF1681" w14:paraId="3AC0F0FF" w14:textId="77777777" w:rsidTr="00A234BC">
        <w:trPr>
          <w:trHeight w:val="230"/>
        </w:trPr>
        <w:tc>
          <w:tcPr>
            <w:tcW w:w="5846" w:type="dxa"/>
          </w:tcPr>
          <w:p w14:paraId="1F786BAA" w14:textId="22E48861" w:rsidR="00E21A86"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12.</w:t>
            </w:r>
            <w:r w:rsidRPr="00510F0A">
              <w:rPr>
                <w:rFonts w:ascii="Times New Roman" w:eastAsia="Times New Roman" w:hAnsi="Times New Roman" w:cs="Times New Roman"/>
                <w:sz w:val="20"/>
                <w:szCs w:val="20"/>
                <w:lang w:eastAsia="uk-UA" w:bidi="uk-UA"/>
              </w:rPr>
              <w:t> </w:t>
            </w:r>
            <w:r w:rsidR="00FB5C6C" w:rsidRPr="00510F0A">
              <w:rPr>
                <w:rFonts w:ascii="Times New Roman" w:eastAsia="Times New Roman" w:hAnsi="Times New Roman" w:cs="Times New Roman"/>
                <w:sz w:val="20"/>
                <w:szCs w:val="20"/>
                <w:lang w:eastAsia="uk-UA" w:bidi="uk-UA"/>
              </w:rPr>
              <w:t>Рекомендація м</w:t>
            </w:r>
            <w:r w:rsidR="00E21A86" w:rsidRPr="00510F0A">
              <w:rPr>
                <w:rFonts w:ascii="Times New Roman" w:eastAsia="Times New Roman" w:hAnsi="Times New Roman" w:cs="Times New Roman"/>
                <w:sz w:val="20"/>
                <w:szCs w:val="20"/>
                <w:lang w:eastAsia="uk-UA" w:bidi="uk-UA"/>
              </w:rPr>
              <w:t>одельн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навчальн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програм</w:t>
            </w:r>
            <w:r w:rsidR="00FB5C6C" w:rsidRPr="00510F0A">
              <w:rPr>
                <w:rFonts w:ascii="Times New Roman" w:eastAsia="Times New Roman" w:hAnsi="Times New Roman" w:cs="Times New Roman"/>
                <w:sz w:val="20"/>
                <w:szCs w:val="20"/>
                <w:lang w:eastAsia="uk-UA" w:bidi="uk-UA"/>
              </w:rPr>
              <w:t>и</w:t>
            </w:r>
            <w:r w:rsidR="00E21A86" w:rsidRPr="00510F0A">
              <w:rPr>
                <w:rFonts w:ascii="Times New Roman" w:eastAsia="Times New Roman" w:hAnsi="Times New Roman" w:cs="Times New Roman"/>
                <w:sz w:val="20"/>
                <w:szCs w:val="20"/>
                <w:lang w:eastAsia="uk-UA" w:bidi="uk-UA"/>
              </w:rPr>
              <w:t xml:space="preserve"> та навчально-методичного комплект</w:t>
            </w:r>
            <w:r w:rsidR="00FB5C6C" w:rsidRPr="00510F0A">
              <w:rPr>
                <w:rFonts w:ascii="Times New Roman" w:eastAsia="Times New Roman" w:hAnsi="Times New Roman" w:cs="Times New Roman"/>
                <w:sz w:val="20"/>
                <w:szCs w:val="20"/>
                <w:lang w:eastAsia="uk-UA" w:bidi="uk-UA"/>
              </w:rPr>
              <w:t>у</w:t>
            </w:r>
            <w:r w:rsidR="00E21A86" w:rsidRPr="00510F0A">
              <w:rPr>
                <w:rFonts w:ascii="Times New Roman" w:eastAsia="Times New Roman" w:hAnsi="Times New Roman" w:cs="Times New Roman"/>
                <w:sz w:val="20"/>
                <w:szCs w:val="20"/>
                <w:lang w:eastAsia="uk-UA" w:bidi="uk-UA"/>
              </w:rPr>
              <w:t xml:space="preserve"> про академічну доброчесність для 7-8 класів для використання закладами загальної середньої освіти</w:t>
            </w:r>
          </w:p>
        </w:tc>
        <w:tc>
          <w:tcPr>
            <w:tcW w:w="1097" w:type="dxa"/>
          </w:tcPr>
          <w:p w14:paraId="69C70E1B" w14:textId="4F9A7A36" w:rsidR="00E21A86"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Травень</w:t>
            </w:r>
            <w:r w:rsidRPr="00DF1681">
              <w:rPr>
                <w:rFonts w:ascii="Times New Roman" w:eastAsia="Times New Roman" w:hAnsi="Times New Roman" w:cs="Times New Roman"/>
                <w:sz w:val="16"/>
                <w:szCs w:val="16"/>
                <w:lang w:eastAsia="uk-UA" w:bidi="uk-UA"/>
              </w:rPr>
              <w:t xml:space="preserve"> </w:t>
            </w:r>
            <w:r w:rsidR="00B54E50" w:rsidRPr="00DF1681">
              <w:rPr>
                <w:rFonts w:ascii="Times New Roman" w:eastAsia="Times New Roman" w:hAnsi="Times New Roman" w:cs="Times New Roman"/>
                <w:sz w:val="16"/>
                <w:szCs w:val="16"/>
                <w:lang w:eastAsia="uk-UA" w:bidi="uk-UA"/>
              </w:rPr>
              <w:t>202</w:t>
            </w:r>
            <w:r w:rsidR="00F81B52" w:rsidRPr="00DF1681">
              <w:rPr>
                <w:rFonts w:ascii="Times New Roman" w:eastAsia="Times New Roman" w:hAnsi="Times New Roman" w:cs="Times New Roman"/>
                <w:sz w:val="16"/>
                <w:szCs w:val="16"/>
                <w:lang w:eastAsia="uk-UA" w:bidi="uk-UA"/>
              </w:rPr>
              <w:t>4</w:t>
            </w:r>
          </w:p>
        </w:tc>
        <w:tc>
          <w:tcPr>
            <w:tcW w:w="960" w:type="dxa"/>
          </w:tcPr>
          <w:p w14:paraId="1475083D" w14:textId="744F3BA9" w:rsidR="00E21A86"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r w:rsidR="00F81B52" w:rsidRPr="00DF1681">
              <w:rPr>
                <w:rFonts w:ascii="Times New Roman" w:eastAsia="Times New Roman" w:hAnsi="Times New Roman" w:cs="Times New Roman"/>
                <w:sz w:val="16"/>
                <w:szCs w:val="16"/>
                <w:lang w:eastAsia="uk-UA" w:bidi="uk-UA"/>
              </w:rPr>
              <w:t xml:space="preserve"> </w:t>
            </w:r>
            <w:r w:rsidR="00B54E50" w:rsidRPr="00DF1681">
              <w:rPr>
                <w:rFonts w:ascii="Times New Roman" w:eastAsia="Times New Roman" w:hAnsi="Times New Roman" w:cs="Times New Roman"/>
                <w:sz w:val="16"/>
                <w:szCs w:val="16"/>
                <w:lang w:eastAsia="uk-UA" w:bidi="uk-UA"/>
              </w:rPr>
              <w:t>2024</w:t>
            </w:r>
          </w:p>
        </w:tc>
        <w:tc>
          <w:tcPr>
            <w:tcW w:w="960" w:type="dxa"/>
          </w:tcPr>
          <w:p w14:paraId="4C769348" w14:textId="77777777" w:rsidR="00E21A86"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68C9CB3F" w14:textId="1DADDC51"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20872DD8" w14:textId="7EA20857" w:rsidR="00E21A86"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7CF677E7" w14:textId="640324D5" w:rsidR="00E21A86"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1662E137" w14:textId="1413CC5A" w:rsidR="00E21A86"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розповсюджена серед закладів загальної середньої освіти</w:t>
            </w:r>
          </w:p>
        </w:tc>
        <w:tc>
          <w:tcPr>
            <w:tcW w:w="1096" w:type="dxa"/>
          </w:tcPr>
          <w:p w14:paraId="6A66BE0A" w14:textId="3519F7A3" w:rsidR="00E21A86"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02957548" w14:textId="13E1006F" w:rsidR="00E21A86"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Рекомендація відсутня</w:t>
            </w:r>
          </w:p>
        </w:tc>
      </w:tr>
      <w:tr w:rsidR="001D6FDC" w:rsidRPr="00DF1681" w14:paraId="3F5CD65E" w14:textId="77777777" w:rsidTr="00A234BC">
        <w:trPr>
          <w:trHeight w:val="230"/>
        </w:trPr>
        <w:tc>
          <w:tcPr>
            <w:tcW w:w="5846" w:type="dxa"/>
          </w:tcPr>
          <w:p w14:paraId="0FAD0647" w14:textId="4DE1ED74" w:rsidR="00E21A86"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13.</w:t>
            </w:r>
            <w:r w:rsidRPr="00510F0A">
              <w:rPr>
                <w:rFonts w:ascii="Times New Roman" w:eastAsia="Times New Roman" w:hAnsi="Times New Roman" w:cs="Times New Roman"/>
                <w:sz w:val="20"/>
                <w:szCs w:val="20"/>
                <w:lang w:eastAsia="uk-UA" w:bidi="uk-UA"/>
              </w:rPr>
              <w:t> </w:t>
            </w:r>
            <w:r w:rsidR="00E21A86" w:rsidRPr="00510F0A">
              <w:rPr>
                <w:rFonts w:ascii="Times New Roman" w:eastAsia="Times New Roman" w:hAnsi="Times New Roman" w:cs="Times New Roman"/>
                <w:sz w:val="20"/>
                <w:szCs w:val="20"/>
                <w:lang w:eastAsia="uk-UA" w:bidi="uk-UA"/>
              </w:rPr>
              <w:t>Розроб</w:t>
            </w:r>
            <w:r w:rsidR="00FB5C6C" w:rsidRPr="00510F0A">
              <w:rPr>
                <w:rFonts w:ascii="Times New Roman" w:eastAsia="Times New Roman" w:hAnsi="Times New Roman" w:cs="Times New Roman"/>
                <w:sz w:val="20"/>
                <w:szCs w:val="20"/>
                <w:lang w:eastAsia="uk-UA" w:bidi="uk-UA"/>
              </w:rPr>
              <w:t>ка</w:t>
            </w:r>
            <w:r w:rsidR="00E21A86" w:rsidRPr="00510F0A">
              <w:rPr>
                <w:rFonts w:ascii="Times New Roman" w:eastAsia="Times New Roman" w:hAnsi="Times New Roman" w:cs="Times New Roman"/>
                <w:sz w:val="20"/>
                <w:szCs w:val="20"/>
                <w:lang w:eastAsia="uk-UA" w:bidi="uk-UA"/>
              </w:rPr>
              <w:t xml:space="preserve"> модельн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навчальн</w:t>
            </w:r>
            <w:r w:rsidR="00FB5C6C" w:rsidRPr="00510F0A">
              <w:rPr>
                <w:rFonts w:ascii="Times New Roman" w:eastAsia="Times New Roman" w:hAnsi="Times New Roman" w:cs="Times New Roman"/>
                <w:sz w:val="20"/>
                <w:szCs w:val="20"/>
                <w:lang w:eastAsia="uk-UA" w:bidi="uk-UA"/>
              </w:rPr>
              <w:t>ої</w:t>
            </w:r>
            <w:r w:rsidR="00E21A86" w:rsidRPr="00510F0A">
              <w:rPr>
                <w:rFonts w:ascii="Times New Roman" w:eastAsia="Times New Roman" w:hAnsi="Times New Roman" w:cs="Times New Roman"/>
                <w:sz w:val="20"/>
                <w:szCs w:val="20"/>
                <w:lang w:eastAsia="uk-UA" w:bidi="uk-UA"/>
              </w:rPr>
              <w:t xml:space="preserve"> програм</w:t>
            </w:r>
            <w:r w:rsidR="00FB5C6C" w:rsidRPr="00510F0A">
              <w:rPr>
                <w:rFonts w:ascii="Times New Roman" w:eastAsia="Times New Roman" w:hAnsi="Times New Roman" w:cs="Times New Roman"/>
                <w:sz w:val="20"/>
                <w:szCs w:val="20"/>
                <w:lang w:eastAsia="uk-UA" w:bidi="uk-UA"/>
              </w:rPr>
              <w:t>и</w:t>
            </w:r>
            <w:r w:rsidR="00E21A86" w:rsidRPr="00510F0A">
              <w:rPr>
                <w:rFonts w:ascii="Times New Roman" w:eastAsia="Times New Roman" w:hAnsi="Times New Roman" w:cs="Times New Roman"/>
                <w:sz w:val="20"/>
                <w:szCs w:val="20"/>
                <w:lang w:eastAsia="uk-UA" w:bidi="uk-UA"/>
              </w:rPr>
              <w:t xml:space="preserve"> та навчально-методичний комплект</w:t>
            </w:r>
            <w:r w:rsidR="00FB5C6C" w:rsidRPr="00510F0A">
              <w:rPr>
                <w:rFonts w:ascii="Times New Roman" w:eastAsia="Times New Roman" w:hAnsi="Times New Roman" w:cs="Times New Roman"/>
                <w:sz w:val="20"/>
                <w:szCs w:val="20"/>
                <w:lang w:eastAsia="uk-UA" w:bidi="uk-UA"/>
              </w:rPr>
              <w:t>у</w:t>
            </w:r>
            <w:r w:rsidR="00E21A86" w:rsidRPr="00510F0A">
              <w:rPr>
                <w:rFonts w:ascii="Times New Roman" w:eastAsia="Times New Roman" w:hAnsi="Times New Roman" w:cs="Times New Roman"/>
                <w:sz w:val="20"/>
                <w:szCs w:val="20"/>
                <w:lang w:eastAsia="uk-UA" w:bidi="uk-UA"/>
              </w:rPr>
              <w:t xml:space="preserve"> про академічну доброчесність для 10-11 класів</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59FF4998" w14:textId="1EB0BEA1" w:rsidR="0000462D"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Листопад</w:t>
            </w:r>
          </w:p>
          <w:p w14:paraId="7BD691DA" w14:textId="7579BAC7" w:rsidR="00E21A86"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2023</w:t>
            </w:r>
          </w:p>
        </w:tc>
        <w:tc>
          <w:tcPr>
            <w:tcW w:w="960" w:type="dxa"/>
          </w:tcPr>
          <w:p w14:paraId="71A66402" w14:textId="46E11F8A" w:rsidR="00E21A86"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Квітень </w:t>
            </w:r>
            <w:r w:rsidR="00B54E50"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4</w:t>
            </w:r>
          </w:p>
        </w:tc>
        <w:tc>
          <w:tcPr>
            <w:tcW w:w="960" w:type="dxa"/>
          </w:tcPr>
          <w:p w14:paraId="17579ED5" w14:textId="6E241679" w:rsidR="00E21A86" w:rsidRPr="00DF1681"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368" w:type="dxa"/>
          </w:tcPr>
          <w:p w14:paraId="47CD442E" w14:textId="54F23123" w:rsidR="0000462D"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61FEF38B"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17751FD5" w14:textId="54628115" w:rsidR="00E21A86"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0352E8AD" w14:textId="7AAE3A15" w:rsidR="00E21A86"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1EB4F477" w14:textId="12F0DD9E" w:rsidR="00E21A86"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Модельна навчальна програма та навчально-методичний комплект розроблені</w:t>
            </w:r>
          </w:p>
        </w:tc>
        <w:tc>
          <w:tcPr>
            <w:tcW w:w="1096" w:type="dxa"/>
          </w:tcPr>
          <w:p w14:paraId="1F1334E1" w14:textId="52A7E6F2" w:rsidR="00E21A86"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3EE05655" w14:textId="1F65EA10" w:rsidR="00E21A86"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не розроблено</w:t>
            </w:r>
          </w:p>
        </w:tc>
      </w:tr>
      <w:tr w:rsidR="001D6FDC" w:rsidRPr="00DF1681" w14:paraId="18D9BA29" w14:textId="77777777" w:rsidTr="00A234BC">
        <w:trPr>
          <w:trHeight w:val="230"/>
        </w:trPr>
        <w:tc>
          <w:tcPr>
            <w:tcW w:w="5846" w:type="dxa"/>
          </w:tcPr>
          <w:p w14:paraId="33F18F37" w14:textId="7F9181A5" w:rsidR="005F1932" w:rsidRPr="00510F0A" w:rsidRDefault="00E44D64"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14.</w:t>
            </w:r>
            <w:r w:rsidRPr="00510F0A">
              <w:rPr>
                <w:rFonts w:ascii="Times New Roman" w:eastAsia="Times New Roman" w:hAnsi="Times New Roman" w:cs="Times New Roman"/>
                <w:sz w:val="20"/>
                <w:szCs w:val="20"/>
                <w:lang w:eastAsia="uk-UA" w:bidi="uk-UA"/>
              </w:rPr>
              <w:t> </w:t>
            </w:r>
            <w:r w:rsidR="005F1932" w:rsidRPr="00510F0A">
              <w:rPr>
                <w:rFonts w:ascii="Times New Roman" w:eastAsia="Times New Roman" w:hAnsi="Times New Roman" w:cs="Times New Roman"/>
                <w:sz w:val="20"/>
                <w:szCs w:val="20"/>
                <w:lang w:eastAsia="uk-UA" w:bidi="uk-UA"/>
              </w:rPr>
              <w:t>Отриман</w:t>
            </w:r>
            <w:r w:rsidR="00FB5C6C" w:rsidRPr="00510F0A">
              <w:rPr>
                <w:rFonts w:ascii="Times New Roman" w:eastAsia="Times New Roman" w:hAnsi="Times New Roman" w:cs="Times New Roman"/>
                <w:sz w:val="20"/>
                <w:szCs w:val="20"/>
                <w:lang w:eastAsia="uk-UA" w:bidi="uk-UA"/>
              </w:rPr>
              <w:t>ня</w:t>
            </w:r>
            <w:r w:rsidR="005F1932" w:rsidRPr="00510F0A">
              <w:rPr>
                <w:rFonts w:ascii="Times New Roman" w:eastAsia="Times New Roman" w:hAnsi="Times New Roman" w:cs="Times New Roman"/>
                <w:sz w:val="20"/>
                <w:szCs w:val="20"/>
                <w:lang w:eastAsia="uk-UA" w:bidi="uk-UA"/>
              </w:rPr>
              <w:t xml:space="preserve"> гриф</w:t>
            </w:r>
            <w:r w:rsidR="00FB5C6C" w:rsidRPr="00510F0A">
              <w:rPr>
                <w:rFonts w:ascii="Times New Roman" w:eastAsia="Times New Roman" w:hAnsi="Times New Roman" w:cs="Times New Roman"/>
                <w:sz w:val="20"/>
                <w:szCs w:val="20"/>
                <w:lang w:eastAsia="uk-UA" w:bidi="uk-UA"/>
              </w:rPr>
              <w:t>у</w:t>
            </w:r>
            <w:r w:rsidR="005F1932" w:rsidRPr="00510F0A">
              <w:rPr>
                <w:rFonts w:ascii="Times New Roman" w:eastAsia="Times New Roman" w:hAnsi="Times New Roman" w:cs="Times New Roman"/>
                <w:sz w:val="20"/>
                <w:szCs w:val="20"/>
                <w:lang w:eastAsia="uk-UA" w:bidi="uk-UA"/>
              </w:rPr>
              <w:t xml:space="preserve"> для модельної навчальної програми та навчально-методичного комплекту про </w:t>
            </w:r>
            <w:r w:rsidR="00A255C7" w:rsidRPr="00510F0A">
              <w:rPr>
                <w:rFonts w:ascii="Times New Roman" w:eastAsia="Times New Roman" w:hAnsi="Times New Roman" w:cs="Times New Roman"/>
                <w:sz w:val="20"/>
                <w:szCs w:val="20"/>
                <w:lang w:eastAsia="uk-UA" w:bidi="uk-UA"/>
              </w:rPr>
              <w:t>академічну</w:t>
            </w:r>
            <w:r w:rsidR="005F1932" w:rsidRPr="00510F0A">
              <w:rPr>
                <w:rFonts w:ascii="Times New Roman" w:eastAsia="Times New Roman" w:hAnsi="Times New Roman" w:cs="Times New Roman"/>
                <w:sz w:val="20"/>
                <w:szCs w:val="20"/>
                <w:lang w:eastAsia="uk-UA" w:bidi="uk-UA"/>
              </w:rPr>
              <w:t xml:space="preserve"> доброчесність для 10-11 класів </w:t>
            </w:r>
          </w:p>
        </w:tc>
        <w:tc>
          <w:tcPr>
            <w:tcW w:w="1097" w:type="dxa"/>
          </w:tcPr>
          <w:p w14:paraId="550FF77D" w14:textId="4583C9C6" w:rsidR="005F1932"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Травень </w:t>
            </w:r>
            <w:r w:rsidR="000B678E">
              <w:rPr>
                <w:rFonts w:ascii="Times New Roman" w:eastAsia="Times New Roman" w:hAnsi="Times New Roman" w:cs="Times New Roman"/>
                <w:sz w:val="16"/>
                <w:szCs w:val="16"/>
                <w:lang w:eastAsia="uk-UA" w:bidi="uk-UA"/>
              </w:rPr>
              <w:br/>
            </w:r>
            <w:r w:rsidR="007D78F5" w:rsidRPr="00DF1681">
              <w:rPr>
                <w:rFonts w:ascii="Times New Roman" w:eastAsia="Times New Roman" w:hAnsi="Times New Roman" w:cs="Times New Roman"/>
                <w:sz w:val="16"/>
                <w:szCs w:val="16"/>
                <w:lang w:eastAsia="uk-UA" w:bidi="uk-UA"/>
              </w:rPr>
              <w:t>2</w:t>
            </w:r>
            <w:r w:rsidR="00F81B52" w:rsidRPr="00DF1681">
              <w:rPr>
                <w:rFonts w:ascii="Times New Roman" w:eastAsia="Times New Roman" w:hAnsi="Times New Roman" w:cs="Times New Roman"/>
                <w:sz w:val="16"/>
                <w:szCs w:val="16"/>
                <w:lang w:eastAsia="uk-UA" w:bidi="uk-UA"/>
              </w:rPr>
              <w:t>024</w:t>
            </w:r>
          </w:p>
        </w:tc>
        <w:tc>
          <w:tcPr>
            <w:tcW w:w="960" w:type="dxa"/>
          </w:tcPr>
          <w:p w14:paraId="60964D53" w14:textId="6BE08632" w:rsidR="005F1932"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r w:rsidR="00F81B52" w:rsidRPr="00DF1681">
              <w:rPr>
                <w:rFonts w:ascii="Times New Roman" w:eastAsia="Times New Roman" w:hAnsi="Times New Roman" w:cs="Times New Roman"/>
                <w:sz w:val="16"/>
                <w:szCs w:val="16"/>
                <w:lang w:eastAsia="uk-UA" w:bidi="uk-UA"/>
              </w:rPr>
              <w:t xml:space="preserve"> 2024</w:t>
            </w:r>
          </w:p>
        </w:tc>
        <w:tc>
          <w:tcPr>
            <w:tcW w:w="960" w:type="dxa"/>
          </w:tcPr>
          <w:p w14:paraId="14E60C27" w14:textId="6A4157D3" w:rsidR="00B54E50" w:rsidRDefault="00B54E50" w:rsidP="00C5014C">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04987E80" w14:textId="0060C963" w:rsidR="00C5014C" w:rsidRDefault="00FB7973" w:rsidP="00C5014C">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ІМЗО</w:t>
            </w:r>
          </w:p>
          <w:p w14:paraId="01215DF8" w14:textId="667DD670" w:rsidR="005F1932" w:rsidRPr="00DF1681" w:rsidRDefault="00B109A0" w:rsidP="00C5014C">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МОН</w:t>
            </w:r>
          </w:p>
        </w:tc>
        <w:tc>
          <w:tcPr>
            <w:tcW w:w="1368" w:type="dxa"/>
          </w:tcPr>
          <w:p w14:paraId="4DE762C6" w14:textId="305521DA" w:rsidR="00A42FC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71F3A56A"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781EAD63" w14:textId="0CD21170" w:rsidR="005F1932"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4BEE94F1" w14:textId="3238730D" w:rsidR="005F1932"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1AD4CF2C" w14:textId="4F920DC1" w:rsidR="005F1932"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Гриф отримано та оприлюднено</w:t>
            </w:r>
          </w:p>
        </w:tc>
        <w:tc>
          <w:tcPr>
            <w:tcW w:w="1096" w:type="dxa"/>
          </w:tcPr>
          <w:p w14:paraId="47559FDB" w14:textId="1C1A8C92" w:rsidR="00FB7973" w:rsidRDefault="00FB7973" w:rsidP="006929E4">
            <w:pPr>
              <w:spacing w:line="240" w:lineRule="auto"/>
              <w:jc w:val="center"/>
              <w:rPr>
                <w:rFonts w:ascii="Times New Roman" w:eastAsia="Times New Roman" w:hAnsi="Times New Roman" w:cs="Times New Roman"/>
                <w:sz w:val="16"/>
                <w:szCs w:val="16"/>
                <w:lang w:eastAsia="uk-UA" w:bidi="uk-UA"/>
              </w:rPr>
            </w:pPr>
            <w:r w:rsidRPr="00FB7973">
              <w:rPr>
                <w:rFonts w:ascii="Times New Roman" w:eastAsia="Times New Roman" w:hAnsi="Times New Roman" w:cs="Times New Roman"/>
                <w:sz w:val="16"/>
                <w:szCs w:val="16"/>
                <w:lang w:eastAsia="uk-UA" w:bidi="uk-UA"/>
              </w:rPr>
              <w:t>Офіційний веб-сайт ІМЗО</w:t>
            </w:r>
          </w:p>
          <w:p w14:paraId="47BD839C" w14:textId="77777777" w:rsidR="00FB7973" w:rsidRDefault="00FB7973" w:rsidP="006929E4">
            <w:pPr>
              <w:spacing w:line="240" w:lineRule="auto"/>
              <w:jc w:val="center"/>
              <w:rPr>
                <w:rFonts w:ascii="Times New Roman" w:eastAsia="Times New Roman" w:hAnsi="Times New Roman" w:cs="Times New Roman"/>
                <w:sz w:val="16"/>
                <w:szCs w:val="16"/>
                <w:lang w:eastAsia="uk-UA" w:bidi="uk-UA"/>
              </w:rPr>
            </w:pPr>
          </w:p>
          <w:p w14:paraId="765A2C19" w14:textId="79311696" w:rsidR="005F1932" w:rsidRDefault="005F1932" w:rsidP="006929E4">
            <w:pPr>
              <w:spacing w:line="240" w:lineRule="auto"/>
              <w:jc w:val="center"/>
              <w:rPr>
                <w:rFonts w:ascii="Times New Roman" w:eastAsia="Times New Roman" w:hAnsi="Times New Roman" w:cs="Times New Roman"/>
                <w:sz w:val="16"/>
                <w:szCs w:val="16"/>
                <w:lang w:eastAsia="uk-UA" w:bidi="uk-UA"/>
              </w:rPr>
            </w:pPr>
          </w:p>
          <w:p w14:paraId="711C9ADB" w14:textId="0689FA76" w:rsidR="00FB7973" w:rsidRPr="00DF1681" w:rsidRDefault="00FB7973" w:rsidP="006929E4">
            <w:pPr>
              <w:spacing w:line="240" w:lineRule="auto"/>
              <w:jc w:val="center"/>
              <w:rPr>
                <w:rFonts w:ascii="Times New Roman" w:eastAsia="Times New Roman" w:hAnsi="Times New Roman" w:cs="Times New Roman"/>
                <w:sz w:val="16"/>
                <w:szCs w:val="16"/>
                <w:lang w:eastAsia="uk-UA" w:bidi="uk-UA"/>
              </w:rPr>
            </w:pPr>
          </w:p>
        </w:tc>
        <w:tc>
          <w:tcPr>
            <w:tcW w:w="929" w:type="dxa"/>
          </w:tcPr>
          <w:p w14:paraId="716DB586" w14:textId="3FE86794" w:rsidR="005F1932"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Модельна навчальна програма та навчально-методичний комплект грифу не мають</w:t>
            </w:r>
          </w:p>
        </w:tc>
      </w:tr>
      <w:tr w:rsidR="001D6FDC" w:rsidRPr="00DF1681" w14:paraId="05A3661A" w14:textId="77777777" w:rsidTr="00A234BC">
        <w:trPr>
          <w:trHeight w:val="230"/>
        </w:trPr>
        <w:tc>
          <w:tcPr>
            <w:tcW w:w="5846" w:type="dxa"/>
          </w:tcPr>
          <w:p w14:paraId="6FEC648B" w14:textId="418F79F5" w:rsidR="005F1932"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15.</w:t>
            </w:r>
            <w:r w:rsidRPr="00510F0A">
              <w:rPr>
                <w:rFonts w:ascii="Times New Roman" w:eastAsia="Times New Roman" w:hAnsi="Times New Roman" w:cs="Times New Roman"/>
                <w:sz w:val="20"/>
                <w:szCs w:val="20"/>
                <w:lang w:eastAsia="uk-UA" w:bidi="uk-UA"/>
              </w:rPr>
              <w:t> </w:t>
            </w:r>
            <w:r w:rsidR="00FB5C6C" w:rsidRPr="00510F0A">
              <w:rPr>
                <w:rFonts w:ascii="Times New Roman" w:eastAsia="Times New Roman" w:hAnsi="Times New Roman" w:cs="Times New Roman"/>
                <w:sz w:val="20"/>
                <w:szCs w:val="20"/>
                <w:lang w:eastAsia="uk-UA" w:bidi="uk-UA"/>
              </w:rPr>
              <w:t>Рекомендація м</w:t>
            </w:r>
            <w:r w:rsidR="002009D9" w:rsidRPr="00510F0A">
              <w:rPr>
                <w:rFonts w:ascii="Times New Roman" w:eastAsia="Times New Roman" w:hAnsi="Times New Roman" w:cs="Times New Roman"/>
                <w:sz w:val="20"/>
                <w:szCs w:val="20"/>
                <w:lang w:eastAsia="uk-UA" w:bidi="uk-UA"/>
              </w:rPr>
              <w:t>одельн</w:t>
            </w:r>
            <w:r w:rsidR="00FB5C6C" w:rsidRPr="00510F0A">
              <w:rPr>
                <w:rFonts w:ascii="Times New Roman" w:eastAsia="Times New Roman" w:hAnsi="Times New Roman" w:cs="Times New Roman"/>
                <w:sz w:val="20"/>
                <w:szCs w:val="20"/>
                <w:lang w:eastAsia="uk-UA" w:bidi="uk-UA"/>
              </w:rPr>
              <w:t>ої</w:t>
            </w:r>
            <w:r w:rsidR="002009D9" w:rsidRPr="00510F0A">
              <w:rPr>
                <w:rFonts w:ascii="Times New Roman" w:eastAsia="Times New Roman" w:hAnsi="Times New Roman" w:cs="Times New Roman"/>
                <w:sz w:val="20"/>
                <w:szCs w:val="20"/>
                <w:lang w:eastAsia="uk-UA" w:bidi="uk-UA"/>
              </w:rPr>
              <w:t xml:space="preserve"> навчальн</w:t>
            </w:r>
            <w:r w:rsidR="00FB5C6C" w:rsidRPr="00510F0A">
              <w:rPr>
                <w:rFonts w:ascii="Times New Roman" w:eastAsia="Times New Roman" w:hAnsi="Times New Roman" w:cs="Times New Roman"/>
                <w:sz w:val="20"/>
                <w:szCs w:val="20"/>
                <w:lang w:eastAsia="uk-UA" w:bidi="uk-UA"/>
              </w:rPr>
              <w:t>ої</w:t>
            </w:r>
            <w:r w:rsidR="002009D9" w:rsidRPr="00510F0A">
              <w:rPr>
                <w:rFonts w:ascii="Times New Roman" w:eastAsia="Times New Roman" w:hAnsi="Times New Roman" w:cs="Times New Roman"/>
                <w:sz w:val="20"/>
                <w:szCs w:val="20"/>
                <w:lang w:eastAsia="uk-UA" w:bidi="uk-UA"/>
              </w:rPr>
              <w:t xml:space="preserve"> програм</w:t>
            </w:r>
            <w:r w:rsidR="00FB5C6C" w:rsidRPr="00510F0A">
              <w:rPr>
                <w:rFonts w:ascii="Times New Roman" w:eastAsia="Times New Roman" w:hAnsi="Times New Roman" w:cs="Times New Roman"/>
                <w:sz w:val="20"/>
                <w:szCs w:val="20"/>
                <w:lang w:eastAsia="uk-UA" w:bidi="uk-UA"/>
              </w:rPr>
              <w:t>и</w:t>
            </w:r>
            <w:r w:rsidR="002009D9" w:rsidRPr="00510F0A">
              <w:rPr>
                <w:rFonts w:ascii="Times New Roman" w:eastAsia="Times New Roman" w:hAnsi="Times New Roman" w:cs="Times New Roman"/>
                <w:sz w:val="20"/>
                <w:szCs w:val="20"/>
                <w:lang w:eastAsia="uk-UA" w:bidi="uk-UA"/>
              </w:rPr>
              <w:t xml:space="preserve"> та навчально-методичного комплект</w:t>
            </w:r>
            <w:r w:rsidR="00DE5FCD" w:rsidRPr="00510F0A">
              <w:rPr>
                <w:rFonts w:ascii="Times New Roman" w:eastAsia="Times New Roman" w:hAnsi="Times New Roman" w:cs="Times New Roman"/>
                <w:sz w:val="20"/>
                <w:szCs w:val="20"/>
                <w:lang w:eastAsia="uk-UA" w:bidi="uk-UA"/>
              </w:rPr>
              <w:t>у</w:t>
            </w:r>
            <w:r w:rsidR="002009D9" w:rsidRPr="00510F0A">
              <w:rPr>
                <w:rFonts w:ascii="Times New Roman" w:eastAsia="Times New Roman" w:hAnsi="Times New Roman" w:cs="Times New Roman"/>
                <w:sz w:val="20"/>
                <w:szCs w:val="20"/>
                <w:lang w:eastAsia="uk-UA" w:bidi="uk-UA"/>
              </w:rPr>
              <w:t xml:space="preserve"> про </w:t>
            </w:r>
            <w:r w:rsidR="00A255C7" w:rsidRPr="00510F0A">
              <w:rPr>
                <w:rFonts w:ascii="Times New Roman" w:eastAsia="Times New Roman" w:hAnsi="Times New Roman" w:cs="Times New Roman"/>
                <w:sz w:val="20"/>
                <w:szCs w:val="20"/>
                <w:lang w:eastAsia="uk-UA" w:bidi="uk-UA"/>
              </w:rPr>
              <w:t>академічну</w:t>
            </w:r>
            <w:r w:rsidR="002009D9" w:rsidRPr="00510F0A">
              <w:rPr>
                <w:rFonts w:ascii="Times New Roman" w:eastAsia="Times New Roman" w:hAnsi="Times New Roman" w:cs="Times New Roman"/>
                <w:sz w:val="20"/>
                <w:szCs w:val="20"/>
                <w:lang w:eastAsia="uk-UA" w:bidi="uk-UA"/>
              </w:rPr>
              <w:t xml:space="preserve"> доброчесність для 10-11 класів </w:t>
            </w:r>
            <w:r w:rsidR="00E21A86" w:rsidRPr="00510F0A">
              <w:rPr>
                <w:rFonts w:ascii="Times New Roman" w:eastAsia="Times New Roman" w:hAnsi="Times New Roman" w:cs="Times New Roman"/>
                <w:sz w:val="20"/>
                <w:szCs w:val="20"/>
                <w:lang w:eastAsia="uk-UA" w:bidi="uk-UA"/>
              </w:rPr>
              <w:t>для використання</w:t>
            </w:r>
            <w:r w:rsidR="002009D9" w:rsidRPr="00510F0A">
              <w:rPr>
                <w:rFonts w:ascii="Times New Roman" w:eastAsia="Times New Roman" w:hAnsi="Times New Roman" w:cs="Times New Roman"/>
                <w:sz w:val="20"/>
                <w:szCs w:val="20"/>
                <w:lang w:eastAsia="uk-UA" w:bidi="uk-UA"/>
              </w:rPr>
              <w:t xml:space="preserve"> </w:t>
            </w:r>
            <w:r w:rsidR="006B3F1B" w:rsidRPr="006B3F1B">
              <w:rPr>
                <w:rFonts w:ascii="Times New Roman" w:eastAsia="Times New Roman" w:hAnsi="Times New Roman" w:cs="Times New Roman"/>
                <w:sz w:val="20"/>
                <w:szCs w:val="20"/>
                <w:lang w:eastAsia="uk-UA" w:bidi="uk-UA"/>
              </w:rPr>
              <w:t>заклад</w:t>
            </w:r>
            <w:r w:rsidR="006B3F1B">
              <w:rPr>
                <w:rFonts w:ascii="Times New Roman" w:eastAsia="Times New Roman" w:hAnsi="Times New Roman" w:cs="Times New Roman"/>
                <w:sz w:val="20"/>
                <w:szCs w:val="20"/>
                <w:lang w:eastAsia="uk-UA" w:bidi="uk-UA"/>
              </w:rPr>
              <w:t>ами</w:t>
            </w:r>
            <w:r w:rsidR="006B3F1B" w:rsidRPr="006B3F1B">
              <w:rPr>
                <w:rFonts w:ascii="Times New Roman" w:eastAsia="Times New Roman" w:hAnsi="Times New Roman" w:cs="Times New Roman"/>
                <w:sz w:val="20"/>
                <w:szCs w:val="20"/>
                <w:lang w:eastAsia="uk-UA" w:bidi="uk-UA"/>
              </w:rPr>
              <w:t xml:space="preserve"> загальної середньої освіти </w:t>
            </w:r>
          </w:p>
        </w:tc>
        <w:tc>
          <w:tcPr>
            <w:tcW w:w="1097" w:type="dxa"/>
          </w:tcPr>
          <w:p w14:paraId="5ADA0E3F" w14:textId="1F892121" w:rsidR="005F1932"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Липень </w:t>
            </w:r>
            <w:r w:rsidR="00F81B52" w:rsidRPr="00DF1681">
              <w:rPr>
                <w:rFonts w:ascii="Times New Roman" w:eastAsia="Times New Roman" w:hAnsi="Times New Roman" w:cs="Times New Roman"/>
                <w:sz w:val="16"/>
                <w:szCs w:val="16"/>
                <w:lang w:eastAsia="uk-UA" w:bidi="uk-UA"/>
              </w:rPr>
              <w:t xml:space="preserve"> 2024</w:t>
            </w:r>
          </w:p>
        </w:tc>
        <w:tc>
          <w:tcPr>
            <w:tcW w:w="960" w:type="dxa"/>
          </w:tcPr>
          <w:p w14:paraId="7A617A7F" w14:textId="6AC8B74B" w:rsidR="005F1932"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Серпень </w:t>
            </w:r>
            <w:r w:rsidR="00F81B52" w:rsidRPr="00DF1681">
              <w:rPr>
                <w:rFonts w:ascii="Times New Roman" w:eastAsia="Times New Roman" w:hAnsi="Times New Roman" w:cs="Times New Roman"/>
                <w:sz w:val="16"/>
                <w:szCs w:val="16"/>
                <w:lang w:eastAsia="uk-UA" w:bidi="uk-UA"/>
              </w:rPr>
              <w:t xml:space="preserve"> 2024</w:t>
            </w:r>
          </w:p>
        </w:tc>
        <w:tc>
          <w:tcPr>
            <w:tcW w:w="960" w:type="dxa"/>
          </w:tcPr>
          <w:p w14:paraId="71065CA8" w14:textId="77777777" w:rsidR="005F1932" w:rsidRPr="00DF1681" w:rsidRDefault="00E21A8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08A564C2" w14:textId="14219566"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4C171B73" w14:textId="2792048E" w:rsidR="005F1932"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2D84F4BA" w14:textId="25BCC6F1" w:rsidR="005F1932"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60AD5743" w14:textId="3AB5AFB1" w:rsidR="005F1932"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розповсюджена серед закладів загальної середньої освіти</w:t>
            </w:r>
          </w:p>
        </w:tc>
        <w:tc>
          <w:tcPr>
            <w:tcW w:w="1096" w:type="dxa"/>
          </w:tcPr>
          <w:p w14:paraId="74F9A16B" w14:textId="223940C8" w:rsidR="005F1932"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27B27E48" w14:textId="5A4A5137" w:rsidR="005F1932"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Рекомендація відсутня</w:t>
            </w:r>
          </w:p>
        </w:tc>
      </w:tr>
      <w:tr w:rsidR="001D6FDC" w:rsidRPr="00DF1681" w14:paraId="2A56AE60" w14:textId="77777777" w:rsidTr="00A234BC">
        <w:trPr>
          <w:trHeight w:val="230"/>
        </w:trPr>
        <w:tc>
          <w:tcPr>
            <w:tcW w:w="5846" w:type="dxa"/>
          </w:tcPr>
          <w:p w14:paraId="5E08D527" w14:textId="6F0C72BB" w:rsidR="00037D83"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16.</w:t>
            </w:r>
            <w:r w:rsidRPr="00510F0A">
              <w:rPr>
                <w:rFonts w:ascii="Times New Roman" w:eastAsia="Times New Roman" w:hAnsi="Times New Roman" w:cs="Times New Roman"/>
                <w:sz w:val="20"/>
                <w:szCs w:val="20"/>
                <w:lang w:eastAsia="uk-UA" w:bidi="uk-UA"/>
              </w:rPr>
              <w:t> </w:t>
            </w:r>
            <w:r w:rsidR="007F0CF9" w:rsidRPr="00510F0A">
              <w:rPr>
                <w:rFonts w:ascii="Times New Roman" w:eastAsia="Times New Roman" w:hAnsi="Times New Roman" w:cs="Times New Roman"/>
                <w:sz w:val="20"/>
                <w:szCs w:val="20"/>
                <w:lang w:eastAsia="uk-UA" w:bidi="uk-UA"/>
              </w:rPr>
              <w:t>Ро</w:t>
            </w:r>
            <w:r w:rsidR="0079701A" w:rsidRPr="00510F0A">
              <w:rPr>
                <w:rFonts w:ascii="Times New Roman" w:eastAsia="Times New Roman" w:hAnsi="Times New Roman" w:cs="Times New Roman"/>
                <w:sz w:val="20"/>
                <w:szCs w:val="20"/>
                <w:lang w:eastAsia="uk-UA" w:bidi="uk-UA"/>
              </w:rPr>
              <w:t>зроб</w:t>
            </w:r>
            <w:r w:rsidR="00DE5FCD" w:rsidRPr="00510F0A">
              <w:rPr>
                <w:rFonts w:ascii="Times New Roman" w:eastAsia="Times New Roman" w:hAnsi="Times New Roman" w:cs="Times New Roman"/>
                <w:sz w:val="20"/>
                <w:szCs w:val="20"/>
                <w:lang w:eastAsia="uk-UA" w:bidi="uk-UA"/>
              </w:rPr>
              <w:t>ка</w:t>
            </w:r>
            <w:r w:rsidR="007F0CF9" w:rsidRPr="00510F0A">
              <w:rPr>
                <w:rFonts w:ascii="Times New Roman" w:eastAsia="Times New Roman" w:hAnsi="Times New Roman" w:cs="Times New Roman"/>
                <w:sz w:val="20"/>
                <w:szCs w:val="20"/>
                <w:lang w:eastAsia="uk-UA" w:bidi="uk-UA"/>
              </w:rPr>
              <w:t xml:space="preserve"> модельн</w:t>
            </w:r>
            <w:r w:rsidR="00DE5FCD" w:rsidRPr="00510F0A">
              <w:rPr>
                <w:rFonts w:ascii="Times New Roman" w:eastAsia="Times New Roman" w:hAnsi="Times New Roman" w:cs="Times New Roman"/>
                <w:sz w:val="20"/>
                <w:szCs w:val="20"/>
                <w:lang w:eastAsia="uk-UA" w:bidi="uk-UA"/>
              </w:rPr>
              <w:t>ої</w:t>
            </w:r>
            <w:r w:rsidR="007F0CF9" w:rsidRPr="00510F0A">
              <w:rPr>
                <w:rFonts w:ascii="Times New Roman" w:eastAsia="Times New Roman" w:hAnsi="Times New Roman" w:cs="Times New Roman"/>
                <w:sz w:val="20"/>
                <w:szCs w:val="20"/>
                <w:lang w:eastAsia="uk-UA" w:bidi="uk-UA"/>
              </w:rPr>
              <w:t xml:space="preserve"> навчальн</w:t>
            </w:r>
            <w:r w:rsidR="00DE5FCD" w:rsidRPr="00510F0A">
              <w:rPr>
                <w:rFonts w:ascii="Times New Roman" w:eastAsia="Times New Roman" w:hAnsi="Times New Roman" w:cs="Times New Roman"/>
                <w:sz w:val="20"/>
                <w:szCs w:val="20"/>
                <w:lang w:eastAsia="uk-UA" w:bidi="uk-UA"/>
              </w:rPr>
              <w:t>ої</w:t>
            </w:r>
            <w:r w:rsidR="007F0CF9" w:rsidRPr="00510F0A">
              <w:rPr>
                <w:rFonts w:ascii="Times New Roman" w:eastAsia="Times New Roman" w:hAnsi="Times New Roman" w:cs="Times New Roman"/>
                <w:sz w:val="20"/>
                <w:szCs w:val="20"/>
                <w:lang w:eastAsia="uk-UA" w:bidi="uk-UA"/>
              </w:rPr>
              <w:t xml:space="preserve"> програм</w:t>
            </w:r>
            <w:r w:rsidR="00DE5FCD" w:rsidRPr="00510F0A">
              <w:rPr>
                <w:rFonts w:ascii="Times New Roman" w:eastAsia="Times New Roman" w:hAnsi="Times New Roman" w:cs="Times New Roman"/>
                <w:sz w:val="20"/>
                <w:szCs w:val="20"/>
                <w:lang w:eastAsia="uk-UA" w:bidi="uk-UA"/>
              </w:rPr>
              <w:t>и</w:t>
            </w:r>
            <w:r w:rsidR="0079701A" w:rsidRPr="00510F0A">
              <w:rPr>
                <w:rFonts w:ascii="Times New Roman" w:eastAsia="Times New Roman" w:hAnsi="Times New Roman" w:cs="Times New Roman"/>
                <w:sz w:val="20"/>
                <w:szCs w:val="20"/>
                <w:lang w:eastAsia="uk-UA" w:bidi="uk-UA"/>
              </w:rPr>
              <w:t xml:space="preserve"> та </w:t>
            </w:r>
            <w:r w:rsidR="00AF68FB" w:rsidRPr="00510F0A">
              <w:rPr>
                <w:rFonts w:ascii="Times New Roman" w:eastAsia="Times New Roman" w:hAnsi="Times New Roman" w:cs="Times New Roman"/>
                <w:sz w:val="20"/>
                <w:szCs w:val="20"/>
                <w:lang w:eastAsia="uk-UA" w:bidi="uk-UA"/>
              </w:rPr>
              <w:t>навчально-методичн</w:t>
            </w:r>
            <w:r w:rsidR="00DE5FCD" w:rsidRPr="00510F0A">
              <w:rPr>
                <w:rFonts w:ascii="Times New Roman" w:eastAsia="Times New Roman" w:hAnsi="Times New Roman" w:cs="Times New Roman"/>
                <w:sz w:val="20"/>
                <w:szCs w:val="20"/>
                <w:lang w:eastAsia="uk-UA" w:bidi="uk-UA"/>
              </w:rPr>
              <w:t>ого</w:t>
            </w:r>
            <w:r w:rsidR="00B744F9" w:rsidRPr="00510F0A">
              <w:rPr>
                <w:rFonts w:ascii="Times New Roman" w:eastAsia="Times New Roman" w:hAnsi="Times New Roman" w:cs="Times New Roman"/>
                <w:sz w:val="20"/>
                <w:szCs w:val="20"/>
                <w:lang w:eastAsia="uk-UA" w:bidi="uk-UA"/>
              </w:rPr>
              <w:t xml:space="preserve"> </w:t>
            </w:r>
            <w:r w:rsidR="00AF68FB" w:rsidRPr="00510F0A">
              <w:rPr>
                <w:rFonts w:ascii="Times New Roman" w:eastAsia="Times New Roman" w:hAnsi="Times New Roman" w:cs="Times New Roman"/>
                <w:sz w:val="20"/>
                <w:szCs w:val="20"/>
                <w:lang w:eastAsia="uk-UA" w:bidi="uk-UA"/>
              </w:rPr>
              <w:t>комплект</w:t>
            </w:r>
            <w:r w:rsidR="00DE5FCD" w:rsidRPr="00510F0A">
              <w:rPr>
                <w:rFonts w:ascii="Times New Roman" w:eastAsia="Times New Roman" w:hAnsi="Times New Roman" w:cs="Times New Roman"/>
                <w:sz w:val="20"/>
                <w:szCs w:val="20"/>
                <w:lang w:eastAsia="uk-UA" w:bidi="uk-UA"/>
              </w:rPr>
              <w:t>у</w:t>
            </w:r>
            <w:r w:rsidR="0079701A" w:rsidRPr="00510F0A">
              <w:rPr>
                <w:rFonts w:ascii="Times New Roman" w:eastAsia="Times New Roman" w:hAnsi="Times New Roman" w:cs="Times New Roman"/>
                <w:sz w:val="20"/>
                <w:szCs w:val="20"/>
                <w:lang w:eastAsia="uk-UA" w:bidi="uk-UA"/>
              </w:rPr>
              <w:t xml:space="preserve"> </w:t>
            </w:r>
            <w:r w:rsidR="002009D9" w:rsidRPr="00510F0A">
              <w:rPr>
                <w:rFonts w:ascii="Times New Roman" w:eastAsia="Times New Roman" w:hAnsi="Times New Roman" w:cs="Times New Roman"/>
                <w:sz w:val="20"/>
                <w:szCs w:val="20"/>
                <w:lang w:eastAsia="uk-UA" w:bidi="uk-UA"/>
              </w:rPr>
              <w:t xml:space="preserve">про </w:t>
            </w:r>
            <w:r w:rsidR="003C0168">
              <w:rPr>
                <w:rFonts w:ascii="Times New Roman" w:eastAsia="Times New Roman" w:hAnsi="Times New Roman" w:cs="Times New Roman"/>
                <w:sz w:val="20"/>
                <w:szCs w:val="20"/>
                <w:lang w:eastAsia="uk-UA" w:bidi="uk-UA"/>
              </w:rPr>
              <w:t>запобігання корупції</w:t>
            </w:r>
            <w:r w:rsidR="003C0168" w:rsidRPr="00510F0A">
              <w:rPr>
                <w:rFonts w:ascii="Times New Roman" w:eastAsia="Times New Roman" w:hAnsi="Times New Roman" w:cs="Times New Roman"/>
                <w:sz w:val="20"/>
                <w:szCs w:val="20"/>
                <w:lang w:eastAsia="uk-UA" w:bidi="uk-UA"/>
              </w:rPr>
              <w:t xml:space="preserve"> </w:t>
            </w:r>
            <w:r w:rsidR="00885B47" w:rsidRPr="00510F0A">
              <w:rPr>
                <w:rFonts w:ascii="Times New Roman" w:eastAsia="Times New Roman" w:hAnsi="Times New Roman" w:cs="Times New Roman"/>
                <w:sz w:val="20"/>
                <w:szCs w:val="20"/>
                <w:lang w:eastAsia="uk-UA" w:bidi="uk-UA"/>
              </w:rPr>
              <w:t>та доброчесність</w:t>
            </w:r>
            <w:r w:rsidR="00101609">
              <w:rPr>
                <w:rFonts w:ascii="Times New Roman" w:eastAsia="Times New Roman" w:hAnsi="Times New Roman" w:cs="Times New Roman"/>
                <w:sz w:val="20"/>
                <w:szCs w:val="20"/>
                <w:lang w:eastAsia="uk-UA" w:bidi="uk-UA"/>
              </w:rPr>
              <w:t xml:space="preserve"> </w:t>
            </w:r>
            <w:r w:rsidR="007F0CF9" w:rsidRPr="00510F0A">
              <w:rPr>
                <w:rFonts w:ascii="Times New Roman" w:eastAsia="Times New Roman" w:hAnsi="Times New Roman" w:cs="Times New Roman"/>
                <w:sz w:val="20"/>
                <w:szCs w:val="20"/>
                <w:lang w:eastAsia="uk-UA" w:bidi="uk-UA"/>
              </w:rPr>
              <w:t>для</w:t>
            </w:r>
            <w:r w:rsidR="006B3F1B">
              <w:rPr>
                <w:rFonts w:ascii="Times New Roman" w:eastAsia="Times New Roman" w:hAnsi="Times New Roman" w:cs="Times New Roman"/>
                <w:sz w:val="20"/>
                <w:szCs w:val="20"/>
                <w:lang w:eastAsia="uk-UA" w:bidi="uk-UA"/>
              </w:rPr>
              <w:t xml:space="preserve"> </w:t>
            </w:r>
            <w:r w:rsidR="006B3F1B" w:rsidRPr="006B3F1B">
              <w:rPr>
                <w:rFonts w:ascii="Times New Roman" w:eastAsia="Times New Roman" w:hAnsi="Times New Roman" w:cs="Times New Roman"/>
                <w:sz w:val="20"/>
                <w:szCs w:val="20"/>
                <w:lang w:eastAsia="uk-UA" w:bidi="uk-UA"/>
              </w:rPr>
              <w:t>заклад</w:t>
            </w:r>
            <w:r w:rsidR="006B3F1B">
              <w:rPr>
                <w:rFonts w:ascii="Times New Roman" w:eastAsia="Times New Roman" w:hAnsi="Times New Roman" w:cs="Times New Roman"/>
                <w:sz w:val="20"/>
                <w:szCs w:val="20"/>
                <w:lang w:eastAsia="uk-UA" w:bidi="uk-UA"/>
              </w:rPr>
              <w:t>ів</w:t>
            </w:r>
            <w:r w:rsidR="006B3F1B" w:rsidRPr="006B3F1B">
              <w:rPr>
                <w:rFonts w:ascii="Times New Roman" w:eastAsia="Times New Roman" w:hAnsi="Times New Roman" w:cs="Times New Roman"/>
                <w:sz w:val="20"/>
                <w:szCs w:val="20"/>
                <w:lang w:eastAsia="uk-UA" w:bidi="uk-UA"/>
              </w:rPr>
              <w:t xml:space="preserve"> професійної (професійно-технічної) освіти</w:t>
            </w:r>
            <w:r w:rsidR="007F0CF9" w:rsidRPr="00510F0A">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13E61E2D" w14:textId="178DF4EA" w:rsidR="00037D83"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Березень </w:t>
            </w:r>
            <w:r w:rsidR="006659E1"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4</w:t>
            </w:r>
          </w:p>
        </w:tc>
        <w:tc>
          <w:tcPr>
            <w:tcW w:w="960" w:type="dxa"/>
          </w:tcPr>
          <w:p w14:paraId="7E205220" w14:textId="5358692A" w:rsidR="00037D83" w:rsidRPr="00DF1681" w:rsidRDefault="00CC20E9"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Грудень</w:t>
            </w:r>
            <w:r w:rsidR="006659E1" w:rsidRPr="00DF1681">
              <w:rPr>
                <w:rFonts w:ascii="Times New Roman" w:eastAsia="Times New Roman" w:hAnsi="Times New Roman" w:cs="Times New Roman"/>
                <w:sz w:val="16"/>
                <w:szCs w:val="16"/>
                <w:lang w:eastAsia="uk-UA" w:bidi="uk-UA"/>
              </w:rPr>
              <w:t xml:space="preserve"> 202</w:t>
            </w:r>
            <w:r w:rsidR="00EE32BA">
              <w:rPr>
                <w:rFonts w:ascii="Times New Roman" w:eastAsia="Times New Roman" w:hAnsi="Times New Roman" w:cs="Times New Roman"/>
                <w:sz w:val="16"/>
                <w:szCs w:val="16"/>
                <w:lang w:eastAsia="uk-UA" w:bidi="uk-UA"/>
              </w:rPr>
              <w:t>4</w:t>
            </w:r>
          </w:p>
        </w:tc>
        <w:tc>
          <w:tcPr>
            <w:tcW w:w="960" w:type="dxa"/>
          </w:tcPr>
          <w:p w14:paraId="38FB9527" w14:textId="1B91A733" w:rsidR="00037D83" w:rsidRPr="00DF1681"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368" w:type="dxa"/>
          </w:tcPr>
          <w:p w14:paraId="2054AE64" w14:textId="77777777" w:rsidR="006B3F1B" w:rsidRPr="006B3F1B" w:rsidRDefault="003D5383" w:rsidP="006B3F1B">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r w:rsidR="006B3F1B">
              <w:rPr>
                <w:rFonts w:ascii="Times New Roman" w:eastAsia="Times New Roman" w:hAnsi="Times New Roman" w:cs="Times New Roman"/>
                <w:sz w:val="16"/>
                <w:szCs w:val="16"/>
                <w:lang w:eastAsia="uk-UA" w:bidi="uk-UA"/>
              </w:rPr>
              <w:t xml:space="preserve"> </w:t>
            </w:r>
            <w:r w:rsidR="006B3F1B" w:rsidRPr="006B3F1B">
              <w:rPr>
                <w:rFonts w:ascii="Times New Roman" w:eastAsia="Times New Roman" w:hAnsi="Times New Roman" w:cs="Times New Roman"/>
                <w:sz w:val="16"/>
                <w:szCs w:val="16"/>
                <w:lang w:eastAsia="uk-UA" w:bidi="uk-UA"/>
              </w:rPr>
              <w:t xml:space="preserve">та/або </w:t>
            </w:r>
          </w:p>
          <w:p w14:paraId="2695D901" w14:textId="6BB3086B" w:rsidR="00037D83" w:rsidRPr="00DF1681" w:rsidRDefault="006B3F1B" w:rsidP="006B3F1B">
            <w:pPr>
              <w:spacing w:line="240" w:lineRule="auto"/>
              <w:jc w:val="center"/>
              <w:rPr>
                <w:rFonts w:ascii="Times New Roman" w:eastAsia="Times New Roman" w:hAnsi="Times New Roman" w:cs="Times New Roman"/>
                <w:sz w:val="16"/>
                <w:szCs w:val="16"/>
                <w:lang w:eastAsia="uk-UA" w:bidi="uk-UA"/>
              </w:rPr>
            </w:pPr>
            <w:r w:rsidRPr="006B3F1B">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5DB2BB0D" w14:textId="3AAB516B" w:rsidR="00037D83" w:rsidRPr="00DF1681" w:rsidRDefault="006659E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2CBECAB3" w14:textId="0415AEAA" w:rsidR="00037D83"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Модельна навчальна програма та навчально-методичний комплект розроблені</w:t>
            </w:r>
          </w:p>
        </w:tc>
        <w:tc>
          <w:tcPr>
            <w:tcW w:w="1096" w:type="dxa"/>
          </w:tcPr>
          <w:p w14:paraId="332C2602" w14:textId="7E768457" w:rsidR="00FB7973" w:rsidRDefault="00FB797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Офіційний веб-сайт НАЗК</w:t>
            </w:r>
          </w:p>
          <w:p w14:paraId="2E72FADD" w14:textId="3448B9C7" w:rsidR="00037D83" w:rsidRPr="00DF1681" w:rsidRDefault="00037D83" w:rsidP="006929E4">
            <w:pPr>
              <w:spacing w:line="240" w:lineRule="auto"/>
              <w:jc w:val="center"/>
              <w:rPr>
                <w:rFonts w:ascii="Times New Roman" w:eastAsia="Times New Roman" w:hAnsi="Times New Roman" w:cs="Times New Roman"/>
                <w:sz w:val="16"/>
                <w:szCs w:val="16"/>
                <w:lang w:eastAsia="uk-UA" w:bidi="uk-UA"/>
              </w:rPr>
            </w:pPr>
          </w:p>
        </w:tc>
        <w:tc>
          <w:tcPr>
            <w:tcW w:w="929" w:type="dxa"/>
          </w:tcPr>
          <w:p w14:paraId="0C0EAEDB" w14:textId="14B69A14" w:rsidR="00037D83"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не розроблено</w:t>
            </w:r>
          </w:p>
        </w:tc>
      </w:tr>
      <w:tr w:rsidR="001D6FDC" w:rsidRPr="00DF1681" w14:paraId="3A5DAE54" w14:textId="77777777" w:rsidTr="00A234BC">
        <w:trPr>
          <w:trHeight w:val="230"/>
        </w:trPr>
        <w:tc>
          <w:tcPr>
            <w:tcW w:w="5846" w:type="dxa"/>
          </w:tcPr>
          <w:p w14:paraId="104496C2" w14:textId="6B1E7995" w:rsidR="007F0CF9"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17.</w:t>
            </w:r>
            <w:r w:rsidRPr="00510F0A">
              <w:rPr>
                <w:rFonts w:ascii="Times New Roman" w:eastAsia="Times New Roman" w:hAnsi="Times New Roman" w:cs="Times New Roman"/>
                <w:sz w:val="20"/>
                <w:szCs w:val="20"/>
                <w:lang w:eastAsia="uk-UA" w:bidi="uk-UA"/>
              </w:rPr>
              <w:t> </w:t>
            </w:r>
            <w:r w:rsidR="007F0CF9" w:rsidRPr="00510F0A">
              <w:rPr>
                <w:rFonts w:ascii="Times New Roman" w:eastAsia="Times New Roman" w:hAnsi="Times New Roman" w:cs="Times New Roman"/>
                <w:sz w:val="20"/>
                <w:szCs w:val="20"/>
                <w:lang w:eastAsia="uk-UA" w:bidi="uk-UA"/>
              </w:rPr>
              <w:t>Отриман</w:t>
            </w:r>
            <w:r w:rsidR="00DE5FCD" w:rsidRPr="00510F0A">
              <w:rPr>
                <w:rFonts w:ascii="Times New Roman" w:eastAsia="Times New Roman" w:hAnsi="Times New Roman" w:cs="Times New Roman"/>
                <w:sz w:val="20"/>
                <w:szCs w:val="20"/>
                <w:lang w:eastAsia="uk-UA" w:bidi="uk-UA"/>
              </w:rPr>
              <w:t>ня</w:t>
            </w:r>
            <w:r w:rsidR="007F0CF9" w:rsidRPr="00510F0A">
              <w:rPr>
                <w:rFonts w:ascii="Times New Roman" w:eastAsia="Times New Roman" w:hAnsi="Times New Roman" w:cs="Times New Roman"/>
                <w:sz w:val="20"/>
                <w:szCs w:val="20"/>
                <w:lang w:eastAsia="uk-UA" w:bidi="uk-UA"/>
              </w:rPr>
              <w:t xml:space="preserve"> гриф</w:t>
            </w:r>
            <w:r w:rsidR="00DE5FCD" w:rsidRPr="00510F0A">
              <w:rPr>
                <w:rFonts w:ascii="Times New Roman" w:eastAsia="Times New Roman" w:hAnsi="Times New Roman" w:cs="Times New Roman"/>
                <w:sz w:val="20"/>
                <w:szCs w:val="20"/>
                <w:lang w:eastAsia="uk-UA" w:bidi="uk-UA"/>
              </w:rPr>
              <w:t>у</w:t>
            </w:r>
            <w:r w:rsidR="007F0CF9" w:rsidRPr="00510F0A">
              <w:rPr>
                <w:rFonts w:ascii="Times New Roman" w:eastAsia="Times New Roman" w:hAnsi="Times New Roman" w:cs="Times New Roman"/>
                <w:sz w:val="20"/>
                <w:szCs w:val="20"/>
                <w:lang w:eastAsia="uk-UA" w:bidi="uk-UA"/>
              </w:rPr>
              <w:t xml:space="preserve"> для модельної навчальної програми</w:t>
            </w:r>
            <w:r w:rsidR="00E300EC" w:rsidRPr="00510F0A">
              <w:rPr>
                <w:rFonts w:ascii="Times New Roman" w:eastAsia="Times New Roman" w:hAnsi="Times New Roman" w:cs="Times New Roman"/>
                <w:sz w:val="20"/>
                <w:szCs w:val="20"/>
                <w:lang w:eastAsia="uk-UA" w:bidi="uk-UA"/>
              </w:rPr>
              <w:t xml:space="preserve"> та навчально методичного комплекту </w:t>
            </w:r>
            <w:r w:rsidR="00394125" w:rsidRPr="00510F0A">
              <w:rPr>
                <w:rFonts w:ascii="Times New Roman" w:eastAsia="Times New Roman" w:hAnsi="Times New Roman" w:cs="Times New Roman"/>
                <w:sz w:val="20"/>
                <w:szCs w:val="20"/>
                <w:lang w:eastAsia="uk-UA" w:bidi="uk-UA"/>
              </w:rPr>
              <w:t>про</w:t>
            </w:r>
            <w:r w:rsidR="00E300EC" w:rsidRPr="00510F0A">
              <w:rPr>
                <w:rFonts w:ascii="Times New Roman" w:eastAsia="Times New Roman" w:hAnsi="Times New Roman" w:cs="Times New Roman"/>
                <w:sz w:val="20"/>
                <w:szCs w:val="20"/>
                <w:lang w:eastAsia="uk-UA" w:bidi="uk-UA"/>
              </w:rPr>
              <w:t xml:space="preserve"> </w:t>
            </w:r>
            <w:r w:rsidR="003C0168">
              <w:rPr>
                <w:rFonts w:ascii="Times New Roman" w:eastAsia="Times New Roman" w:hAnsi="Times New Roman" w:cs="Times New Roman"/>
                <w:sz w:val="20"/>
                <w:szCs w:val="20"/>
                <w:lang w:eastAsia="uk-UA" w:bidi="uk-UA"/>
              </w:rPr>
              <w:t>запобігання корупції</w:t>
            </w:r>
            <w:r w:rsidR="003C0168" w:rsidRPr="00510F0A">
              <w:rPr>
                <w:rFonts w:ascii="Times New Roman" w:eastAsia="Times New Roman" w:hAnsi="Times New Roman" w:cs="Times New Roman"/>
                <w:sz w:val="20"/>
                <w:szCs w:val="20"/>
                <w:lang w:eastAsia="uk-UA" w:bidi="uk-UA"/>
              </w:rPr>
              <w:t xml:space="preserve"> </w:t>
            </w:r>
            <w:r w:rsidR="003C0168">
              <w:rPr>
                <w:rFonts w:ascii="Times New Roman" w:eastAsia="Times New Roman" w:hAnsi="Times New Roman" w:cs="Times New Roman"/>
                <w:sz w:val="20"/>
                <w:szCs w:val="20"/>
                <w:lang w:eastAsia="uk-UA" w:bidi="uk-UA"/>
              </w:rPr>
              <w:t>та</w:t>
            </w:r>
            <w:r w:rsidR="003C0168" w:rsidRPr="00510F0A">
              <w:rPr>
                <w:rFonts w:ascii="Times New Roman" w:eastAsia="Times New Roman" w:hAnsi="Times New Roman" w:cs="Times New Roman"/>
                <w:sz w:val="20"/>
                <w:szCs w:val="20"/>
                <w:lang w:eastAsia="uk-UA" w:bidi="uk-UA"/>
              </w:rPr>
              <w:t xml:space="preserve"> </w:t>
            </w:r>
            <w:r w:rsidR="00E300EC" w:rsidRPr="00510F0A">
              <w:rPr>
                <w:rFonts w:ascii="Times New Roman" w:eastAsia="Times New Roman" w:hAnsi="Times New Roman" w:cs="Times New Roman"/>
                <w:sz w:val="20"/>
                <w:szCs w:val="20"/>
                <w:lang w:eastAsia="uk-UA" w:bidi="uk-UA"/>
              </w:rPr>
              <w:t>доброчесність</w:t>
            </w:r>
            <w:r w:rsidR="007F0CF9" w:rsidRPr="00510F0A">
              <w:rPr>
                <w:rFonts w:ascii="Times New Roman" w:eastAsia="Times New Roman" w:hAnsi="Times New Roman" w:cs="Times New Roman"/>
                <w:sz w:val="20"/>
                <w:szCs w:val="20"/>
                <w:lang w:eastAsia="uk-UA" w:bidi="uk-UA"/>
              </w:rPr>
              <w:t xml:space="preserve"> для</w:t>
            </w:r>
            <w:r w:rsidR="006B3F1B">
              <w:rPr>
                <w:rFonts w:ascii="Times New Roman" w:eastAsia="Times New Roman" w:hAnsi="Times New Roman" w:cs="Times New Roman"/>
                <w:sz w:val="20"/>
                <w:szCs w:val="20"/>
                <w:lang w:eastAsia="uk-UA" w:bidi="uk-UA"/>
              </w:rPr>
              <w:t xml:space="preserve"> </w:t>
            </w:r>
            <w:r w:rsidR="006B3F1B" w:rsidRPr="006B3F1B">
              <w:rPr>
                <w:rFonts w:ascii="Times New Roman" w:eastAsia="Times New Roman" w:hAnsi="Times New Roman" w:cs="Times New Roman"/>
                <w:sz w:val="20"/>
                <w:szCs w:val="20"/>
                <w:lang w:eastAsia="uk-UA" w:bidi="uk-UA"/>
              </w:rPr>
              <w:t>заклад</w:t>
            </w:r>
            <w:r w:rsidR="006B3F1B">
              <w:rPr>
                <w:rFonts w:ascii="Times New Roman" w:eastAsia="Times New Roman" w:hAnsi="Times New Roman" w:cs="Times New Roman"/>
                <w:sz w:val="20"/>
                <w:szCs w:val="20"/>
                <w:lang w:eastAsia="uk-UA" w:bidi="uk-UA"/>
              </w:rPr>
              <w:t>ів</w:t>
            </w:r>
            <w:r w:rsidR="006B3F1B" w:rsidRPr="006B3F1B">
              <w:rPr>
                <w:rFonts w:ascii="Times New Roman" w:eastAsia="Times New Roman" w:hAnsi="Times New Roman" w:cs="Times New Roman"/>
                <w:sz w:val="20"/>
                <w:szCs w:val="20"/>
                <w:lang w:eastAsia="uk-UA" w:bidi="uk-UA"/>
              </w:rPr>
              <w:t xml:space="preserve"> професійної (професійно-технічної) освіти</w:t>
            </w:r>
          </w:p>
        </w:tc>
        <w:tc>
          <w:tcPr>
            <w:tcW w:w="1097" w:type="dxa"/>
          </w:tcPr>
          <w:p w14:paraId="32584F45" w14:textId="540E02CA" w:rsidR="007F0CF9" w:rsidRPr="00DF1681" w:rsidRDefault="00EE32BA" w:rsidP="00EE32BA">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Вересень </w:t>
            </w:r>
            <w:r w:rsidR="006659E1"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4</w:t>
            </w:r>
          </w:p>
        </w:tc>
        <w:tc>
          <w:tcPr>
            <w:tcW w:w="960" w:type="dxa"/>
          </w:tcPr>
          <w:p w14:paraId="00E5C5CA" w14:textId="388DE510" w:rsidR="007F0CF9"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Листопад </w:t>
            </w:r>
            <w:r w:rsidR="006659E1" w:rsidRPr="00DF1681">
              <w:rPr>
                <w:rFonts w:ascii="Times New Roman" w:eastAsia="Times New Roman" w:hAnsi="Times New Roman" w:cs="Times New Roman"/>
                <w:sz w:val="16"/>
                <w:szCs w:val="16"/>
                <w:lang w:eastAsia="uk-UA" w:bidi="uk-UA"/>
              </w:rPr>
              <w:t>2024</w:t>
            </w:r>
          </w:p>
        </w:tc>
        <w:tc>
          <w:tcPr>
            <w:tcW w:w="960" w:type="dxa"/>
          </w:tcPr>
          <w:p w14:paraId="7722213C" w14:textId="77777777" w:rsidR="00B54E50"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3DD50DD8" w14:textId="09DEA723" w:rsidR="00B109A0" w:rsidRDefault="00FB797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ІМЗО</w:t>
            </w:r>
          </w:p>
          <w:p w14:paraId="09E180F2" w14:textId="05EBB03F" w:rsidR="007F0CF9" w:rsidRPr="00DF1681" w:rsidRDefault="00B109A0"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МОН </w:t>
            </w:r>
          </w:p>
        </w:tc>
        <w:tc>
          <w:tcPr>
            <w:tcW w:w="1368" w:type="dxa"/>
          </w:tcPr>
          <w:p w14:paraId="3EB8D8C9" w14:textId="0AA3BC0F" w:rsidR="00A42FC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309DB252"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B1C7DFC" w14:textId="2B1DC866" w:rsidR="00394125"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кошти міжнародної </w:t>
            </w:r>
            <w:r>
              <w:rPr>
                <w:rFonts w:ascii="Times New Roman" w:eastAsia="Times New Roman" w:hAnsi="Times New Roman" w:cs="Times New Roman"/>
                <w:sz w:val="16"/>
                <w:szCs w:val="16"/>
                <w:lang w:eastAsia="uk-UA" w:bidi="uk-UA"/>
              </w:rPr>
              <w:lastRenderedPageBreak/>
              <w:t>технічної допомоги</w:t>
            </w:r>
          </w:p>
        </w:tc>
        <w:tc>
          <w:tcPr>
            <w:tcW w:w="1367" w:type="dxa"/>
          </w:tcPr>
          <w:p w14:paraId="7F1A091E" w14:textId="15ABE49C" w:rsidR="007F0CF9" w:rsidRPr="00DF1681" w:rsidRDefault="006659E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У межах встановлених бюджетних призначень на відповідний рік</w:t>
            </w:r>
          </w:p>
        </w:tc>
        <w:tc>
          <w:tcPr>
            <w:tcW w:w="1503" w:type="dxa"/>
          </w:tcPr>
          <w:p w14:paraId="24DCC0EB" w14:textId="3010797C" w:rsidR="007F0CF9"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Гриф отримано та оприлюднено</w:t>
            </w:r>
          </w:p>
        </w:tc>
        <w:tc>
          <w:tcPr>
            <w:tcW w:w="1096" w:type="dxa"/>
          </w:tcPr>
          <w:p w14:paraId="0DC01DC2" w14:textId="11F4A9BE" w:rsidR="00FB7973" w:rsidRDefault="00FB7973" w:rsidP="006929E4">
            <w:pPr>
              <w:spacing w:line="240" w:lineRule="auto"/>
              <w:jc w:val="center"/>
              <w:rPr>
                <w:rFonts w:ascii="Times New Roman" w:eastAsia="Times New Roman" w:hAnsi="Times New Roman" w:cs="Times New Roman"/>
                <w:sz w:val="16"/>
                <w:szCs w:val="16"/>
                <w:lang w:eastAsia="uk-UA" w:bidi="uk-UA"/>
              </w:rPr>
            </w:pPr>
            <w:r w:rsidRPr="00FB7973">
              <w:rPr>
                <w:rFonts w:ascii="Times New Roman" w:eastAsia="Times New Roman" w:hAnsi="Times New Roman" w:cs="Times New Roman"/>
                <w:sz w:val="16"/>
                <w:szCs w:val="16"/>
                <w:lang w:eastAsia="uk-UA" w:bidi="uk-UA"/>
              </w:rPr>
              <w:t>Офіційний веб-сайт</w:t>
            </w:r>
            <w:r>
              <w:rPr>
                <w:rFonts w:ascii="Times New Roman" w:eastAsia="Times New Roman" w:hAnsi="Times New Roman" w:cs="Times New Roman"/>
                <w:sz w:val="16"/>
                <w:szCs w:val="16"/>
                <w:lang w:eastAsia="uk-UA" w:bidi="uk-UA"/>
              </w:rPr>
              <w:t xml:space="preserve"> ІМЗО</w:t>
            </w:r>
          </w:p>
          <w:p w14:paraId="5333996D" w14:textId="77777777" w:rsidR="00FB7973" w:rsidRDefault="00FB7973" w:rsidP="006929E4">
            <w:pPr>
              <w:spacing w:line="240" w:lineRule="auto"/>
              <w:jc w:val="center"/>
              <w:rPr>
                <w:rFonts w:ascii="Times New Roman" w:eastAsia="Times New Roman" w:hAnsi="Times New Roman" w:cs="Times New Roman"/>
                <w:sz w:val="16"/>
                <w:szCs w:val="16"/>
                <w:lang w:eastAsia="uk-UA" w:bidi="uk-UA"/>
              </w:rPr>
            </w:pPr>
          </w:p>
          <w:p w14:paraId="43E1C0BA" w14:textId="02CA971E" w:rsidR="007F0CF9" w:rsidRPr="00DF1681" w:rsidRDefault="007F0CF9" w:rsidP="006929E4">
            <w:pPr>
              <w:spacing w:line="240" w:lineRule="auto"/>
              <w:jc w:val="center"/>
              <w:rPr>
                <w:rFonts w:ascii="Times New Roman" w:eastAsia="Times New Roman" w:hAnsi="Times New Roman" w:cs="Times New Roman"/>
                <w:sz w:val="16"/>
                <w:szCs w:val="16"/>
                <w:lang w:eastAsia="uk-UA" w:bidi="uk-UA"/>
              </w:rPr>
            </w:pPr>
          </w:p>
        </w:tc>
        <w:tc>
          <w:tcPr>
            <w:tcW w:w="929" w:type="dxa"/>
          </w:tcPr>
          <w:p w14:paraId="46AB72BE" w14:textId="218B7AE2" w:rsidR="007F0CF9"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Модельна навчальна програма та навчально</w:t>
            </w:r>
            <w:r w:rsidRPr="00DF1681">
              <w:rPr>
                <w:rFonts w:ascii="Times New Roman" w:eastAsia="Times New Roman" w:hAnsi="Times New Roman" w:cs="Times New Roman"/>
                <w:sz w:val="16"/>
                <w:szCs w:val="16"/>
                <w:lang w:eastAsia="uk-UA" w:bidi="uk-UA"/>
              </w:rPr>
              <w:lastRenderedPageBreak/>
              <w:t>-методичний комплект грифу не мають</w:t>
            </w:r>
          </w:p>
        </w:tc>
      </w:tr>
      <w:tr w:rsidR="001D6FDC" w:rsidRPr="00DF1681" w14:paraId="303C668B" w14:textId="77777777" w:rsidTr="00A234BC">
        <w:trPr>
          <w:trHeight w:val="230"/>
        </w:trPr>
        <w:tc>
          <w:tcPr>
            <w:tcW w:w="5846" w:type="dxa"/>
          </w:tcPr>
          <w:p w14:paraId="5C1B809E" w14:textId="6677CD4D" w:rsidR="00E300EC"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lastRenderedPageBreak/>
              <w:t>18.</w:t>
            </w:r>
            <w:r w:rsidRPr="00510F0A">
              <w:rPr>
                <w:rFonts w:ascii="Times New Roman" w:eastAsia="Times New Roman" w:hAnsi="Times New Roman" w:cs="Times New Roman"/>
                <w:sz w:val="20"/>
                <w:szCs w:val="20"/>
                <w:lang w:eastAsia="uk-UA" w:bidi="uk-UA"/>
              </w:rPr>
              <w:t> </w:t>
            </w:r>
            <w:r w:rsidR="00DE5FCD" w:rsidRPr="00510F0A">
              <w:rPr>
                <w:rFonts w:ascii="Times New Roman" w:eastAsia="Times New Roman" w:hAnsi="Times New Roman" w:cs="Times New Roman"/>
                <w:sz w:val="20"/>
                <w:szCs w:val="20"/>
                <w:lang w:eastAsia="uk-UA" w:bidi="uk-UA"/>
              </w:rPr>
              <w:t>Рекомендація м</w:t>
            </w:r>
            <w:r w:rsidR="00E300EC" w:rsidRPr="00510F0A">
              <w:rPr>
                <w:rFonts w:ascii="Times New Roman" w:eastAsia="Times New Roman" w:hAnsi="Times New Roman" w:cs="Times New Roman"/>
                <w:sz w:val="20"/>
                <w:szCs w:val="20"/>
                <w:lang w:eastAsia="uk-UA" w:bidi="uk-UA"/>
              </w:rPr>
              <w:t>одель</w:t>
            </w:r>
            <w:r w:rsidR="00DE5FCD" w:rsidRPr="00510F0A">
              <w:rPr>
                <w:rFonts w:ascii="Times New Roman" w:eastAsia="Times New Roman" w:hAnsi="Times New Roman" w:cs="Times New Roman"/>
                <w:sz w:val="20"/>
                <w:szCs w:val="20"/>
                <w:lang w:eastAsia="uk-UA" w:bidi="uk-UA"/>
              </w:rPr>
              <w:t>ної</w:t>
            </w:r>
            <w:r w:rsidR="00E300EC" w:rsidRPr="00510F0A">
              <w:rPr>
                <w:rFonts w:ascii="Times New Roman" w:eastAsia="Times New Roman" w:hAnsi="Times New Roman" w:cs="Times New Roman"/>
                <w:sz w:val="20"/>
                <w:szCs w:val="20"/>
                <w:lang w:eastAsia="uk-UA" w:bidi="uk-UA"/>
              </w:rPr>
              <w:t xml:space="preserve"> навчальн</w:t>
            </w:r>
            <w:r w:rsidR="00DE5FCD" w:rsidRPr="00510F0A">
              <w:rPr>
                <w:rFonts w:ascii="Times New Roman" w:eastAsia="Times New Roman" w:hAnsi="Times New Roman" w:cs="Times New Roman"/>
                <w:sz w:val="20"/>
                <w:szCs w:val="20"/>
                <w:lang w:eastAsia="uk-UA" w:bidi="uk-UA"/>
              </w:rPr>
              <w:t>ої</w:t>
            </w:r>
            <w:r w:rsidR="00E300EC" w:rsidRPr="00510F0A">
              <w:rPr>
                <w:rFonts w:ascii="Times New Roman" w:eastAsia="Times New Roman" w:hAnsi="Times New Roman" w:cs="Times New Roman"/>
                <w:sz w:val="20"/>
                <w:szCs w:val="20"/>
                <w:lang w:eastAsia="uk-UA" w:bidi="uk-UA"/>
              </w:rPr>
              <w:t xml:space="preserve"> програм</w:t>
            </w:r>
            <w:r w:rsidR="00DE5FCD" w:rsidRPr="00510F0A">
              <w:rPr>
                <w:rFonts w:ascii="Times New Roman" w:eastAsia="Times New Roman" w:hAnsi="Times New Roman" w:cs="Times New Roman"/>
                <w:sz w:val="20"/>
                <w:szCs w:val="20"/>
                <w:lang w:eastAsia="uk-UA" w:bidi="uk-UA"/>
              </w:rPr>
              <w:t>и</w:t>
            </w:r>
            <w:r w:rsidR="00E300EC" w:rsidRPr="00510F0A">
              <w:rPr>
                <w:rFonts w:ascii="Times New Roman" w:eastAsia="Times New Roman" w:hAnsi="Times New Roman" w:cs="Times New Roman"/>
                <w:sz w:val="20"/>
                <w:szCs w:val="20"/>
                <w:lang w:eastAsia="uk-UA" w:bidi="uk-UA"/>
              </w:rPr>
              <w:t xml:space="preserve"> та навчально-методичного комплект</w:t>
            </w:r>
            <w:r w:rsidR="00DE5FCD" w:rsidRPr="00510F0A">
              <w:rPr>
                <w:rFonts w:ascii="Times New Roman" w:eastAsia="Times New Roman" w:hAnsi="Times New Roman" w:cs="Times New Roman"/>
                <w:sz w:val="20"/>
                <w:szCs w:val="20"/>
                <w:lang w:eastAsia="uk-UA" w:bidi="uk-UA"/>
              </w:rPr>
              <w:t>у</w:t>
            </w:r>
            <w:r w:rsidR="00E300EC" w:rsidRPr="00510F0A">
              <w:rPr>
                <w:rFonts w:ascii="Times New Roman" w:eastAsia="Times New Roman" w:hAnsi="Times New Roman" w:cs="Times New Roman"/>
                <w:sz w:val="20"/>
                <w:szCs w:val="20"/>
                <w:lang w:eastAsia="uk-UA" w:bidi="uk-UA"/>
              </w:rPr>
              <w:t xml:space="preserve"> про </w:t>
            </w:r>
            <w:r w:rsidR="003C0168">
              <w:rPr>
                <w:rFonts w:ascii="Times New Roman" w:eastAsia="Times New Roman" w:hAnsi="Times New Roman" w:cs="Times New Roman"/>
                <w:sz w:val="20"/>
                <w:szCs w:val="20"/>
                <w:lang w:eastAsia="uk-UA" w:bidi="uk-UA"/>
              </w:rPr>
              <w:t>запобігання корупції</w:t>
            </w:r>
            <w:r w:rsidR="003C0168" w:rsidRPr="00510F0A">
              <w:rPr>
                <w:rFonts w:ascii="Times New Roman" w:eastAsia="Times New Roman" w:hAnsi="Times New Roman" w:cs="Times New Roman"/>
                <w:sz w:val="20"/>
                <w:szCs w:val="20"/>
                <w:lang w:eastAsia="uk-UA" w:bidi="uk-UA"/>
              </w:rPr>
              <w:t xml:space="preserve"> </w:t>
            </w:r>
            <w:r w:rsidR="003C0168">
              <w:rPr>
                <w:rFonts w:ascii="Times New Roman" w:eastAsia="Times New Roman" w:hAnsi="Times New Roman" w:cs="Times New Roman"/>
                <w:sz w:val="20"/>
                <w:szCs w:val="20"/>
                <w:lang w:eastAsia="uk-UA" w:bidi="uk-UA"/>
              </w:rPr>
              <w:t>та</w:t>
            </w:r>
            <w:r w:rsidR="003C0168" w:rsidRPr="00510F0A">
              <w:rPr>
                <w:rFonts w:ascii="Times New Roman" w:eastAsia="Times New Roman" w:hAnsi="Times New Roman" w:cs="Times New Roman"/>
                <w:sz w:val="20"/>
                <w:szCs w:val="20"/>
                <w:lang w:eastAsia="uk-UA" w:bidi="uk-UA"/>
              </w:rPr>
              <w:t xml:space="preserve"> </w:t>
            </w:r>
            <w:r w:rsidR="00E300EC" w:rsidRPr="00510F0A">
              <w:rPr>
                <w:rFonts w:ascii="Times New Roman" w:eastAsia="Times New Roman" w:hAnsi="Times New Roman" w:cs="Times New Roman"/>
                <w:sz w:val="20"/>
                <w:szCs w:val="20"/>
                <w:lang w:eastAsia="uk-UA" w:bidi="uk-UA"/>
              </w:rPr>
              <w:t>доброчесність для використання закладами</w:t>
            </w:r>
            <w:r w:rsidR="00E12664">
              <w:t xml:space="preserve"> </w:t>
            </w:r>
            <w:r w:rsidR="00E12664" w:rsidRPr="00E12664">
              <w:rPr>
                <w:rFonts w:ascii="Times New Roman" w:eastAsia="Times New Roman" w:hAnsi="Times New Roman" w:cs="Times New Roman"/>
                <w:sz w:val="20"/>
                <w:szCs w:val="20"/>
                <w:lang w:eastAsia="uk-UA" w:bidi="uk-UA"/>
              </w:rPr>
              <w:t>заклади професійної (професійно-технічної) освіти</w:t>
            </w:r>
            <w:r w:rsidR="00E12664">
              <w:rPr>
                <w:rFonts w:ascii="Times New Roman" w:eastAsia="Times New Roman" w:hAnsi="Times New Roman" w:cs="Times New Roman"/>
                <w:sz w:val="20"/>
                <w:szCs w:val="20"/>
                <w:lang w:eastAsia="uk-UA" w:bidi="uk-UA"/>
              </w:rPr>
              <w:t xml:space="preserve"> </w:t>
            </w:r>
            <w:r w:rsidR="00E300EC" w:rsidRPr="00510F0A">
              <w:rPr>
                <w:rFonts w:ascii="Times New Roman" w:eastAsia="Times New Roman" w:hAnsi="Times New Roman" w:cs="Times New Roman"/>
                <w:sz w:val="20"/>
                <w:szCs w:val="20"/>
                <w:lang w:eastAsia="uk-UA" w:bidi="uk-UA"/>
              </w:rPr>
              <w:t xml:space="preserve"> </w:t>
            </w:r>
          </w:p>
        </w:tc>
        <w:tc>
          <w:tcPr>
            <w:tcW w:w="1097" w:type="dxa"/>
          </w:tcPr>
          <w:p w14:paraId="26220A89" w14:textId="380202A6" w:rsidR="00E300EC" w:rsidRPr="00DF1681" w:rsidRDefault="00EE32BA" w:rsidP="00EE32BA">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r w:rsidR="000B678E">
              <w:rPr>
                <w:rFonts w:ascii="Times New Roman" w:eastAsia="Times New Roman" w:hAnsi="Times New Roman" w:cs="Times New Roman"/>
                <w:sz w:val="16"/>
                <w:szCs w:val="16"/>
                <w:lang w:eastAsia="uk-UA" w:bidi="uk-UA"/>
              </w:rPr>
              <w:br/>
            </w:r>
            <w:r w:rsidR="00F81B52"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5</w:t>
            </w:r>
          </w:p>
        </w:tc>
        <w:tc>
          <w:tcPr>
            <w:tcW w:w="960" w:type="dxa"/>
          </w:tcPr>
          <w:p w14:paraId="02FAFB25" w14:textId="05F1AFCA" w:rsidR="00E300EC" w:rsidRPr="00DF1681" w:rsidRDefault="00EE32BA"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Лютий </w:t>
            </w:r>
            <w:r w:rsidR="00F81B52"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5</w:t>
            </w:r>
          </w:p>
        </w:tc>
        <w:tc>
          <w:tcPr>
            <w:tcW w:w="960" w:type="dxa"/>
          </w:tcPr>
          <w:p w14:paraId="6085B6E7" w14:textId="77777777" w:rsidR="00E300EC" w:rsidRPr="00DF1681" w:rsidRDefault="0039412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718177F4" w14:textId="297AA02C"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0EE3D0B8" w14:textId="29CAA5EA" w:rsidR="00E300EC"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54CADDD0" w14:textId="5B4085A9" w:rsidR="00E300EC" w:rsidRPr="00DF1681" w:rsidRDefault="0039412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5AC4C88" w14:textId="1D0BE090" w:rsidR="00E300EC"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Рекомендації розповсюджена серед всіх </w:t>
            </w:r>
            <w:r w:rsidR="00E12664" w:rsidRPr="00E12664">
              <w:rPr>
                <w:rFonts w:ascii="Times New Roman" w:eastAsia="Times New Roman" w:hAnsi="Times New Roman" w:cs="Times New Roman"/>
                <w:sz w:val="16"/>
                <w:szCs w:val="16"/>
                <w:lang w:eastAsia="uk-UA" w:bidi="uk-UA"/>
              </w:rPr>
              <w:t>заклад</w:t>
            </w:r>
            <w:r w:rsidR="00E12664">
              <w:rPr>
                <w:rFonts w:ascii="Times New Roman" w:eastAsia="Times New Roman" w:hAnsi="Times New Roman" w:cs="Times New Roman"/>
                <w:sz w:val="16"/>
                <w:szCs w:val="16"/>
                <w:lang w:eastAsia="uk-UA" w:bidi="uk-UA"/>
              </w:rPr>
              <w:t>ів</w:t>
            </w:r>
            <w:r w:rsidR="00E12664" w:rsidRPr="00E12664">
              <w:rPr>
                <w:rFonts w:ascii="Times New Roman" w:eastAsia="Times New Roman" w:hAnsi="Times New Roman" w:cs="Times New Roman"/>
                <w:sz w:val="16"/>
                <w:szCs w:val="16"/>
                <w:lang w:eastAsia="uk-UA" w:bidi="uk-UA"/>
              </w:rPr>
              <w:t xml:space="preserve"> професійної (професійно-технічної) освіти </w:t>
            </w:r>
          </w:p>
        </w:tc>
        <w:tc>
          <w:tcPr>
            <w:tcW w:w="1096" w:type="dxa"/>
          </w:tcPr>
          <w:p w14:paraId="3E00BA53" w14:textId="38DDAB4E" w:rsidR="00E300EC"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3CF8CF7B" w14:textId="6ED43FC5" w:rsidR="00E300EC"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Рекомендація відсутня</w:t>
            </w:r>
          </w:p>
        </w:tc>
      </w:tr>
      <w:tr w:rsidR="001D6FDC" w:rsidRPr="00DF1681" w14:paraId="7FF35B98" w14:textId="77777777" w:rsidTr="00A234BC">
        <w:trPr>
          <w:trHeight w:val="230"/>
        </w:trPr>
        <w:tc>
          <w:tcPr>
            <w:tcW w:w="5846" w:type="dxa"/>
          </w:tcPr>
          <w:p w14:paraId="3EF80E91" w14:textId="3F1B2AB8" w:rsidR="006659E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19.</w:t>
            </w:r>
            <w:r w:rsidRPr="00510F0A">
              <w:rPr>
                <w:rFonts w:ascii="Times New Roman" w:eastAsia="Times New Roman" w:hAnsi="Times New Roman" w:cs="Times New Roman"/>
                <w:sz w:val="20"/>
                <w:szCs w:val="20"/>
                <w:lang w:eastAsia="uk-UA" w:bidi="uk-UA"/>
              </w:rPr>
              <w:t> </w:t>
            </w:r>
            <w:r w:rsidR="006659E1" w:rsidRPr="00510F0A">
              <w:rPr>
                <w:rFonts w:ascii="Times New Roman" w:eastAsia="Times New Roman" w:hAnsi="Times New Roman" w:cs="Times New Roman"/>
                <w:sz w:val="20"/>
                <w:szCs w:val="20"/>
                <w:lang w:eastAsia="uk-UA" w:bidi="uk-UA"/>
              </w:rPr>
              <w:t>Розроб</w:t>
            </w:r>
            <w:r w:rsidR="00DE5FCD" w:rsidRPr="00510F0A">
              <w:rPr>
                <w:rFonts w:ascii="Times New Roman" w:eastAsia="Times New Roman" w:hAnsi="Times New Roman" w:cs="Times New Roman"/>
                <w:sz w:val="20"/>
                <w:szCs w:val="20"/>
                <w:lang w:eastAsia="uk-UA" w:bidi="uk-UA"/>
              </w:rPr>
              <w:t>ка</w:t>
            </w:r>
            <w:r w:rsidR="006659E1" w:rsidRPr="00510F0A">
              <w:rPr>
                <w:rFonts w:ascii="Times New Roman" w:eastAsia="Times New Roman" w:hAnsi="Times New Roman" w:cs="Times New Roman"/>
                <w:sz w:val="20"/>
                <w:szCs w:val="20"/>
                <w:lang w:eastAsia="uk-UA" w:bidi="uk-UA"/>
              </w:rPr>
              <w:t xml:space="preserve"> </w:t>
            </w:r>
            <w:r w:rsidR="00A255C7" w:rsidRPr="00510F0A">
              <w:rPr>
                <w:rFonts w:ascii="Times New Roman" w:eastAsia="Times New Roman" w:hAnsi="Times New Roman" w:cs="Times New Roman"/>
                <w:sz w:val="20"/>
                <w:szCs w:val="20"/>
                <w:lang w:eastAsia="uk-UA" w:bidi="uk-UA"/>
              </w:rPr>
              <w:t>навчально-методичн</w:t>
            </w:r>
            <w:r w:rsidR="00DE5FCD" w:rsidRPr="00510F0A">
              <w:rPr>
                <w:rFonts w:ascii="Times New Roman" w:eastAsia="Times New Roman" w:hAnsi="Times New Roman" w:cs="Times New Roman"/>
                <w:sz w:val="20"/>
                <w:szCs w:val="20"/>
                <w:lang w:eastAsia="uk-UA" w:bidi="uk-UA"/>
              </w:rPr>
              <w:t>их</w:t>
            </w:r>
            <w:r w:rsidR="00A255C7" w:rsidRPr="00510F0A">
              <w:rPr>
                <w:rFonts w:ascii="Times New Roman" w:eastAsia="Times New Roman" w:hAnsi="Times New Roman" w:cs="Times New Roman"/>
                <w:sz w:val="20"/>
                <w:szCs w:val="20"/>
                <w:lang w:eastAsia="uk-UA" w:bidi="uk-UA"/>
              </w:rPr>
              <w:t xml:space="preserve"> матеріал</w:t>
            </w:r>
            <w:r w:rsidR="00DE5FCD" w:rsidRPr="00510F0A">
              <w:rPr>
                <w:rFonts w:ascii="Times New Roman" w:eastAsia="Times New Roman" w:hAnsi="Times New Roman" w:cs="Times New Roman"/>
                <w:sz w:val="20"/>
                <w:szCs w:val="20"/>
                <w:lang w:eastAsia="uk-UA" w:bidi="uk-UA"/>
              </w:rPr>
              <w:t>ів</w:t>
            </w:r>
            <w:r w:rsidR="00A255C7" w:rsidRPr="00510F0A">
              <w:rPr>
                <w:rFonts w:ascii="Times New Roman" w:eastAsia="Times New Roman" w:hAnsi="Times New Roman" w:cs="Times New Roman"/>
                <w:sz w:val="20"/>
                <w:szCs w:val="20"/>
                <w:lang w:eastAsia="uk-UA" w:bidi="uk-UA"/>
              </w:rPr>
              <w:t xml:space="preserve"> </w:t>
            </w:r>
            <w:r w:rsidR="003C0168">
              <w:rPr>
                <w:rFonts w:ascii="Times New Roman" w:eastAsia="Times New Roman" w:hAnsi="Times New Roman" w:cs="Times New Roman"/>
                <w:sz w:val="20"/>
                <w:szCs w:val="20"/>
                <w:lang w:eastAsia="uk-UA" w:bidi="uk-UA"/>
              </w:rPr>
              <w:t>з антикорупційної тематики ( запобігання корупції</w:t>
            </w:r>
            <w:r w:rsidR="00A255C7" w:rsidRPr="00510F0A">
              <w:rPr>
                <w:rFonts w:ascii="Times New Roman" w:eastAsia="Times New Roman" w:hAnsi="Times New Roman" w:cs="Times New Roman"/>
                <w:sz w:val="20"/>
                <w:szCs w:val="20"/>
                <w:lang w:eastAsia="uk-UA" w:bidi="uk-UA"/>
              </w:rPr>
              <w:t xml:space="preserve">, </w:t>
            </w:r>
            <w:r w:rsidR="003C0168" w:rsidRPr="00510F0A">
              <w:rPr>
                <w:rFonts w:ascii="Times New Roman" w:eastAsia="Times New Roman" w:hAnsi="Times New Roman" w:cs="Times New Roman"/>
                <w:sz w:val="20"/>
                <w:szCs w:val="20"/>
                <w:lang w:eastAsia="uk-UA" w:bidi="uk-UA"/>
              </w:rPr>
              <w:t>суспільн</w:t>
            </w:r>
            <w:r w:rsidR="003C0168">
              <w:rPr>
                <w:rFonts w:ascii="Times New Roman" w:eastAsia="Times New Roman" w:hAnsi="Times New Roman" w:cs="Times New Roman"/>
                <w:sz w:val="20"/>
                <w:szCs w:val="20"/>
                <w:lang w:eastAsia="uk-UA" w:bidi="uk-UA"/>
              </w:rPr>
              <w:t>а</w:t>
            </w:r>
            <w:r w:rsidR="003C0168" w:rsidRPr="00510F0A">
              <w:rPr>
                <w:rFonts w:ascii="Times New Roman" w:eastAsia="Times New Roman" w:hAnsi="Times New Roman" w:cs="Times New Roman"/>
                <w:sz w:val="20"/>
                <w:szCs w:val="20"/>
                <w:lang w:eastAsia="uk-UA" w:bidi="uk-UA"/>
              </w:rPr>
              <w:t xml:space="preserve"> </w:t>
            </w:r>
            <w:r w:rsidR="00A255C7" w:rsidRPr="00510F0A">
              <w:rPr>
                <w:rFonts w:ascii="Times New Roman" w:eastAsia="Times New Roman" w:hAnsi="Times New Roman" w:cs="Times New Roman"/>
                <w:sz w:val="20"/>
                <w:szCs w:val="20"/>
                <w:lang w:eastAsia="uk-UA" w:bidi="uk-UA"/>
              </w:rPr>
              <w:t xml:space="preserve">та </w:t>
            </w:r>
            <w:r w:rsidR="003C0168" w:rsidRPr="00510F0A">
              <w:rPr>
                <w:rFonts w:ascii="Times New Roman" w:eastAsia="Times New Roman" w:hAnsi="Times New Roman" w:cs="Times New Roman"/>
                <w:sz w:val="20"/>
                <w:szCs w:val="20"/>
                <w:lang w:eastAsia="uk-UA" w:bidi="uk-UA"/>
              </w:rPr>
              <w:t>академічн</w:t>
            </w:r>
            <w:r w:rsidR="003C0168">
              <w:rPr>
                <w:rFonts w:ascii="Times New Roman" w:eastAsia="Times New Roman" w:hAnsi="Times New Roman" w:cs="Times New Roman"/>
                <w:sz w:val="20"/>
                <w:szCs w:val="20"/>
                <w:lang w:eastAsia="uk-UA" w:bidi="uk-UA"/>
              </w:rPr>
              <w:t>а</w:t>
            </w:r>
            <w:r w:rsidR="003C0168" w:rsidRPr="00510F0A">
              <w:rPr>
                <w:rFonts w:ascii="Times New Roman" w:eastAsia="Times New Roman" w:hAnsi="Times New Roman" w:cs="Times New Roman"/>
                <w:sz w:val="20"/>
                <w:szCs w:val="20"/>
                <w:lang w:eastAsia="uk-UA" w:bidi="uk-UA"/>
              </w:rPr>
              <w:t xml:space="preserve"> </w:t>
            </w:r>
            <w:r w:rsidR="00A255C7" w:rsidRPr="00510F0A">
              <w:rPr>
                <w:rFonts w:ascii="Times New Roman" w:eastAsia="Times New Roman" w:hAnsi="Times New Roman" w:cs="Times New Roman"/>
                <w:sz w:val="20"/>
                <w:szCs w:val="20"/>
                <w:lang w:eastAsia="uk-UA" w:bidi="uk-UA"/>
              </w:rPr>
              <w:t>доброчесність</w:t>
            </w:r>
            <w:r w:rsidR="003C0168">
              <w:rPr>
                <w:rFonts w:ascii="Times New Roman" w:eastAsia="Times New Roman" w:hAnsi="Times New Roman" w:cs="Times New Roman"/>
                <w:sz w:val="20"/>
                <w:szCs w:val="20"/>
                <w:lang w:eastAsia="uk-UA" w:bidi="uk-UA"/>
              </w:rPr>
              <w:t>)</w:t>
            </w:r>
            <w:r w:rsidR="00A255C7" w:rsidRPr="00510F0A">
              <w:rPr>
                <w:rFonts w:ascii="Times New Roman" w:eastAsia="Times New Roman" w:hAnsi="Times New Roman" w:cs="Times New Roman"/>
                <w:sz w:val="20"/>
                <w:szCs w:val="20"/>
                <w:lang w:eastAsia="uk-UA" w:bidi="uk-UA"/>
              </w:rPr>
              <w:t xml:space="preserve"> для першог</w:t>
            </w:r>
            <w:r w:rsidR="00101609">
              <w:rPr>
                <w:rFonts w:ascii="Times New Roman" w:eastAsia="Times New Roman" w:hAnsi="Times New Roman" w:cs="Times New Roman"/>
                <w:sz w:val="20"/>
                <w:szCs w:val="20"/>
                <w:lang w:eastAsia="uk-UA" w:bidi="uk-UA"/>
              </w:rPr>
              <w:t>о курсу здобувачів вищої освіти</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4D53A38C" w14:textId="2EC9FAEC" w:rsidR="006659E1" w:rsidRPr="00DF1681" w:rsidRDefault="00A42FC1" w:rsidP="006929E4">
            <w:pPr>
              <w:spacing w:line="240" w:lineRule="auto"/>
              <w:jc w:val="center"/>
              <w:rPr>
                <w:rFonts w:ascii="Times New Roman" w:eastAsia="Times New Roman" w:hAnsi="Times New Roman" w:cs="Times New Roman"/>
                <w:sz w:val="16"/>
                <w:szCs w:val="16"/>
                <w:lang w:eastAsia="uk-UA" w:bidi="uk-UA"/>
              </w:rPr>
            </w:pPr>
            <w:r w:rsidRPr="000B678E">
              <w:rPr>
                <w:rFonts w:ascii="Times New Roman" w:eastAsia="Times New Roman" w:hAnsi="Times New Roman" w:cs="Times New Roman"/>
                <w:sz w:val="16"/>
                <w:szCs w:val="16"/>
                <w:lang w:eastAsia="uk-UA" w:bidi="uk-UA"/>
              </w:rPr>
              <w:t>Січень</w:t>
            </w:r>
            <w:r>
              <w:rPr>
                <w:rFonts w:ascii="Times New Roman" w:eastAsia="Times New Roman" w:hAnsi="Times New Roman" w:cs="Times New Roman"/>
                <w:sz w:val="16"/>
                <w:szCs w:val="16"/>
                <w:lang w:eastAsia="uk-UA" w:bidi="uk-UA"/>
              </w:rPr>
              <w:t xml:space="preserve"> </w:t>
            </w:r>
            <w:r w:rsidR="000B678E">
              <w:rPr>
                <w:rFonts w:ascii="Times New Roman" w:eastAsia="Times New Roman" w:hAnsi="Times New Roman" w:cs="Times New Roman"/>
                <w:sz w:val="16"/>
                <w:szCs w:val="16"/>
                <w:lang w:eastAsia="uk-UA" w:bidi="uk-UA"/>
              </w:rPr>
              <w:br/>
            </w:r>
            <w:r>
              <w:rPr>
                <w:rFonts w:ascii="Times New Roman" w:eastAsia="Times New Roman" w:hAnsi="Times New Roman" w:cs="Times New Roman"/>
                <w:sz w:val="16"/>
                <w:szCs w:val="16"/>
                <w:lang w:eastAsia="uk-UA" w:bidi="uk-UA"/>
              </w:rPr>
              <w:t>2023</w:t>
            </w:r>
          </w:p>
        </w:tc>
        <w:tc>
          <w:tcPr>
            <w:tcW w:w="960" w:type="dxa"/>
          </w:tcPr>
          <w:p w14:paraId="1CB607A8" w14:textId="23F17C47" w:rsidR="006659E1" w:rsidRPr="00DF1681" w:rsidRDefault="006659E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 </w:t>
            </w:r>
            <w:r w:rsidR="00EE32BA">
              <w:rPr>
                <w:rFonts w:ascii="Times New Roman" w:eastAsia="Times New Roman" w:hAnsi="Times New Roman" w:cs="Times New Roman"/>
                <w:sz w:val="16"/>
                <w:szCs w:val="16"/>
                <w:lang w:eastAsia="uk-UA" w:bidi="uk-UA"/>
              </w:rPr>
              <w:t xml:space="preserve">Грудень </w:t>
            </w:r>
            <w:r w:rsidR="001A1707" w:rsidRPr="00DF1681">
              <w:rPr>
                <w:rFonts w:ascii="Times New Roman" w:eastAsia="Times New Roman" w:hAnsi="Times New Roman" w:cs="Times New Roman"/>
                <w:sz w:val="16"/>
                <w:szCs w:val="16"/>
                <w:lang w:eastAsia="uk-UA" w:bidi="uk-UA"/>
              </w:rPr>
              <w:t xml:space="preserve"> </w:t>
            </w:r>
            <w:r w:rsidRPr="00DF1681">
              <w:rPr>
                <w:rFonts w:ascii="Times New Roman" w:eastAsia="Times New Roman" w:hAnsi="Times New Roman" w:cs="Times New Roman"/>
                <w:sz w:val="16"/>
                <w:szCs w:val="16"/>
                <w:lang w:eastAsia="uk-UA" w:bidi="uk-UA"/>
              </w:rPr>
              <w:t>2023</w:t>
            </w:r>
          </w:p>
        </w:tc>
        <w:tc>
          <w:tcPr>
            <w:tcW w:w="960" w:type="dxa"/>
          </w:tcPr>
          <w:p w14:paraId="0E506AB0" w14:textId="09D51A09" w:rsidR="00147B79" w:rsidRPr="00DF1681" w:rsidRDefault="006659E1"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6714D5CB" w14:textId="1E499080" w:rsidR="006659E1"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10273F8A"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3E198D52" w14:textId="2CCEAF49" w:rsidR="00147B79"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754F6325" w14:textId="76C46022" w:rsidR="006659E1" w:rsidRPr="00DF1681" w:rsidRDefault="006659E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19B72EA" w14:textId="2B9F3E4D" w:rsidR="006659E1" w:rsidRPr="00DF1681" w:rsidRDefault="00E300E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Навчально-методичні матеріали розроблені</w:t>
            </w:r>
          </w:p>
        </w:tc>
        <w:tc>
          <w:tcPr>
            <w:tcW w:w="1096" w:type="dxa"/>
          </w:tcPr>
          <w:p w14:paraId="56A3881E" w14:textId="1042B5E1" w:rsidR="00FB7973" w:rsidRDefault="00FB7973" w:rsidP="006929E4">
            <w:pPr>
              <w:spacing w:line="240" w:lineRule="auto"/>
              <w:jc w:val="center"/>
              <w:rPr>
                <w:rFonts w:ascii="Times New Roman" w:eastAsia="Times New Roman" w:hAnsi="Times New Roman" w:cs="Times New Roman"/>
                <w:sz w:val="16"/>
                <w:szCs w:val="16"/>
                <w:lang w:eastAsia="uk-UA" w:bidi="uk-UA"/>
              </w:rPr>
            </w:pPr>
            <w:r w:rsidRPr="00FB7973">
              <w:rPr>
                <w:rFonts w:ascii="Times New Roman" w:eastAsia="Times New Roman" w:hAnsi="Times New Roman" w:cs="Times New Roman"/>
                <w:sz w:val="16"/>
                <w:szCs w:val="16"/>
                <w:lang w:eastAsia="uk-UA" w:bidi="uk-UA"/>
              </w:rPr>
              <w:t>Офіційний веб-сайт</w:t>
            </w:r>
          </w:p>
          <w:p w14:paraId="27AF4755" w14:textId="349E26E7" w:rsidR="000418F5" w:rsidRPr="00DF1681" w:rsidRDefault="000418F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439420D9" w14:textId="59750BC5" w:rsidR="006659E1" w:rsidRPr="00DF1681" w:rsidRDefault="006659E1" w:rsidP="006929E4">
            <w:pPr>
              <w:spacing w:line="240" w:lineRule="auto"/>
              <w:jc w:val="center"/>
              <w:rPr>
                <w:rFonts w:ascii="Times New Roman" w:eastAsia="Times New Roman" w:hAnsi="Times New Roman" w:cs="Times New Roman"/>
                <w:sz w:val="16"/>
                <w:szCs w:val="16"/>
                <w:lang w:eastAsia="uk-UA" w:bidi="uk-UA"/>
              </w:rPr>
            </w:pPr>
          </w:p>
        </w:tc>
        <w:tc>
          <w:tcPr>
            <w:tcW w:w="929" w:type="dxa"/>
          </w:tcPr>
          <w:p w14:paraId="24BCF442" w14:textId="470F0C35" w:rsidR="006659E1"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не розроблено</w:t>
            </w:r>
          </w:p>
        </w:tc>
      </w:tr>
      <w:tr w:rsidR="001D6FDC" w:rsidRPr="00DF1681" w14:paraId="613EE027" w14:textId="77777777" w:rsidTr="00794B7A">
        <w:trPr>
          <w:trHeight w:val="230"/>
        </w:trPr>
        <w:tc>
          <w:tcPr>
            <w:tcW w:w="5846" w:type="dxa"/>
          </w:tcPr>
          <w:p w14:paraId="04CFDC94" w14:textId="2ACE707C" w:rsidR="003E2923"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20.</w:t>
            </w:r>
            <w:r w:rsidRPr="00510F0A">
              <w:rPr>
                <w:rFonts w:ascii="Times New Roman" w:eastAsia="Times New Roman" w:hAnsi="Times New Roman" w:cs="Times New Roman"/>
                <w:sz w:val="20"/>
                <w:szCs w:val="20"/>
                <w:lang w:eastAsia="uk-UA" w:bidi="uk-UA"/>
              </w:rPr>
              <w:t> </w:t>
            </w:r>
            <w:r w:rsidR="00DE5FCD" w:rsidRPr="00510F0A">
              <w:rPr>
                <w:rFonts w:ascii="Times New Roman" w:eastAsia="Times New Roman" w:hAnsi="Times New Roman" w:cs="Times New Roman"/>
                <w:sz w:val="20"/>
                <w:szCs w:val="20"/>
                <w:lang w:eastAsia="uk-UA" w:bidi="uk-UA"/>
              </w:rPr>
              <w:t xml:space="preserve">Визначення </w:t>
            </w:r>
            <w:r w:rsidR="00376869" w:rsidRPr="00510F0A">
              <w:rPr>
                <w:rFonts w:ascii="Times New Roman" w:eastAsia="Times New Roman" w:hAnsi="Times New Roman" w:cs="Times New Roman"/>
                <w:sz w:val="20"/>
                <w:szCs w:val="20"/>
                <w:lang w:eastAsia="uk-UA" w:bidi="uk-UA"/>
              </w:rPr>
              <w:t>МОН</w:t>
            </w:r>
            <w:r w:rsidR="00B25F9B" w:rsidRPr="00510F0A">
              <w:rPr>
                <w:rFonts w:ascii="Times New Roman" w:eastAsia="Times New Roman" w:hAnsi="Times New Roman" w:cs="Times New Roman"/>
                <w:sz w:val="20"/>
                <w:szCs w:val="20"/>
                <w:lang w:eastAsia="uk-UA" w:bidi="uk-UA"/>
              </w:rPr>
              <w:t xml:space="preserve"> </w:t>
            </w:r>
            <w:r w:rsidR="00376869" w:rsidRPr="00510F0A">
              <w:rPr>
                <w:rFonts w:ascii="Times New Roman" w:eastAsia="Times New Roman" w:hAnsi="Times New Roman" w:cs="Times New Roman"/>
                <w:sz w:val="20"/>
                <w:szCs w:val="20"/>
                <w:lang w:eastAsia="uk-UA" w:bidi="uk-UA"/>
              </w:rPr>
              <w:t>розроблен</w:t>
            </w:r>
            <w:r w:rsidR="00DE5FCD" w:rsidRPr="00510F0A">
              <w:rPr>
                <w:rFonts w:ascii="Times New Roman" w:eastAsia="Times New Roman" w:hAnsi="Times New Roman" w:cs="Times New Roman"/>
                <w:sz w:val="20"/>
                <w:szCs w:val="20"/>
                <w:lang w:eastAsia="uk-UA" w:bidi="uk-UA"/>
              </w:rPr>
              <w:t>ої</w:t>
            </w:r>
            <w:r w:rsidR="003C0168">
              <w:rPr>
                <w:rFonts w:ascii="Times New Roman" w:eastAsia="Times New Roman" w:hAnsi="Times New Roman" w:cs="Times New Roman"/>
                <w:sz w:val="20"/>
                <w:szCs w:val="20"/>
                <w:lang w:eastAsia="uk-UA" w:bidi="uk-UA"/>
              </w:rPr>
              <w:t xml:space="preserve"> антикорупційної</w:t>
            </w:r>
            <w:r w:rsidR="00376869" w:rsidRPr="00510F0A">
              <w:rPr>
                <w:rFonts w:ascii="Times New Roman" w:eastAsia="Times New Roman" w:hAnsi="Times New Roman" w:cs="Times New Roman"/>
                <w:sz w:val="20"/>
                <w:szCs w:val="20"/>
                <w:lang w:eastAsia="uk-UA" w:bidi="uk-UA"/>
              </w:rPr>
              <w:t xml:space="preserve"> тематик</w:t>
            </w:r>
            <w:r w:rsidR="00DE5FCD" w:rsidRPr="00510F0A">
              <w:rPr>
                <w:rFonts w:ascii="Times New Roman" w:eastAsia="Times New Roman" w:hAnsi="Times New Roman" w:cs="Times New Roman"/>
                <w:sz w:val="20"/>
                <w:szCs w:val="20"/>
                <w:lang w:eastAsia="uk-UA" w:bidi="uk-UA"/>
              </w:rPr>
              <w:t>и</w:t>
            </w:r>
            <w:r w:rsidR="00394125" w:rsidRPr="00510F0A">
              <w:rPr>
                <w:rFonts w:ascii="Times New Roman" w:eastAsia="Times New Roman" w:hAnsi="Times New Roman" w:cs="Times New Roman"/>
                <w:sz w:val="20"/>
                <w:szCs w:val="20"/>
                <w:lang w:eastAsia="uk-UA" w:bidi="uk-UA"/>
              </w:rPr>
              <w:t xml:space="preserve"> (</w:t>
            </w:r>
            <w:r w:rsidR="003C0168">
              <w:rPr>
                <w:rFonts w:ascii="Times New Roman" w:eastAsia="Times New Roman" w:hAnsi="Times New Roman" w:cs="Times New Roman"/>
                <w:sz w:val="20"/>
                <w:szCs w:val="20"/>
                <w:lang w:eastAsia="uk-UA" w:bidi="uk-UA"/>
              </w:rPr>
              <w:t>запобігання корупції</w:t>
            </w:r>
            <w:r w:rsidR="00394125" w:rsidRPr="00510F0A">
              <w:rPr>
                <w:rFonts w:ascii="Times New Roman" w:eastAsia="Times New Roman" w:hAnsi="Times New Roman" w:cs="Times New Roman"/>
                <w:sz w:val="20"/>
                <w:szCs w:val="20"/>
                <w:lang w:eastAsia="uk-UA" w:bidi="uk-UA"/>
              </w:rPr>
              <w:t>, суспільна та академічна доброчесність)</w:t>
            </w:r>
            <w:r w:rsidR="00376869" w:rsidRPr="00510F0A">
              <w:rPr>
                <w:rFonts w:ascii="Times New Roman" w:eastAsia="Times New Roman" w:hAnsi="Times New Roman" w:cs="Times New Roman"/>
                <w:sz w:val="20"/>
                <w:szCs w:val="20"/>
                <w:lang w:eastAsia="uk-UA" w:bidi="uk-UA"/>
              </w:rPr>
              <w:t xml:space="preserve"> як обов’язков</w:t>
            </w:r>
            <w:r w:rsidR="00DE5FCD" w:rsidRPr="00510F0A">
              <w:rPr>
                <w:rFonts w:ascii="Times New Roman" w:eastAsia="Times New Roman" w:hAnsi="Times New Roman" w:cs="Times New Roman"/>
                <w:sz w:val="20"/>
                <w:szCs w:val="20"/>
                <w:lang w:eastAsia="uk-UA" w:bidi="uk-UA"/>
              </w:rPr>
              <w:t>ої</w:t>
            </w:r>
            <w:r w:rsidR="00376869" w:rsidRPr="00510F0A">
              <w:rPr>
                <w:rFonts w:ascii="Times New Roman" w:eastAsia="Times New Roman" w:hAnsi="Times New Roman" w:cs="Times New Roman"/>
                <w:sz w:val="20"/>
                <w:szCs w:val="20"/>
                <w:lang w:eastAsia="uk-UA" w:bidi="uk-UA"/>
              </w:rPr>
              <w:t xml:space="preserve"> складов</w:t>
            </w:r>
            <w:r w:rsidR="00DE5FCD" w:rsidRPr="00510F0A">
              <w:rPr>
                <w:rFonts w:ascii="Times New Roman" w:eastAsia="Times New Roman" w:hAnsi="Times New Roman" w:cs="Times New Roman"/>
                <w:sz w:val="20"/>
                <w:szCs w:val="20"/>
                <w:lang w:eastAsia="uk-UA" w:bidi="uk-UA"/>
              </w:rPr>
              <w:t>ої</w:t>
            </w:r>
            <w:r w:rsidR="00E12664">
              <w:rPr>
                <w:rFonts w:ascii="Times New Roman" w:eastAsia="Times New Roman" w:hAnsi="Times New Roman" w:cs="Times New Roman"/>
                <w:sz w:val="20"/>
                <w:szCs w:val="20"/>
                <w:lang w:eastAsia="uk-UA" w:bidi="uk-UA"/>
              </w:rPr>
              <w:t xml:space="preserve"> </w:t>
            </w:r>
            <w:r w:rsidR="00DA1FCA" w:rsidRPr="00510F0A">
              <w:rPr>
                <w:rFonts w:ascii="Times New Roman" w:eastAsia="Times New Roman" w:hAnsi="Times New Roman" w:cs="Times New Roman"/>
                <w:sz w:val="20"/>
                <w:szCs w:val="20"/>
                <w:lang w:eastAsia="uk-UA" w:bidi="uk-UA"/>
              </w:rPr>
              <w:t>в</w:t>
            </w:r>
            <w:r w:rsidR="00E12664">
              <w:rPr>
                <w:rFonts w:ascii="Times New Roman" w:eastAsia="Times New Roman" w:hAnsi="Times New Roman" w:cs="Times New Roman"/>
                <w:sz w:val="20"/>
                <w:szCs w:val="20"/>
                <w:lang w:eastAsia="uk-UA" w:bidi="uk-UA"/>
              </w:rPr>
              <w:t xml:space="preserve"> </w:t>
            </w:r>
            <w:r w:rsidR="00E12664" w:rsidRPr="00E12664">
              <w:rPr>
                <w:rFonts w:ascii="Times New Roman" w:eastAsia="Times New Roman" w:hAnsi="Times New Roman" w:cs="Times New Roman"/>
                <w:sz w:val="20"/>
                <w:szCs w:val="20"/>
                <w:lang w:eastAsia="uk-UA" w:bidi="uk-UA"/>
              </w:rPr>
              <w:t>навчальних планах та освітніх програмах</w:t>
            </w:r>
            <w:r w:rsidR="00DA1FCA" w:rsidRPr="00510F0A">
              <w:rPr>
                <w:rFonts w:ascii="Times New Roman" w:eastAsia="Times New Roman" w:hAnsi="Times New Roman" w:cs="Times New Roman"/>
                <w:sz w:val="20"/>
                <w:szCs w:val="20"/>
                <w:lang w:eastAsia="uk-UA" w:bidi="uk-UA"/>
              </w:rPr>
              <w:t xml:space="preserve"> першого курсу навчання за всіма галузями та спеціальностями (як окремої навчальної дисципліни чи складової в наявних навчальних дисциплінах)</w:t>
            </w:r>
            <w:r w:rsidR="00376869" w:rsidRPr="00510F0A">
              <w:rPr>
                <w:rFonts w:ascii="Times New Roman" w:eastAsia="Times New Roman" w:hAnsi="Times New Roman" w:cs="Times New Roman"/>
                <w:sz w:val="20"/>
                <w:szCs w:val="20"/>
                <w:lang w:eastAsia="uk-UA" w:bidi="uk-UA"/>
              </w:rPr>
              <w:t xml:space="preserve"> </w:t>
            </w:r>
          </w:p>
        </w:tc>
        <w:tc>
          <w:tcPr>
            <w:tcW w:w="1097" w:type="dxa"/>
          </w:tcPr>
          <w:p w14:paraId="354DD63C" w14:textId="6EAABF59" w:rsidR="003E292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Лютий </w:t>
            </w:r>
            <w:r w:rsidRPr="00DF1681">
              <w:rPr>
                <w:rFonts w:ascii="Times New Roman" w:eastAsia="Times New Roman" w:hAnsi="Times New Roman" w:cs="Times New Roman"/>
                <w:sz w:val="16"/>
                <w:szCs w:val="16"/>
                <w:lang w:eastAsia="uk-UA" w:bidi="uk-UA"/>
              </w:rPr>
              <w:t xml:space="preserve"> </w:t>
            </w:r>
            <w:r w:rsidR="00F81B52"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 xml:space="preserve">4 </w:t>
            </w:r>
          </w:p>
        </w:tc>
        <w:tc>
          <w:tcPr>
            <w:tcW w:w="960" w:type="dxa"/>
          </w:tcPr>
          <w:p w14:paraId="062085AE" w14:textId="2296FB4E" w:rsidR="003E292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Квітень</w:t>
            </w:r>
            <w:r w:rsidRPr="00DF1681">
              <w:rPr>
                <w:rFonts w:ascii="Times New Roman" w:eastAsia="Times New Roman" w:hAnsi="Times New Roman" w:cs="Times New Roman"/>
                <w:sz w:val="16"/>
                <w:szCs w:val="16"/>
                <w:lang w:eastAsia="uk-UA" w:bidi="uk-UA"/>
              </w:rPr>
              <w:t xml:space="preserve"> </w:t>
            </w:r>
            <w:r w:rsidR="00F81B52"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 xml:space="preserve">4 </w:t>
            </w:r>
          </w:p>
        </w:tc>
        <w:tc>
          <w:tcPr>
            <w:tcW w:w="960" w:type="dxa"/>
          </w:tcPr>
          <w:p w14:paraId="6BE6B575" w14:textId="77777777" w:rsidR="003E2923" w:rsidRPr="00DF1681" w:rsidRDefault="00A255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28B51B6F" w14:textId="318819B9"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46EA4625" w14:textId="38EE6D9B" w:rsidR="003E292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2491C499" w14:textId="443C2566" w:rsidR="003E2923"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shd w:val="clear" w:color="auto" w:fill="auto"/>
          </w:tcPr>
          <w:p w14:paraId="072FDC2E" w14:textId="29843645" w:rsidR="003E2923" w:rsidRPr="00DF1681" w:rsidRDefault="0039412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Розроблена тематика визначена як обов’язкова складова в освітніх планах першого курсу</w:t>
            </w:r>
            <w:r w:rsidR="00E12664">
              <w:rPr>
                <w:rFonts w:ascii="Times New Roman" w:eastAsia="Times New Roman" w:hAnsi="Times New Roman" w:cs="Times New Roman"/>
                <w:sz w:val="16"/>
                <w:szCs w:val="16"/>
                <w:lang w:eastAsia="uk-UA" w:bidi="uk-UA"/>
              </w:rPr>
              <w:t xml:space="preserve"> </w:t>
            </w:r>
            <w:r w:rsidR="00E12664" w:rsidRPr="00E12664">
              <w:rPr>
                <w:rFonts w:ascii="Times New Roman" w:eastAsia="Times New Roman" w:hAnsi="Times New Roman" w:cs="Times New Roman"/>
                <w:sz w:val="16"/>
                <w:szCs w:val="16"/>
                <w:lang w:eastAsia="uk-UA" w:bidi="uk-UA"/>
              </w:rPr>
              <w:t>навчання за всіма галузями та спеціальностями</w:t>
            </w:r>
          </w:p>
        </w:tc>
        <w:tc>
          <w:tcPr>
            <w:tcW w:w="1096" w:type="dxa"/>
          </w:tcPr>
          <w:p w14:paraId="521E85D6" w14:textId="1200685C" w:rsidR="003E2923" w:rsidRPr="00DF1681" w:rsidRDefault="0039412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78013443" w14:textId="6FD67F49" w:rsidR="003E2923"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В освітніх планах першого курсу тематика</w:t>
            </w:r>
            <w:r w:rsidR="00E626C7">
              <w:rPr>
                <w:rFonts w:ascii="Times New Roman" w:eastAsia="Times New Roman" w:hAnsi="Times New Roman" w:cs="Times New Roman"/>
                <w:sz w:val="16"/>
                <w:szCs w:val="16"/>
                <w:lang w:eastAsia="uk-UA" w:bidi="uk-UA"/>
              </w:rPr>
              <w:t xml:space="preserve"> </w:t>
            </w:r>
            <w:r w:rsidRPr="00DF1681">
              <w:rPr>
                <w:rFonts w:ascii="Times New Roman" w:eastAsia="Times New Roman" w:hAnsi="Times New Roman" w:cs="Times New Roman"/>
                <w:sz w:val="16"/>
                <w:szCs w:val="16"/>
                <w:lang w:eastAsia="uk-UA" w:bidi="uk-UA"/>
              </w:rPr>
              <w:t>не обов’язкова</w:t>
            </w:r>
          </w:p>
        </w:tc>
      </w:tr>
      <w:tr w:rsidR="001D6FDC" w:rsidRPr="00DF1681" w14:paraId="486BEC02" w14:textId="77777777" w:rsidTr="00EA3850">
        <w:trPr>
          <w:trHeight w:val="5488"/>
        </w:trPr>
        <w:tc>
          <w:tcPr>
            <w:tcW w:w="5846" w:type="dxa"/>
          </w:tcPr>
          <w:p w14:paraId="3CB706DA" w14:textId="4CBE17FE" w:rsidR="00A255C7"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lastRenderedPageBreak/>
              <w:t>21.</w:t>
            </w:r>
            <w:r w:rsidRPr="00510F0A">
              <w:rPr>
                <w:rFonts w:ascii="Times New Roman" w:eastAsia="Times New Roman" w:hAnsi="Times New Roman" w:cs="Times New Roman"/>
                <w:sz w:val="20"/>
                <w:szCs w:val="20"/>
                <w:lang w:eastAsia="uk-UA" w:bidi="uk-UA"/>
              </w:rPr>
              <w:t> </w:t>
            </w:r>
            <w:r w:rsidR="00A255C7" w:rsidRPr="00510F0A">
              <w:rPr>
                <w:rFonts w:ascii="Times New Roman" w:eastAsia="Times New Roman" w:hAnsi="Times New Roman" w:cs="Times New Roman"/>
                <w:sz w:val="20"/>
                <w:szCs w:val="20"/>
                <w:lang w:eastAsia="uk-UA" w:bidi="uk-UA"/>
              </w:rPr>
              <w:t>Приведен</w:t>
            </w:r>
            <w:r w:rsidR="00DE5FCD" w:rsidRPr="00510F0A">
              <w:rPr>
                <w:rFonts w:ascii="Times New Roman" w:eastAsia="Times New Roman" w:hAnsi="Times New Roman" w:cs="Times New Roman"/>
                <w:sz w:val="20"/>
                <w:szCs w:val="20"/>
                <w:lang w:eastAsia="uk-UA" w:bidi="uk-UA"/>
              </w:rPr>
              <w:t>ня</w:t>
            </w:r>
            <w:r w:rsidR="00A255C7" w:rsidRPr="00510F0A">
              <w:rPr>
                <w:rFonts w:ascii="Times New Roman" w:eastAsia="Times New Roman" w:hAnsi="Times New Roman" w:cs="Times New Roman"/>
                <w:sz w:val="20"/>
                <w:szCs w:val="20"/>
                <w:lang w:eastAsia="uk-UA" w:bidi="uk-UA"/>
              </w:rPr>
              <w:t xml:space="preserve"> у відповідність навчальн</w:t>
            </w:r>
            <w:r w:rsidR="00DE5FCD" w:rsidRPr="00510F0A">
              <w:rPr>
                <w:rFonts w:ascii="Times New Roman" w:eastAsia="Times New Roman" w:hAnsi="Times New Roman" w:cs="Times New Roman"/>
                <w:sz w:val="20"/>
                <w:szCs w:val="20"/>
                <w:lang w:eastAsia="uk-UA" w:bidi="uk-UA"/>
              </w:rPr>
              <w:t>их</w:t>
            </w:r>
            <w:r w:rsidR="00A255C7" w:rsidRPr="00510F0A">
              <w:rPr>
                <w:rFonts w:ascii="Times New Roman" w:eastAsia="Times New Roman" w:hAnsi="Times New Roman" w:cs="Times New Roman"/>
                <w:sz w:val="20"/>
                <w:szCs w:val="20"/>
                <w:lang w:eastAsia="uk-UA" w:bidi="uk-UA"/>
              </w:rPr>
              <w:t xml:space="preserve"> план</w:t>
            </w:r>
            <w:r w:rsidR="00DE5FCD" w:rsidRPr="00510F0A">
              <w:rPr>
                <w:rFonts w:ascii="Times New Roman" w:eastAsia="Times New Roman" w:hAnsi="Times New Roman" w:cs="Times New Roman"/>
                <w:sz w:val="20"/>
                <w:szCs w:val="20"/>
                <w:lang w:eastAsia="uk-UA" w:bidi="uk-UA"/>
              </w:rPr>
              <w:t>ів</w:t>
            </w:r>
            <w:r w:rsidR="00A255C7" w:rsidRPr="00510F0A">
              <w:rPr>
                <w:rFonts w:ascii="Times New Roman" w:eastAsia="Times New Roman" w:hAnsi="Times New Roman" w:cs="Times New Roman"/>
                <w:sz w:val="20"/>
                <w:szCs w:val="20"/>
                <w:lang w:eastAsia="uk-UA" w:bidi="uk-UA"/>
              </w:rPr>
              <w:t xml:space="preserve"> та програм з метою включення розробленої </w:t>
            </w:r>
            <w:r w:rsidR="003C0168">
              <w:rPr>
                <w:rFonts w:ascii="Times New Roman" w:eastAsia="Times New Roman" w:hAnsi="Times New Roman" w:cs="Times New Roman"/>
                <w:sz w:val="20"/>
                <w:szCs w:val="20"/>
                <w:lang w:eastAsia="uk-UA" w:bidi="uk-UA"/>
              </w:rPr>
              <w:t xml:space="preserve">антикорупційної </w:t>
            </w:r>
            <w:r w:rsidR="00A255C7" w:rsidRPr="00510F0A">
              <w:rPr>
                <w:rFonts w:ascii="Times New Roman" w:eastAsia="Times New Roman" w:hAnsi="Times New Roman" w:cs="Times New Roman"/>
                <w:sz w:val="20"/>
                <w:szCs w:val="20"/>
                <w:lang w:eastAsia="uk-UA" w:bidi="uk-UA"/>
              </w:rPr>
              <w:t xml:space="preserve">тематики </w:t>
            </w:r>
            <w:r w:rsidR="00606D0C">
              <w:rPr>
                <w:rFonts w:ascii="Times New Roman" w:eastAsia="Times New Roman" w:hAnsi="Times New Roman" w:cs="Times New Roman"/>
                <w:sz w:val="20"/>
                <w:szCs w:val="20"/>
                <w:lang w:eastAsia="uk-UA" w:bidi="uk-UA"/>
              </w:rPr>
              <w:t xml:space="preserve"> (</w:t>
            </w:r>
            <w:r w:rsidR="003C0168">
              <w:rPr>
                <w:rFonts w:ascii="Times New Roman" w:eastAsia="Times New Roman" w:hAnsi="Times New Roman" w:cs="Times New Roman"/>
                <w:sz w:val="20"/>
                <w:szCs w:val="20"/>
                <w:lang w:eastAsia="uk-UA" w:bidi="uk-UA"/>
              </w:rPr>
              <w:t>запобігання корупції</w:t>
            </w:r>
            <w:r w:rsidR="00606D0C">
              <w:rPr>
                <w:rFonts w:ascii="Times New Roman" w:eastAsia="Times New Roman" w:hAnsi="Times New Roman" w:cs="Times New Roman"/>
                <w:sz w:val="20"/>
                <w:szCs w:val="20"/>
                <w:lang w:eastAsia="uk-UA" w:bidi="uk-UA"/>
              </w:rPr>
              <w:t xml:space="preserve">, суспільна та академічна доброчесність) </w:t>
            </w:r>
            <w:r w:rsidR="00A255C7" w:rsidRPr="00510F0A">
              <w:rPr>
                <w:rFonts w:ascii="Times New Roman" w:eastAsia="Times New Roman" w:hAnsi="Times New Roman" w:cs="Times New Roman"/>
                <w:sz w:val="20"/>
                <w:szCs w:val="20"/>
                <w:lang w:eastAsia="uk-UA" w:bidi="uk-UA"/>
              </w:rPr>
              <w:t>як обов’язкової складової в освітніх навчальних планах першого курсу навчання за всіма галузями та спеціальностями (як окремої навчальної дисципліни чи складової в наявних навчальних дисциплінах)</w:t>
            </w:r>
            <w:r w:rsidR="00E626C7">
              <w:rPr>
                <w:rFonts w:ascii="Times New Roman" w:eastAsia="Times New Roman" w:hAnsi="Times New Roman" w:cs="Times New Roman"/>
                <w:sz w:val="20"/>
                <w:szCs w:val="20"/>
                <w:lang w:eastAsia="uk-UA" w:bidi="uk-UA"/>
              </w:rPr>
              <w:t xml:space="preserve"> </w:t>
            </w:r>
          </w:p>
        </w:tc>
        <w:tc>
          <w:tcPr>
            <w:tcW w:w="1097" w:type="dxa"/>
            <w:shd w:val="clear" w:color="auto" w:fill="auto"/>
          </w:tcPr>
          <w:p w14:paraId="548EA7B8" w14:textId="1533B6EE" w:rsidR="00A255C7" w:rsidRPr="00DF1681" w:rsidRDefault="00BE6B3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Травень</w:t>
            </w:r>
            <w:r w:rsidR="00F81B52" w:rsidRPr="00DF1681">
              <w:rPr>
                <w:rFonts w:ascii="Times New Roman" w:eastAsia="Times New Roman" w:hAnsi="Times New Roman" w:cs="Times New Roman"/>
                <w:sz w:val="16"/>
                <w:szCs w:val="16"/>
                <w:lang w:eastAsia="uk-UA" w:bidi="uk-UA"/>
              </w:rPr>
              <w:t xml:space="preserve"> 202</w:t>
            </w:r>
            <w:r w:rsidR="007D2DA1">
              <w:rPr>
                <w:rFonts w:ascii="Times New Roman" w:eastAsia="Times New Roman" w:hAnsi="Times New Roman" w:cs="Times New Roman"/>
                <w:sz w:val="16"/>
                <w:szCs w:val="16"/>
                <w:lang w:eastAsia="uk-UA" w:bidi="uk-UA"/>
              </w:rPr>
              <w:t>4</w:t>
            </w:r>
          </w:p>
        </w:tc>
        <w:tc>
          <w:tcPr>
            <w:tcW w:w="960" w:type="dxa"/>
            <w:shd w:val="clear" w:color="auto" w:fill="auto"/>
          </w:tcPr>
          <w:p w14:paraId="7FC52577" w14:textId="7BFD88E5" w:rsidR="00A255C7" w:rsidRPr="00DF1681" w:rsidRDefault="00BE6B3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Вересень 202</w:t>
            </w:r>
            <w:r w:rsidR="007D2DA1">
              <w:rPr>
                <w:rFonts w:ascii="Times New Roman" w:eastAsia="Times New Roman" w:hAnsi="Times New Roman" w:cs="Times New Roman"/>
                <w:sz w:val="16"/>
                <w:szCs w:val="16"/>
                <w:lang w:eastAsia="uk-UA" w:bidi="uk-UA"/>
              </w:rPr>
              <w:t>4</w:t>
            </w:r>
            <w:r w:rsidR="00F81B52" w:rsidRPr="00DF1681">
              <w:rPr>
                <w:rFonts w:ascii="Times New Roman" w:eastAsia="Times New Roman" w:hAnsi="Times New Roman" w:cs="Times New Roman"/>
                <w:sz w:val="16"/>
                <w:szCs w:val="16"/>
                <w:lang w:eastAsia="uk-UA" w:bidi="uk-UA"/>
              </w:rPr>
              <w:t xml:space="preserve"> </w:t>
            </w:r>
          </w:p>
        </w:tc>
        <w:tc>
          <w:tcPr>
            <w:tcW w:w="960" w:type="dxa"/>
            <w:shd w:val="clear" w:color="auto" w:fill="auto"/>
          </w:tcPr>
          <w:p w14:paraId="5B36B0C7" w14:textId="77777777"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493B4E73" w14:textId="32CA50FC"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shd w:val="clear" w:color="auto" w:fill="auto"/>
          </w:tcPr>
          <w:p w14:paraId="033D7450" w14:textId="5B93A1DA" w:rsidR="00A255C7"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shd w:val="clear" w:color="auto" w:fill="auto"/>
          </w:tcPr>
          <w:p w14:paraId="67A3CF11" w14:textId="0FD82994" w:rsidR="00A255C7" w:rsidRPr="00DF1681" w:rsidRDefault="00B54E5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shd w:val="clear" w:color="auto" w:fill="auto"/>
          </w:tcPr>
          <w:p w14:paraId="124BAD40" w14:textId="434540F6" w:rsidR="00A255C7"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Навчальні плани та програми приведено у відповідність </w:t>
            </w:r>
          </w:p>
        </w:tc>
        <w:tc>
          <w:tcPr>
            <w:tcW w:w="1096" w:type="dxa"/>
            <w:shd w:val="clear" w:color="auto" w:fill="FFFFFF" w:themeFill="background1"/>
          </w:tcPr>
          <w:p w14:paraId="69FA3E61" w14:textId="77777777" w:rsidR="00A255C7" w:rsidRPr="00DF1681" w:rsidRDefault="00435F7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ЗВО</w:t>
            </w:r>
          </w:p>
          <w:p w14:paraId="7C423435" w14:textId="623E927E" w:rsidR="00580FB2" w:rsidRPr="00DF1681" w:rsidRDefault="00580FB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tc>
        <w:tc>
          <w:tcPr>
            <w:tcW w:w="929" w:type="dxa"/>
            <w:shd w:val="clear" w:color="auto" w:fill="auto"/>
          </w:tcPr>
          <w:p w14:paraId="12D9CBCB" w14:textId="68AFD404" w:rsidR="00A255C7" w:rsidRPr="00DF1681" w:rsidRDefault="00435F73" w:rsidP="00B24CFC">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До навчальних планів та програм не включена відповідна тематика</w:t>
            </w:r>
          </w:p>
        </w:tc>
      </w:tr>
      <w:tr w:rsidR="000213C0" w:rsidRPr="000213C0" w14:paraId="3793F9FD" w14:textId="77777777" w:rsidTr="00393294">
        <w:trPr>
          <w:trHeight w:val="470"/>
        </w:trPr>
        <w:tc>
          <w:tcPr>
            <w:tcW w:w="15126" w:type="dxa"/>
            <w:gridSpan w:val="9"/>
            <w:tcBorders>
              <w:right w:val="single" w:sz="4" w:space="0" w:color="auto"/>
            </w:tcBorders>
            <w:shd w:val="clear" w:color="auto" w:fill="E2EFD9" w:themeFill="accent6" w:themeFillTint="33"/>
            <w:vAlign w:val="center"/>
          </w:tcPr>
          <w:p w14:paraId="42F4775D" w14:textId="3C1C5BB5" w:rsidR="000213C0" w:rsidRPr="000213C0" w:rsidRDefault="000213C0" w:rsidP="00393294">
            <w:pPr>
              <w:spacing w:line="240" w:lineRule="auto"/>
              <w:ind w:firstLine="595"/>
              <w:jc w:val="center"/>
              <w:rPr>
                <w:rFonts w:ascii="Times New Roman" w:eastAsia="Times New Roman" w:hAnsi="Times New Roman" w:cs="Times New Roman"/>
                <w:b/>
                <w:sz w:val="24"/>
                <w:szCs w:val="24"/>
              </w:rPr>
            </w:pPr>
            <w:r w:rsidRPr="000213C0">
              <w:rPr>
                <w:rFonts w:ascii="Times New Roman" w:eastAsia="Times New Roman" w:hAnsi="Times New Roman" w:cs="Times New Roman"/>
                <w:b/>
                <w:sz w:val="24"/>
                <w:szCs w:val="24"/>
              </w:rPr>
              <w:t>Очікуваний стратегічний результат 1.2.1.</w:t>
            </w:r>
            <w:r>
              <w:rPr>
                <w:rFonts w:ascii="Times New Roman" w:eastAsia="Times New Roman" w:hAnsi="Times New Roman" w:cs="Times New Roman"/>
                <w:b/>
                <w:sz w:val="24"/>
                <w:szCs w:val="24"/>
              </w:rPr>
              <w:t>2</w:t>
            </w:r>
            <w:r w:rsidRPr="000213C0">
              <w:rPr>
                <w:rFonts w:ascii="Times New Roman" w:eastAsia="Times New Roman" w:hAnsi="Times New Roman" w:cs="Times New Roman"/>
                <w:b/>
                <w:sz w:val="24"/>
                <w:szCs w:val="24"/>
              </w:rPr>
              <w:t>.</w:t>
            </w:r>
          </w:p>
        </w:tc>
      </w:tr>
      <w:tr w:rsidR="001D6FDC" w:rsidRPr="00DF1681" w14:paraId="00CE88D6" w14:textId="77777777" w:rsidTr="00A234BC">
        <w:trPr>
          <w:trHeight w:val="230"/>
        </w:trPr>
        <w:tc>
          <w:tcPr>
            <w:tcW w:w="5846" w:type="dxa"/>
          </w:tcPr>
          <w:p w14:paraId="13D8B283" w14:textId="33AB4809" w:rsidR="00827A91"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DE5FCD" w:rsidRPr="00510F0A">
              <w:rPr>
                <w:rFonts w:ascii="Times New Roman" w:eastAsia="Times New Roman" w:hAnsi="Times New Roman" w:cs="Times New Roman"/>
                <w:sz w:val="20"/>
                <w:szCs w:val="20"/>
                <w:lang w:eastAsia="uk-UA" w:bidi="uk-UA"/>
              </w:rPr>
              <w:t>Адаптація к</w:t>
            </w:r>
            <w:r w:rsidR="00827A91" w:rsidRPr="00510F0A">
              <w:rPr>
                <w:rFonts w:ascii="Times New Roman" w:eastAsia="Times New Roman" w:hAnsi="Times New Roman" w:cs="Times New Roman"/>
                <w:sz w:val="20"/>
                <w:szCs w:val="20"/>
                <w:lang w:eastAsia="uk-UA" w:bidi="uk-UA"/>
              </w:rPr>
              <w:t>урс</w:t>
            </w:r>
            <w:r w:rsidR="00DE5FCD" w:rsidRPr="00510F0A">
              <w:rPr>
                <w:rFonts w:ascii="Times New Roman" w:eastAsia="Times New Roman" w:hAnsi="Times New Roman" w:cs="Times New Roman"/>
                <w:sz w:val="20"/>
                <w:szCs w:val="20"/>
                <w:lang w:eastAsia="uk-UA" w:bidi="uk-UA"/>
              </w:rPr>
              <w:t>ів</w:t>
            </w:r>
            <w:r w:rsidR="00827A91" w:rsidRPr="00510F0A">
              <w:rPr>
                <w:rFonts w:ascii="Times New Roman" w:eastAsia="Times New Roman" w:hAnsi="Times New Roman" w:cs="Times New Roman"/>
                <w:sz w:val="20"/>
                <w:szCs w:val="20"/>
                <w:lang w:eastAsia="uk-UA" w:bidi="uk-UA"/>
              </w:rPr>
              <w:t>, присвячені</w:t>
            </w:r>
            <w:r w:rsidR="003C0168">
              <w:rPr>
                <w:rFonts w:ascii="Times New Roman" w:eastAsia="Times New Roman" w:hAnsi="Times New Roman" w:cs="Times New Roman"/>
                <w:sz w:val="20"/>
                <w:szCs w:val="20"/>
                <w:lang w:eastAsia="uk-UA" w:bidi="uk-UA"/>
              </w:rPr>
              <w:t xml:space="preserve"> антикорупційній тематиці (запобігання корупції, </w:t>
            </w:r>
            <w:r w:rsidR="00827A91" w:rsidRPr="00510F0A">
              <w:rPr>
                <w:rFonts w:ascii="Times New Roman" w:eastAsia="Times New Roman" w:hAnsi="Times New Roman" w:cs="Times New Roman"/>
                <w:sz w:val="20"/>
                <w:szCs w:val="20"/>
                <w:lang w:eastAsia="uk-UA" w:bidi="uk-UA"/>
              </w:rPr>
              <w:t xml:space="preserve">, </w:t>
            </w:r>
            <w:r w:rsidR="003C0168" w:rsidRPr="00510F0A">
              <w:rPr>
                <w:rFonts w:ascii="Times New Roman" w:eastAsia="Times New Roman" w:hAnsi="Times New Roman" w:cs="Times New Roman"/>
                <w:sz w:val="20"/>
                <w:szCs w:val="20"/>
                <w:lang w:eastAsia="uk-UA" w:bidi="uk-UA"/>
              </w:rPr>
              <w:t>суспільн</w:t>
            </w:r>
            <w:r w:rsidR="003C0168">
              <w:rPr>
                <w:rFonts w:ascii="Times New Roman" w:eastAsia="Times New Roman" w:hAnsi="Times New Roman" w:cs="Times New Roman"/>
                <w:sz w:val="20"/>
                <w:szCs w:val="20"/>
                <w:lang w:eastAsia="uk-UA" w:bidi="uk-UA"/>
              </w:rPr>
              <w:t>а</w:t>
            </w:r>
            <w:r w:rsidR="003C0168" w:rsidRPr="00510F0A">
              <w:rPr>
                <w:rFonts w:ascii="Times New Roman" w:eastAsia="Times New Roman" w:hAnsi="Times New Roman" w:cs="Times New Roman"/>
                <w:sz w:val="20"/>
                <w:szCs w:val="20"/>
                <w:lang w:eastAsia="uk-UA" w:bidi="uk-UA"/>
              </w:rPr>
              <w:t xml:space="preserve"> </w:t>
            </w:r>
            <w:r w:rsidR="00735AD1">
              <w:rPr>
                <w:rFonts w:ascii="Times New Roman" w:eastAsia="Times New Roman" w:hAnsi="Times New Roman" w:cs="Times New Roman"/>
                <w:sz w:val="20"/>
                <w:szCs w:val="20"/>
                <w:lang w:eastAsia="uk-UA" w:bidi="uk-UA"/>
              </w:rPr>
              <w:t xml:space="preserve"> та </w:t>
            </w:r>
            <w:r w:rsidR="003C0168" w:rsidRPr="00510F0A">
              <w:rPr>
                <w:rFonts w:ascii="Times New Roman" w:eastAsia="Times New Roman" w:hAnsi="Times New Roman" w:cs="Times New Roman"/>
                <w:sz w:val="20"/>
                <w:szCs w:val="20"/>
                <w:lang w:eastAsia="uk-UA" w:bidi="uk-UA"/>
              </w:rPr>
              <w:t>академічн</w:t>
            </w:r>
            <w:r w:rsidR="003C0168">
              <w:rPr>
                <w:rFonts w:ascii="Times New Roman" w:eastAsia="Times New Roman" w:hAnsi="Times New Roman" w:cs="Times New Roman"/>
                <w:sz w:val="20"/>
                <w:szCs w:val="20"/>
                <w:lang w:eastAsia="uk-UA" w:bidi="uk-UA"/>
              </w:rPr>
              <w:t>а</w:t>
            </w:r>
            <w:r w:rsidR="003C0168" w:rsidRPr="00510F0A">
              <w:rPr>
                <w:rFonts w:ascii="Times New Roman" w:eastAsia="Times New Roman" w:hAnsi="Times New Roman" w:cs="Times New Roman"/>
                <w:sz w:val="20"/>
                <w:szCs w:val="20"/>
                <w:lang w:eastAsia="uk-UA" w:bidi="uk-UA"/>
              </w:rPr>
              <w:t xml:space="preserve"> доброчесн</w:t>
            </w:r>
            <w:r w:rsidR="003C0168">
              <w:rPr>
                <w:rFonts w:ascii="Times New Roman" w:eastAsia="Times New Roman" w:hAnsi="Times New Roman" w:cs="Times New Roman"/>
                <w:sz w:val="20"/>
                <w:szCs w:val="20"/>
                <w:lang w:eastAsia="uk-UA" w:bidi="uk-UA"/>
              </w:rPr>
              <w:t>і</w:t>
            </w:r>
            <w:r w:rsidR="003C0168" w:rsidRPr="00510F0A">
              <w:rPr>
                <w:rFonts w:ascii="Times New Roman" w:eastAsia="Times New Roman" w:hAnsi="Times New Roman" w:cs="Times New Roman"/>
                <w:sz w:val="20"/>
                <w:szCs w:val="20"/>
                <w:lang w:eastAsia="uk-UA" w:bidi="uk-UA"/>
              </w:rPr>
              <w:t>ст</w:t>
            </w:r>
            <w:r w:rsidR="003C0168">
              <w:rPr>
                <w:rFonts w:ascii="Times New Roman" w:eastAsia="Times New Roman" w:hAnsi="Times New Roman" w:cs="Times New Roman"/>
                <w:sz w:val="20"/>
                <w:szCs w:val="20"/>
                <w:lang w:eastAsia="uk-UA" w:bidi="uk-UA"/>
              </w:rPr>
              <w:t>ь)</w:t>
            </w:r>
            <w:r w:rsidR="003C0168" w:rsidRPr="00510F0A">
              <w:rPr>
                <w:rFonts w:ascii="Times New Roman" w:eastAsia="Times New Roman" w:hAnsi="Times New Roman" w:cs="Times New Roman"/>
                <w:sz w:val="20"/>
                <w:szCs w:val="20"/>
                <w:lang w:eastAsia="uk-UA" w:bidi="uk-UA"/>
              </w:rPr>
              <w:t xml:space="preserve"> </w:t>
            </w:r>
            <w:r w:rsidR="00827A91" w:rsidRPr="00510F0A">
              <w:rPr>
                <w:rFonts w:ascii="Times New Roman" w:eastAsia="Times New Roman" w:hAnsi="Times New Roman" w:cs="Times New Roman"/>
                <w:sz w:val="20"/>
                <w:szCs w:val="20"/>
                <w:lang w:eastAsia="uk-UA" w:bidi="uk-UA"/>
              </w:rPr>
              <w:t xml:space="preserve">та </w:t>
            </w:r>
            <w:r w:rsidR="00DE5FCD" w:rsidRPr="00510F0A">
              <w:rPr>
                <w:rFonts w:ascii="Times New Roman" w:eastAsia="Times New Roman" w:hAnsi="Times New Roman" w:cs="Times New Roman"/>
                <w:sz w:val="20"/>
                <w:szCs w:val="20"/>
                <w:lang w:eastAsia="uk-UA" w:bidi="uk-UA"/>
              </w:rPr>
              <w:t xml:space="preserve">їх </w:t>
            </w:r>
            <w:r w:rsidR="00827A91" w:rsidRPr="00510F0A">
              <w:rPr>
                <w:rFonts w:ascii="Times New Roman" w:eastAsia="Times New Roman" w:hAnsi="Times New Roman" w:cs="Times New Roman"/>
                <w:sz w:val="20"/>
                <w:szCs w:val="20"/>
                <w:lang w:eastAsia="uk-UA" w:bidi="uk-UA"/>
              </w:rPr>
              <w:t>включен</w:t>
            </w:r>
            <w:r w:rsidR="00DE5FCD" w:rsidRPr="00510F0A">
              <w:rPr>
                <w:rFonts w:ascii="Times New Roman" w:eastAsia="Times New Roman" w:hAnsi="Times New Roman" w:cs="Times New Roman"/>
                <w:sz w:val="20"/>
                <w:szCs w:val="20"/>
                <w:lang w:eastAsia="uk-UA" w:bidi="uk-UA"/>
              </w:rPr>
              <w:t>ня</w:t>
            </w:r>
            <w:r w:rsidR="00827A91" w:rsidRPr="00510F0A">
              <w:rPr>
                <w:rFonts w:ascii="Times New Roman" w:eastAsia="Times New Roman" w:hAnsi="Times New Roman" w:cs="Times New Roman"/>
                <w:sz w:val="20"/>
                <w:szCs w:val="20"/>
                <w:lang w:eastAsia="uk-UA" w:bidi="uk-UA"/>
              </w:rPr>
              <w:t xml:space="preserve"> до доступних програм для підвищення кваліфікації </w:t>
            </w:r>
            <w:r w:rsidR="00D93FDF" w:rsidRPr="00510F0A">
              <w:rPr>
                <w:rFonts w:ascii="Times New Roman" w:eastAsia="Times New Roman" w:hAnsi="Times New Roman" w:cs="Times New Roman"/>
                <w:sz w:val="20"/>
                <w:szCs w:val="20"/>
                <w:lang w:eastAsia="uk-UA" w:bidi="uk-UA"/>
              </w:rPr>
              <w:t>педагогічними працівниками</w:t>
            </w:r>
            <w:r w:rsidR="00E626C7">
              <w:rPr>
                <w:rFonts w:ascii="Times New Roman" w:eastAsia="Times New Roman" w:hAnsi="Times New Roman" w:cs="Times New Roman"/>
                <w:sz w:val="20"/>
                <w:szCs w:val="20"/>
                <w:lang w:eastAsia="uk-UA" w:bidi="uk-UA"/>
              </w:rPr>
              <w:t xml:space="preserve"> </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7B450056" w14:textId="03B98367" w:rsidR="00BD53C2" w:rsidRPr="00DF1681" w:rsidRDefault="000B678E"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r>
              <w:rPr>
                <w:rFonts w:ascii="Times New Roman" w:eastAsia="Times New Roman" w:hAnsi="Times New Roman" w:cs="Times New Roman"/>
                <w:sz w:val="16"/>
                <w:szCs w:val="16"/>
                <w:lang w:eastAsia="uk-UA" w:bidi="uk-UA"/>
              </w:rPr>
              <w:br/>
              <w:t>2023</w:t>
            </w:r>
          </w:p>
        </w:tc>
        <w:tc>
          <w:tcPr>
            <w:tcW w:w="960" w:type="dxa"/>
          </w:tcPr>
          <w:p w14:paraId="212ADEA7" w14:textId="75FF0A7C" w:rsidR="00147B79"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Червень 2023</w:t>
            </w:r>
          </w:p>
        </w:tc>
        <w:tc>
          <w:tcPr>
            <w:tcW w:w="960" w:type="dxa"/>
          </w:tcPr>
          <w:p w14:paraId="1D5427DD" w14:textId="77777777" w:rsidR="005324F2"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04AC6671" w14:textId="137F1554" w:rsidR="005324F2"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64E2B23F" w14:textId="0F5D190C" w:rsidR="00BD53C2"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r w:rsidR="00735AD1">
              <w:rPr>
                <w:rFonts w:ascii="Times New Roman" w:eastAsia="Times New Roman" w:hAnsi="Times New Roman" w:cs="Times New Roman"/>
                <w:sz w:val="16"/>
                <w:szCs w:val="16"/>
                <w:lang w:eastAsia="uk-UA" w:bidi="uk-UA"/>
              </w:rPr>
              <w:t xml:space="preserve"> </w:t>
            </w:r>
          </w:p>
        </w:tc>
        <w:tc>
          <w:tcPr>
            <w:tcW w:w="1367" w:type="dxa"/>
          </w:tcPr>
          <w:p w14:paraId="67DD19BD" w14:textId="0D63745D" w:rsidR="00BD53C2"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2831555B" w14:textId="7431F8C9" w:rsidR="00BD53C2"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Тематичні курси включено до програм, які проводяться</w:t>
            </w:r>
            <w:r w:rsidR="00E626C7">
              <w:rPr>
                <w:rFonts w:ascii="Times New Roman" w:eastAsia="Times New Roman" w:hAnsi="Times New Roman" w:cs="Times New Roman"/>
                <w:sz w:val="16"/>
                <w:szCs w:val="16"/>
                <w:lang w:eastAsia="uk-UA" w:bidi="uk-UA"/>
              </w:rPr>
              <w:t xml:space="preserve"> </w:t>
            </w:r>
            <w:r w:rsidRPr="00DF1681">
              <w:rPr>
                <w:rFonts w:ascii="Times New Roman" w:eastAsia="Times New Roman" w:hAnsi="Times New Roman" w:cs="Times New Roman"/>
                <w:sz w:val="16"/>
                <w:szCs w:val="16"/>
                <w:lang w:eastAsia="uk-UA" w:bidi="uk-UA"/>
              </w:rPr>
              <w:t>ІППО</w:t>
            </w:r>
          </w:p>
        </w:tc>
        <w:tc>
          <w:tcPr>
            <w:tcW w:w="1096" w:type="dxa"/>
          </w:tcPr>
          <w:p w14:paraId="07A45AE7" w14:textId="459070E5" w:rsidR="00BD53C2"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ІППО</w:t>
            </w:r>
          </w:p>
        </w:tc>
        <w:tc>
          <w:tcPr>
            <w:tcW w:w="929" w:type="dxa"/>
          </w:tcPr>
          <w:p w14:paraId="47401766" w14:textId="53E89A6A" w:rsidR="00BD53C2"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Тематичні курси відсутні</w:t>
            </w:r>
          </w:p>
        </w:tc>
      </w:tr>
      <w:tr w:rsidR="001D6FDC" w:rsidRPr="00DF1681" w14:paraId="58478632" w14:textId="77777777" w:rsidTr="00A234BC">
        <w:trPr>
          <w:trHeight w:val="230"/>
        </w:trPr>
        <w:tc>
          <w:tcPr>
            <w:tcW w:w="5846" w:type="dxa"/>
          </w:tcPr>
          <w:p w14:paraId="442B6084" w14:textId="7A0B7512" w:rsidR="004262BB"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w:t>
            </w:r>
            <w:r w:rsidR="009B5F96" w:rsidRPr="001772DF">
              <w:rPr>
                <w:rFonts w:ascii="Times New Roman" w:eastAsia="Times New Roman" w:hAnsi="Times New Roman" w:cs="Times New Roman"/>
                <w:b/>
                <w:sz w:val="20"/>
                <w:szCs w:val="20"/>
                <w:lang w:eastAsia="uk-UA" w:bidi="uk-UA"/>
              </w:rPr>
              <w:t>. </w:t>
            </w:r>
            <w:r w:rsidR="00DE5FCD" w:rsidRPr="00510F0A">
              <w:rPr>
                <w:rFonts w:ascii="Times New Roman" w:eastAsia="Times New Roman" w:hAnsi="Times New Roman" w:cs="Times New Roman"/>
                <w:sz w:val="20"/>
                <w:szCs w:val="20"/>
                <w:lang w:eastAsia="uk-UA" w:bidi="uk-UA"/>
              </w:rPr>
              <w:t>Надання рекомендації п</w:t>
            </w:r>
            <w:r w:rsidR="00B744F9" w:rsidRPr="00510F0A">
              <w:rPr>
                <w:rFonts w:ascii="Times New Roman" w:eastAsia="Times New Roman" w:hAnsi="Times New Roman" w:cs="Times New Roman"/>
                <w:sz w:val="20"/>
                <w:szCs w:val="20"/>
                <w:lang w:eastAsia="uk-UA" w:bidi="uk-UA"/>
              </w:rPr>
              <w:t>едагогічним працівникам регулярно</w:t>
            </w:r>
            <w:r w:rsidR="00DE5FCD" w:rsidRPr="00510F0A">
              <w:rPr>
                <w:rFonts w:ascii="Times New Roman" w:eastAsia="Times New Roman" w:hAnsi="Times New Roman" w:cs="Times New Roman"/>
                <w:sz w:val="20"/>
                <w:szCs w:val="20"/>
                <w:lang w:eastAsia="uk-UA" w:bidi="uk-UA"/>
              </w:rPr>
              <w:t>го</w:t>
            </w:r>
            <w:r w:rsidR="00B744F9" w:rsidRPr="00510F0A">
              <w:rPr>
                <w:rFonts w:ascii="Times New Roman" w:eastAsia="Times New Roman" w:hAnsi="Times New Roman" w:cs="Times New Roman"/>
                <w:sz w:val="20"/>
                <w:szCs w:val="20"/>
                <w:lang w:eastAsia="uk-UA" w:bidi="uk-UA"/>
              </w:rPr>
              <w:t xml:space="preserve"> проход</w:t>
            </w:r>
            <w:r w:rsidR="00DE5FCD" w:rsidRPr="00510F0A">
              <w:rPr>
                <w:rFonts w:ascii="Times New Roman" w:eastAsia="Times New Roman" w:hAnsi="Times New Roman" w:cs="Times New Roman"/>
                <w:sz w:val="20"/>
                <w:szCs w:val="20"/>
                <w:lang w:eastAsia="uk-UA" w:bidi="uk-UA"/>
              </w:rPr>
              <w:t>ження</w:t>
            </w:r>
            <w:r w:rsidR="00B744F9" w:rsidRPr="00510F0A">
              <w:rPr>
                <w:rFonts w:ascii="Times New Roman" w:eastAsia="Times New Roman" w:hAnsi="Times New Roman" w:cs="Times New Roman"/>
                <w:sz w:val="20"/>
                <w:szCs w:val="20"/>
                <w:lang w:eastAsia="uk-UA" w:bidi="uk-UA"/>
              </w:rPr>
              <w:t xml:space="preserve"> підвищення кваліфікації за</w:t>
            </w:r>
            <w:r w:rsidR="003C0168">
              <w:rPr>
                <w:rFonts w:ascii="Times New Roman" w:eastAsia="Times New Roman" w:hAnsi="Times New Roman" w:cs="Times New Roman"/>
                <w:sz w:val="20"/>
                <w:szCs w:val="20"/>
                <w:lang w:eastAsia="uk-UA" w:bidi="uk-UA"/>
              </w:rPr>
              <w:t xml:space="preserve"> антикорупційною тематикою (запобігання корупції, суспільна та академічна доброчесність)</w:t>
            </w:r>
            <w:r w:rsidR="00735AD1">
              <w:rPr>
                <w:rFonts w:ascii="Times New Roman" w:eastAsia="Times New Roman" w:hAnsi="Times New Roman" w:cs="Times New Roman"/>
                <w:sz w:val="20"/>
                <w:szCs w:val="20"/>
                <w:lang w:eastAsia="uk-UA" w:bidi="uk-UA"/>
              </w:rPr>
              <w:t xml:space="preserve"> </w:t>
            </w:r>
          </w:p>
        </w:tc>
        <w:tc>
          <w:tcPr>
            <w:tcW w:w="1097" w:type="dxa"/>
          </w:tcPr>
          <w:p w14:paraId="4F227055" w14:textId="7EF2C85A" w:rsidR="004262BB"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Січень </w:t>
            </w:r>
            <w:r w:rsidR="000B678E">
              <w:rPr>
                <w:rFonts w:ascii="Times New Roman" w:eastAsia="Times New Roman" w:hAnsi="Times New Roman" w:cs="Times New Roman"/>
                <w:sz w:val="16"/>
                <w:szCs w:val="16"/>
                <w:lang w:eastAsia="uk-UA" w:bidi="uk-UA"/>
              </w:rPr>
              <w:br/>
            </w:r>
            <w:r w:rsidRPr="00DF1681">
              <w:rPr>
                <w:rFonts w:ascii="Times New Roman" w:eastAsia="Times New Roman" w:hAnsi="Times New Roman" w:cs="Times New Roman"/>
                <w:sz w:val="16"/>
                <w:szCs w:val="16"/>
                <w:lang w:eastAsia="uk-UA" w:bidi="uk-UA"/>
              </w:rPr>
              <w:t>2023</w:t>
            </w:r>
          </w:p>
        </w:tc>
        <w:tc>
          <w:tcPr>
            <w:tcW w:w="960" w:type="dxa"/>
          </w:tcPr>
          <w:p w14:paraId="773C588C" w14:textId="25131BEF" w:rsidR="004262BB" w:rsidRPr="00DF1681" w:rsidRDefault="001A1707"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Травень</w:t>
            </w:r>
            <w:r w:rsidRPr="00DF1681">
              <w:rPr>
                <w:rFonts w:ascii="Times New Roman" w:eastAsia="Times New Roman" w:hAnsi="Times New Roman" w:cs="Times New Roman"/>
                <w:sz w:val="16"/>
                <w:szCs w:val="16"/>
                <w:lang w:eastAsia="uk-UA" w:bidi="uk-UA"/>
              </w:rPr>
              <w:t xml:space="preserve"> </w:t>
            </w:r>
            <w:r w:rsidR="00147B79" w:rsidRPr="00DF1681">
              <w:rPr>
                <w:rFonts w:ascii="Times New Roman" w:eastAsia="Times New Roman" w:hAnsi="Times New Roman" w:cs="Times New Roman"/>
                <w:sz w:val="16"/>
                <w:szCs w:val="16"/>
                <w:lang w:eastAsia="uk-UA" w:bidi="uk-UA"/>
              </w:rPr>
              <w:t>2023</w:t>
            </w:r>
          </w:p>
        </w:tc>
        <w:tc>
          <w:tcPr>
            <w:tcW w:w="960" w:type="dxa"/>
          </w:tcPr>
          <w:p w14:paraId="000932E9" w14:textId="77777777" w:rsidR="004262BB" w:rsidRPr="00DF1681" w:rsidRDefault="00BD53C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611DF3BC" w14:textId="131CAFEA"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551C5D52" w14:textId="01C9A13A" w:rsidR="004262BB"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3C34ED74" w14:textId="4B085F9D" w:rsidR="004262BB"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55864CBD" w14:textId="249735C4" w:rsidR="004262BB"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Рекомендація розповсюджена </w:t>
            </w:r>
          </w:p>
        </w:tc>
        <w:tc>
          <w:tcPr>
            <w:tcW w:w="1096" w:type="dxa"/>
          </w:tcPr>
          <w:p w14:paraId="1C3AC115" w14:textId="26CC5AFB" w:rsidR="004262BB"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150E14FA" w14:textId="3A12FA83" w:rsidR="004262BB"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Рекомендація відсутня</w:t>
            </w:r>
          </w:p>
        </w:tc>
      </w:tr>
      <w:tr w:rsidR="001D6FDC" w:rsidRPr="00DF1681" w14:paraId="238310C8" w14:textId="77777777" w:rsidTr="00A234BC">
        <w:trPr>
          <w:trHeight w:val="230"/>
        </w:trPr>
        <w:tc>
          <w:tcPr>
            <w:tcW w:w="5846" w:type="dxa"/>
          </w:tcPr>
          <w:p w14:paraId="053EF6D3" w14:textId="7A2286E2" w:rsidR="0054466B"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3</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54466B" w:rsidRPr="00510F0A">
              <w:rPr>
                <w:rFonts w:ascii="Times New Roman" w:eastAsia="Times New Roman" w:hAnsi="Times New Roman" w:cs="Times New Roman"/>
                <w:sz w:val="20"/>
                <w:szCs w:val="20"/>
                <w:lang w:eastAsia="uk-UA" w:bidi="uk-UA"/>
              </w:rPr>
              <w:t>Розроб</w:t>
            </w:r>
            <w:r w:rsidR="00DE5FCD" w:rsidRPr="00510F0A">
              <w:rPr>
                <w:rFonts w:ascii="Times New Roman" w:eastAsia="Times New Roman" w:hAnsi="Times New Roman" w:cs="Times New Roman"/>
                <w:sz w:val="20"/>
                <w:szCs w:val="20"/>
                <w:lang w:eastAsia="uk-UA" w:bidi="uk-UA"/>
              </w:rPr>
              <w:t>ка</w:t>
            </w:r>
            <w:r w:rsidR="0054466B" w:rsidRPr="00510F0A">
              <w:rPr>
                <w:rFonts w:ascii="Times New Roman" w:eastAsia="Times New Roman" w:hAnsi="Times New Roman" w:cs="Times New Roman"/>
                <w:sz w:val="20"/>
                <w:szCs w:val="20"/>
                <w:lang w:eastAsia="uk-UA" w:bidi="uk-UA"/>
              </w:rPr>
              <w:t xml:space="preserve"> </w:t>
            </w:r>
            <w:r w:rsidR="005C5C32">
              <w:rPr>
                <w:rFonts w:ascii="Times New Roman" w:eastAsia="Times New Roman" w:hAnsi="Times New Roman" w:cs="Times New Roman"/>
                <w:sz w:val="20"/>
                <w:szCs w:val="20"/>
                <w:lang w:eastAsia="uk-UA" w:bidi="uk-UA"/>
              </w:rPr>
              <w:t xml:space="preserve">навчальної дисципліни </w:t>
            </w:r>
            <w:r w:rsidR="00964C16" w:rsidRPr="00510F0A">
              <w:rPr>
                <w:rFonts w:ascii="Times New Roman" w:eastAsia="Times New Roman" w:hAnsi="Times New Roman" w:cs="Times New Roman"/>
                <w:sz w:val="20"/>
                <w:szCs w:val="20"/>
                <w:lang w:eastAsia="uk-UA" w:bidi="uk-UA"/>
              </w:rPr>
              <w:t>«</w:t>
            </w:r>
            <w:r w:rsidR="0023307C">
              <w:rPr>
                <w:rFonts w:ascii="Times New Roman" w:eastAsia="Times New Roman" w:hAnsi="Times New Roman" w:cs="Times New Roman"/>
                <w:sz w:val="20"/>
                <w:szCs w:val="20"/>
                <w:lang w:eastAsia="uk-UA" w:bidi="uk-UA"/>
              </w:rPr>
              <w:t>Д</w:t>
            </w:r>
            <w:r w:rsidR="00964C16" w:rsidRPr="00510F0A">
              <w:rPr>
                <w:rFonts w:ascii="Times New Roman" w:eastAsia="Times New Roman" w:hAnsi="Times New Roman" w:cs="Times New Roman"/>
                <w:sz w:val="20"/>
                <w:szCs w:val="20"/>
                <w:lang w:eastAsia="uk-UA" w:bidi="uk-UA"/>
              </w:rPr>
              <w:t>оброчесність</w:t>
            </w:r>
            <w:r w:rsidR="0023307C">
              <w:rPr>
                <w:rFonts w:ascii="Times New Roman" w:eastAsia="Times New Roman" w:hAnsi="Times New Roman" w:cs="Times New Roman"/>
                <w:sz w:val="20"/>
                <w:szCs w:val="20"/>
                <w:lang w:eastAsia="uk-UA" w:bidi="uk-UA"/>
              </w:rPr>
              <w:t xml:space="preserve"> та </w:t>
            </w:r>
            <w:proofErr w:type="spellStart"/>
            <w:r w:rsidR="0023307C">
              <w:rPr>
                <w:rFonts w:ascii="Times New Roman" w:eastAsia="Times New Roman" w:hAnsi="Times New Roman" w:cs="Times New Roman"/>
                <w:sz w:val="20"/>
                <w:szCs w:val="20"/>
                <w:lang w:eastAsia="uk-UA" w:bidi="uk-UA"/>
              </w:rPr>
              <w:t>антикорупція</w:t>
            </w:r>
            <w:proofErr w:type="spellEnd"/>
            <w:r w:rsidR="00964C16" w:rsidRPr="00510F0A">
              <w:rPr>
                <w:rFonts w:ascii="Times New Roman" w:eastAsia="Times New Roman" w:hAnsi="Times New Roman" w:cs="Times New Roman"/>
                <w:sz w:val="20"/>
                <w:szCs w:val="20"/>
                <w:lang w:eastAsia="uk-UA" w:bidi="uk-UA"/>
              </w:rPr>
              <w:t xml:space="preserve"> для педагогічних працівників», який розрахований на здобувачів за всіма спеціальностями галузі знань 01 «Освіта»</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5B8FB6F2" w14:textId="4879C17C" w:rsidR="0054466B"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w:t>
            </w:r>
            <w:r w:rsidR="000B678E">
              <w:rPr>
                <w:rFonts w:ascii="Times New Roman" w:eastAsia="Times New Roman" w:hAnsi="Times New Roman" w:cs="Times New Roman"/>
                <w:sz w:val="16"/>
                <w:szCs w:val="16"/>
                <w:lang w:eastAsia="uk-UA" w:bidi="uk-UA"/>
              </w:rPr>
              <w:br/>
            </w:r>
            <w:r w:rsidR="00040E1D" w:rsidRPr="00DF1681">
              <w:rPr>
                <w:rFonts w:ascii="Times New Roman" w:eastAsia="Times New Roman" w:hAnsi="Times New Roman" w:cs="Times New Roman"/>
                <w:sz w:val="16"/>
                <w:szCs w:val="16"/>
                <w:lang w:eastAsia="uk-UA" w:bidi="uk-UA"/>
              </w:rPr>
              <w:t>2023</w:t>
            </w:r>
          </w:p>
        </w:tc>
        <w:tc>
          <w:tcPr>
            <w:tcW w:w="960" w:type="dxa"/>
          </w:tcPr>
          <w:p w14:paraId="336A47E4" w14:textId="02009B7A" w:rsidR="0054466B" w:rsidRPr="00DF1681" w:rsidRDefault="00040E1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w:t>
            </w:r>
            <w:r w:rsidR="007D2DA1">
              <w:rPr>
                <w:rFonts w:ascii="Times New Roman" w:eastAsia="Times New Roman" w:hAnsi="Times New Roman" w:cs="Times New Roman"/>
                <w:sz w:val="16"/>
                <w:szCs w:val="16"/>
                <w:lang w:eastAsia="uk-UA" w:bidi="uk-UA"/>
              </w:rPr>
              <w:t>4</w:t>
            </w:r>
          </w:p>
        </w:tc>
        <w:tc>
          <w:tcPr>
            <w:tcW w:w="960" w:type="dxa"/>
          </w:tcPr>
          <w:p w14:paraId="0F54D7D6" w14:textId="6D6F04AC" w:rsidR="00064F15" w:rsidRPr="00DF1681" w:rsidRDefault="00C42A46"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11035DDE" w14:textId="0155E4C1" w:rsidR="0054466B"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16D525A1"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44E8F6B2" w14:textId="4CBD5791" w:rsidR="005324F2"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384CEF38" w14:textId="54FC03C1" w:rsidR="0054466B"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A82080A" w14:textId="5837DE1B" w:rsidR="0054466B"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Спеціалізований курс розроблено</w:t>
            </w:r>
          </w:p>
        </w:tc>
        <w:tc>
          <w:tcPr>
            <w:tcW w:w="1096" w:type="dxa"/>
          </w:tcPr>
          <w:p w14:paraId="697B5986" w14:textId="3A37A439" w:rsidR="0054466B"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3C26471E" w14:textId="32FE4699" w:rsidR="0054466B"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не розроблено</w:t>
            </w:r>
          </w:p>
        </w:tc>
      </w:tr>
      <w:tr w:rsidR="001D6FDC" w:rsidRPr="00DF1681" w14:paraId="18F31C2C" w14:textId="77777777" w:rsidTr="00C811A5">
        <w:trPr>
          <w:trHeight w:val="5010"/>
        </w:trPr>
        <w:tc>
          <w:tcPr>
            <w:tcW w:w="5846" w:type="dxa"/>
          </w:tcPr>
          <w:p w14:paraId="7A030311" w14:textId="4F65417A" w:rsidR="008D423E"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lastRenderedPageBreak/>
              <w:t>4</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DE5FCD" w:rsidRPr="00510F0A">
              <w:rPr>
                <w:rFonts w:ascii="Times New Roman" w:eastAsia="Times New Roman" w:hAnsi="Times New Roman" w:cs="Times New Roman"/>
                <w:sz w:val="20"/>
                <w:szCs w:val="20"/>
                <w:lang w:eastAsia="uk-UA" w:bidi="uk-UA"/>
              </w:rPr>
              <w:t>Включення як обов’язков</w:t>
            </w:r>
            <w:r w:rsidR="00044210" w:rsidRPr="00510F0A">
              <w:rPr>
                <w:rFonts w:ascii="Times New Roman" w:eastAsia="Times New Roman" w:hAnsi="Times New Roman" w:cs="Times New Roman"/>
                <w:sz w:val="20"/>
                <w:szCs w:val="20"/>
                <w:lang w:eastAsia="uk-UA" w:bidi="uk-UA"/>
              </w:rPr>
              <w:t>у</w:t>
            </w:r>
            <w:r w:rsidR="00E12664">
              <w:rPr>
                <w:rFonts w:ascii="Times New Roman" w:eastAsia="Times New Roman" w:hAnsi="Times New Roman" w:cs="Times New Roman"/>
                <w:sz w:val="20"/>
                <w:szCs w:val="20"/>
                <w:lang w:eastAsia="uk-UA" w:bidi="uk-UA"/>
              </w:rPr>
              <w:t xml:space="preserve"> навчальну</w:t>
            </w:r>
            <w:r w:rsidR="00DE5FCD" w:rsidRPr="00510F0A">
              <w:rPr>
                <w:rFonts w:ascii="Times New Roman" w:eastAsia="Times New Roman" w:hAnsi="Times New Roman" w:cs="Times New Roman"/>
                <w:sz w:val="20"/>
                <w:szCs w:val="20"/>
                <w:lang w:eastAsia="uk-UA" w:bidi="uk-UA"/>
              </w:rPr>
              <w:t xml:space="preserve"> д</w:t>
            </w:r>
            <w:r w:rsidR="00607A2C" w:rsidRPr="00510F0A">
              <w:rPr>
                <w:rFonts w:ascii="Times New Roman" w:eastAsia="Times New Roman" w:hAnsi="Times New Roman" w:cs="Times New Roman"/>
                <w:sz w:val="20"/>
                <w:szCs w:val="20"/>
                <w:lang w:eastAsia="uk-UA" w:bidi="uk-UA"/>
              </w:rPr>
              <w:t>исциплін</w:t>
            </w:r>
            <w:r w:rsidR="00044210" w:rsidRPr="00510F0A">
              <w:rPr>
                <w:rFonts w:ascii="Times New Roman" w:eastAsia="Times New Roman" w:hAnsi="Times New Roman" w:cs="Times New Roman"/>
                <w:sz w:val="20"/>
                <w:szCs w:val="20"/>
                <w:lang w:eastAsia="uk-UA" w:bidi="uk-UA"/>
              </w:rPr>
              <w:t>у</w:t>
            </w:r>
            <w:r w:rsidR="00607A2C" w:rsidRPr="00510F0A">
              <w:rPr>
                <w:rFonts w:ascii="Times New Roman" w:eastAsia="Times New Roman" w:hAnsi="Times New Roman" w:cs="Times New Roman"/>
                <w:sz w:val="20"/>
                <w:szCs w:val="20"/>
                <w:lang w:eastAsia="uk-UA" w:bidi="uk-UA"/>
              </w:rPr>
              <w:t xml:space="preserve"> «</w:t>
            </w:r>
            <w:r w:rsidR="0023307C">
              <w:rPr>
                <w:rFonts w:ascii="Times New Roman" w:eastAsia="Times New Roman" w:hAnsi="Times New Roman" w:cs="Times New Roman"/>
                <w:sz w:val="20"/>
                <w:szCs w:val="20"/>
                <w:lang w:eastAsia="uk-UA" w:bidi="uk-UA"/>
              </w:rPr>
              <w:t>Д</w:t>
            </w:r>
            <w:r w:rsidR="00607A2C" w:rsidRPr="00510F0A">
              <w:rPr>
                <w:rFonts w:ascii="Times New Roman" w:eastAsia="Times New Roman" w:hAnsi="Times New Roman" w:cs="Times New Roman"/>
                <w:sz w:val="20"/>
                <w:szCs w:val="20"/>
                <w:lang w:eastAsia="uk-UA" w:bidi="uk-UA"/>
              </w:rPr>
              <w:t>оброчесність</w:t>
            </w:r>
            <w:r w:rsidR="0023307C">
              <w:rPr>
                <w:rFonts w:ascii="Times New Roman" w:eastAsia="Times New Roman" w:hAnsi="Times New Roman" w:cs="Times New Roman"/>
                <w:sz w:val="20"/>
                <w:szCs w:val="20"/>
                <w:lang w:eastAsia="uk-UA" w:bidi="uk-UA"/>
              </w:rPr>
              <w:t xml:space="preserve"> та </w:t>
            </w:r>
            <w:proofErr w:type="spellStart"/>
            <w:r w:rsidR="0023307C">
              <w:rPr>
                <w:rFonts w:ascii="Times New Roman" w:eastAsia="Times New Roman" w:hAnsi="Times New Roman" w:cs="Times New Roman"/>
                <w:sz w:val="20"/>
                <w:szCs w:val="20"/>
                <w:lang w:eastAsia="uk-UA" w:bidi="uk-UA"/>
              </w:rPr>
              <w:t>антикорупція</w:t>
            </w:r>
            <w:proofErr w:type="spellEnd"/>
            <w:r w:rsidR="00607A2C" w:rsidRPr="00510F0A">
              <w:rPr>
                <w:rFonts w:ascii="Times New Roman" w:eastAsia="Times New Roman" w:hAnsi="Times New Roman" w:cs="Times New Roman"/>
                <w:sz w:val="20"/>
                <w:szCs w:val="20"/>
                <w:lang w:eastAsia="uk-UA" w:bidi="uk-UA"/>
              </w:rPr>
              <w:t xml:space="preserve"> для педагогічних працівників»</w:t>
            </w:r>
            <w:r w:rsidR="008D423E" w:rsidRPr="00510F0A">
              <w:rPr>
                <w:rFonts w:ascii="Times New Roman" w:eastAsia="Times New Roman" w:hAnsi="Times New Roman" w:cs="Times New Roman"/>
                <w:sz w:val="20"/>
                <w:szCs w:val="20"/>
                <w:lang w:eastAsia="uk-UA" w:bidi="uk-UA"/>
              </w:rPr>
              <w:t xml:space="preserve"> </w:t>
            </w:r>
            <w:r w:rsidR="00044210" w:rsidRPr="00510F0A">
              <w:rPr>
                <w:rFonts w:ascii="Times New Roman" w:eastAsia="Times New Roman" w:hAnsi="Times New Roman" w:cs="Times New Roman"/>
                <w:sz w:val="20"/>
                <w:szCs w:val="20"/>
                <w:lang w:eastAsia="uk-UA" w:bidi="uk-UA"/>
              </w:rPr>
              <w:t xml:space="preserve">в </w:t>
            </w:r>
            <w:r w:rsidR="008D423E" w:rsidRPr="00510F0A">
              <w:rPr>
                <w:rFonts w:ascii="Times New Roman" w:eastAsia="Times New Roman" w:hAnsi="Times New Roman" w:cs="Times New Roman"/>
                <w:sz w:val="20"/>
                <w:szCs w:val="20"/>
                <w:lang w:eastAsia="uk-UA" w:bidi="uk-UA"/>
              </w:rPr>
              <w:t xml:space="preserve">освітні навчальні плани при підготовці </w:t>
            </w:r>
            <w:r w:rsidR="00B73F06" w:rsidRPr="00510F0A">
              <w:rPr>
                <w:rFonts w:ascii="Times New Roman" w:eastAsia="Times New Roman" w:hAnsi="Times New Roman" w:cs="Times New Roman"/>
                <w:sz w:val="20"/>
                <w:szCs w:val="20"/>
                <w:lang w:eastAsia="uk-UA" w:bidi="uk-UA"/>
              </w:rPr>
              <w:t>здобувачів</w:t>
            </w:r>
            <w:r w:rsidR="008D423E" w:rsidRPr="00510F0A">
              <w:rPr>
                <w:rFonts w:ascii="Times New Roman" w:eastAsia="Times New Roman" w:hAnsi="Times New Roman" w:cs="Times New Roman"/>
                <w:sz w:val="20"/>
                <w:szCs w:val="20"/>
                <w:lang w:eastAsia="uk-UA" w:bidi="uk-UA"/>
              </w:rPr>
              <w:t xml:space="preserve"> за всіма спеціальностями галузі знань 01 «Освіта»</w:t>
            </w:r>
            <w:r w:rsidR="001A1707">
              <w:rPr>
                <w:rFonts w:ascii="Times New Roman" w:eastAsia="Times New Roman" w:hAnsi="Times New Roman" w:cs="Times New Roman"/>
                <w:sz w:val="20"/>
                <w:szCs w:val="20"/>
                <w:lang w:eastAsia="uk-UA" w:bidi="uk-UA"/>
              </w:rPr>
              <w:t xml:space="preserve"> </w:t>
            </w:r>
          </w:p>
        </w:tc>
        <w:tc>
          <w:tcPr>
            <w:tcW w:w="1097" w:type="dxa"/>
          </w:tcPr>
          <w:p w14:paraId="60999524" w14:textId="361C025E" w:rsidR="00607A2C"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r w:rsidR="00040E1D"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5</w:t>
            </w:r>
          </w:p>
        </w:tc>
        <w:tc>
          <w:tcPr>
            <w:tcW w:w="960" w:type="dxa"/>
          </w:tcPr>
          <w:p w14:paraId="7EFB6A8E" w14:textId="17104D13" w:rsidR="00607A2C"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Березень </w:t>
            </w:r>
            <w:r w:rsidR="00040E1D"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5</w:t>
            </w:r>
          </w:p>
        </w:tc>
        <w:tc>
          <w:tcPr>
            <w:tcW w:w="960" w:type="dxa"/>
          </w:tcPr>
          <w:p w14:paraId="39936350" w14:textId="77777777" w:rsidR="00607A2C" w:rsidRPr="00DF1681" w:rsidRDefault="00607A2C"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0E33B9AF" w14:textId="4D44383F"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716717DB" w14:textId="36671323" w:rsidR="00607A2C"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1B0B2FFC" w14:textId="2BFC4B45" w:rsidR="00607A2C"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173CA11A" w14:textId="6085211D" w:rsidR="00607A2C" w:rsidRPr="00DF1681" w:rsidRDefault="005C5C32"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Навчальна д</w:t>
            </w:r>
            <w:r w:rsidR="001C4690" w:rsidRPr="00DF1681">
              <w:rPr>
                <w:rFonts w:ascii="Times New Roman" w:eastAsia="Times New Roman" w:hAnsi="Times New Roman" w:cs="Times New Roman"/>
                <w:sz w:val="16"/>
                <w:szCs w:val="16"/>
                <w:lang w:eastAsia="uk-UA" w:bidi="uk-UA"/>
              </w:rPr>
              <w:t>исципліна визначена як обов’язкова</w:t>
            </w:r>
          </w:p>
        </w:tc>
        <w:tc>
          <w:tcPr>
            <w:tcW w:w="1096" w:type="dxa"/>
          </w:tcPr>
          <w:p w14:paraId="0BFD3206" w14:textId="11A2469B" w:rsidR="00607A2C"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0B74BFEA" w14:textId="40972B52" w:rsidR="00607A2C"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Дисципліна не визначена як обов’язкова</w:t>
            </w:r>
          </w:p>
        </w:tc>
      </w:tr>
      <w:tr w:rsidR="001D6FDC" w:rsidRPr="00DF1681" w14:paraId="484DA872" w14:textId="77777777" w:rsidTr="00B35E52">
        <w:trPr>
          <w:trHeight w:val="230"/>
        </w:trPr>
        <w:tc>
          <w:tcPr>
            <w:tcW w:w="5846" w:type="dxa"/>
            <w:shd w:val="clear" w:color="auto" w:fill="auto"/>
          </w:tcPr>
          <w:p w14:paraId="24714631" w14:textId="00B9EF82" w:rsidR="003E292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5</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1626FD">
              <w:rPr>
                <w:rFonts w:ascii="Times New Roman" w:eastAsia="Times New Roman" w:hAnsi="Times New Roman" w:cs="Times New Roman"/>
                <w:sz w:val="20"/>
                <w:szCs w:val="20"/>
                <w:lang w:eastAsia="uk-UA" w:bidi="uk-UA"/>
              </w:rPr>
              <w:t>Забезпечення п</w:t>
            </w:r>
            <w:r w:rsidR="005324F2" w:rsidRPr="00510F0A">
              <w:rPr>
                <w:rFonts w:ascii="Times New Roman" w:eastAsia="Times New Roman" w:hAnsi="Times New Roman" w:cs="Times New Roman"/>
                <w:sz w:val="20"/>
                <w:szCs w:val="20"/>
                <w:lang w:eastAsia="uk-UA" w:bidi="uk-UA"/>
              </w:rPr>
              <w:t>риведен</w:t>
            </w:r>
            <w:r w:rsidR="00044210" w:rsidRPr="00510F0A">
              <w:rPr>
                <w:rFonts w:ascii="Times New Roman" w:eastAsia="Times New Roman" w:hAnsi="Times New Roman" w:cs="Times New Roman"/>
                <w:sz w:val="20"/>
                <w:szCs w:val="20"/>
                <w:lang w:eastAsia="uk-UA" w:bidi="uk-UA"/>
              </w:rPr>
              <w:t>ня</w:t>
            </w:r>
            <w:r w:rsidR="005324F2" w:rsidRPr="00510F0A">
              <w:rPr>
                <w:rFonts w:ascii="Times New Roman" w:eastAsia="Times New Roman" w:hAnsi="Times New Roman" w:cs="Times New Roman"/>
                <w:sz w:val="20"/>
                <w:szCs w:val="20"/>
                <w:lang w:eastAsia="uk-UA" w:bidi="uk-UA"/>
              </w:rPr>
              <w:t xml:space="preserve"> у відповідність</w:t>
            </w:r>
            <w:r w:rsidR="005C5C32">
              <w:rPr>
                <w:rFonts w:ascii="Times New Roman" w:eastAsia="Times New Roman" w:hAnsi="Times New Roman" w:cs="Times New Roman"/>
                <w:sz w:val="20"/>
                <w:szCs w:val="20"/>
                <w:lang w:eastAsia="uk-UA" w:bidi="uk-UA"/>
              </w:rPr>
              <w:t xml:space="preserve"> </w:t>
            </w:r>
            <w:bookmarkStart w:id="13" w:name="_Hlk119081136"/>
            <w:r w:rsidR="005C5C32" w:rsidRPr="005C5C32">
              <w:rPr>
                <w:rFonts w:ascii="Times New Roman" w:eastAsia="Times New Roman" w:hAnsi="Times New Roman" w:cs="Times New Roman"/>
                <w:sz w:val="20"/>
                <w:szCs w:val="20"/>
                <w:lang w:eastAsia="uk-UA" w:bidi="uk-UA"/>
              </w:rPr>
              <w:t>навчальних планах та освітніх програмах</w:t>
            </w:r>
            <w:bookmarkEnd w:id="13"/>
            <w:r w:rsidR="005324F2" w:rsidRPr="00510F0A">
              <w:rPr>
                <w:rFonts w:ascii="Times New Roman" w:eastAsia="Times New Roman" w:hAnsi="Times New Roman" w:cs="Times New Roman"/>
                <w:sz w:val="20"/>
                <w:szCs w:val="20"/>
                <w:lang w:eastAsia="uk-UA" w:bidi="uk-UA"/>
              </w:rPr>
              <w:t xml:space="preserve"> з метою включення</w:t>
            </w:r>
            <w:r w:rsidR="005C5C32">
              <w:rPr>
                <w:rFonts w:ascii="Times New Roman" w:eastAsia="Times New Roman" w:hAnsi="Times New Roman" w:cs="Times New Roman"/>
                <w:sz w:val="20"/>
                <w:szCs w:val="20"/>
                <w:lang w:eastAsia="uk-UA" w:bidi="uk-UA"/>
              </w:rPr>
              <w:t xml:space="preserve"> навчальної</w:t>
            </w:r>
            <w:r w:rsidR="005324F2" w:rsidRPr="00510F0A">
              <w:rPr>
                <w:rFonts w:ascii="Times New Roman" w:eastAsia="Times New Roman" w:hAnsi="Times New Roman" w:cs="Times New Roman"/>
                <w:sz w:val="20"/>
                <w:szCs w:val="20"/>
                <w:lang w:eastAsia="uk-UA" w:bidi="uk-UA"/>
              </w:rPr>
              <w:t xml:space="preserve"> дисципліни «</w:t>
            </w:r>
            <w:r w:rsidR="0023307C">
              <w:rPr>
                <w:rFonts w:ascii="Times New Roman" w:eastAsia="Times New Roman" w:hAnsi="Times New Roman" w:cs="Times New Roman"/>
                <w:sz w:val="20"/>
                <w:szCs w:val="20"/>
                <w:lang w:eastAsia="uk-UA" w:bidi="uk-UA"/>
              </w:rPr>
              <w:t>Д</w:t>
            </w:r>
            <w:r w:rsidR="005324F2" w:rsidRPr="00510F0A">
              <w:rPr>
                <w:rFonts w:ascii="Times New Roman" w:eastAsia="Times New Roman" w:hAnsi="Times New Roman" w:cs="Times New Roman"/>
                <w:sz w:val="20"/>
                <w:szCs w:val="20"/>
                <w:lang w:eastAsia="uk-UA" w:bidi="uk-UA"/>
              </w:rPr>
              <w:t xml:space="preserve">оброчесність </w:t>
            </w:r>
            <w:r w:rsidR="0023307C">
              <w:rPr>
                <w:rFonts w:ascii="Times New Roman" w:eastAsia="Times New Roman" w:hAnsi="Times New Roman" w:cs="Times New Roman"/>
                <w:sz w:val="20"/>
                <w:szCs w:val="20"/>
                <w:lang w:eastAsia="uk-UA" w:bidi="uk-UA"/>
              </w:rPr>
              <w:t xml:space="preserve">та </w:t>
            </w:r>
            <w:proofErr w:type="spellStart"/>
            <w:r w:rsidR="0023307C">
              <w:rPr>
                <w:rFonts w:ascii="Times New Roman" w:eastAsia="Times New Roman" w:hAnsi="Times New Roman" w:cs="Times New Roman"/>
                <w:sz w:val="20"/>
                <w:szCs w:val="20"/>
                <w:lang w:eastAsia="uk-UA" w:bidi="uk-UA"/>
              </w:rPr>
              <w:t>антикорупція</w:t>
            </w:r>
            <w:proofErr w:type="spellEnd"/>
            <w:r w:rsidR="0023307C">
              <w:rPr>
                <w:rFonts w:ascii="Times New Roman" w:eastAsia="Times New Roman" w:hAnsi="Times New Roman" w:cs="Times New Roman"/>
                <w:sz w:val="20"/>
                <w:szCs w:val="20"/>
                <w:lang w:eastAsia="uk-UA" w:bidi="uk-UA"/>
              </w:rPr>
              <w:t xml:space="preserve"> </w:t>
            </w:r>
            <w:r w:rsidR="005324F2" w:rsidRPr="00510F0A">
              <w:rPr>
                <w:rFonts w:ascii="Times New Roman" w:eastAsia="Times New Roman" w:hAnsi="Times New Roman" w:cs="Times New Roman"/>
                <w:sz w:val="20"/>
                <w:szCs w:val="20"/>
                <w:lang w:eastAsia="uk-UA" w:bidi="uk-UA"/>
              </w:rPr>
              <w:t xml:space="preserve">для педагогічних працівників» в освітні навчальні плани при підготовці здобувачів </w:t>
            </w:r>
            <w:r w:rsidR="001C4690" w:rsidRPr="00510F0A">
              <w:rPr>
                <w:rFonts w:ascii="Times New Roman" w:eastAsia="Times New Roman" w:hAnsi="Times New Roman" w:cs="Times New Roman"/>
                <w:sz w:val="20"/>
                <w:szCs w:val="20"/>
                <w:lang w:eastAsia="uk-UA" w:bidi="uk-UA"/>
              </w:rPr>
              <w:t xml:space="preserve">за всіма спеціальностями галузі знань 01 «Освіта» </w:t>
            </w:r>
          </w:p>
        </w:tc>
        <w:tc>
          <w:tcPr>
            <w:tcW w:w="1097" w:type="dxa"/>
            <w:shd w:val="clear" w:color="auto" w:fill="auto"/>
          </w:tcPr>
          <w:p w14:paraId="289E918E" w14:textId="55DE2F88" w:rsidR="003E292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Квітень </w:t>
            </w:r>
            <w:r w:rsidRPr="00DF1681">
              <w:rPr>
                <w:rFonts w:ascii="Times New Roman" w:eastAsia="Times New Roman" w:hAnsi="Times New Roman" w:cs="Times New Roman"/>
                <w:sz w:val="16"/>
                <w:szCs w:val="16"/>
                <w:lang w:eastAsia="uk-UA" w:bidi="uk-UA"/>
              </w:rPr>
              <w:t xml:space="preserve"> </w:t>
            </w:r>
            <w:r w:rsidR="00040E1D"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5</w:t>
            </w:r>
          </w:p>
        </w:tc>
        <w:tc>
          <w:tcPr>
            <w:tcW w:w="960" w:type="dxa"/>
            <w:shd w:val="clear" w:color="auto" w:fill="auto"/>
          </w:tcPr>
          <w:p w14:paraId="6642C090" w14:textId="6A0AD8D1" w:rsidR="003E292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Вересень </w:t>
            </w:r>
            <w:r w:rsidR="00040E1D"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5</w:t>
            </w:r>
          </w:p>
        </w:tc>
        <w:tc>
          <w:tcPr>
            <w:tcW w:w="960" w:type="dxa"/>
            <w:shd w:val="clear" w:color="auto" w:fill="auto"/>
          </w:tcPr>
          <w:p w14:paraId="642ADC65" w14:textId="77777777" w:rsidR="001C4690" w:rsidRPr="00DF1681" w:rsidRDefault="001C4690" w:rsidP="006929E4">
            <w:pPr>
              <w:spacing w:line="240" w:lineRule="auto"/>
              <w:jc w:val="center"/>
              <w:rPr>
                <w:rFonts w:ascii="Times New Roman" w:eastAsia="Times New Roman" w:hAnsi="Times New Roman" w:cs="Times New Roman"/>
                <w:sz w:val="16"/>
                <w:szCs w:val="16"/>
                <w:lang w:eastAsia="uk-UA" w:bidi="uk-UA"/>
              </w:rPr>
            </w:pPr>
          </w:p>
          <w:p w14:paraId="71AD304C" w14:textId="77777777" w:rsidR="001C4690"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29E23532" w14:textId="4CEB15B9" w:rsidR="001C4690" w:rsidRPr="00DF1681" w:rsidRDefault="001C4690" w:rsidP="006929E4">
            <w:pPr>
              <w:spacing w:line="240" w:lineRule="auto"/>
              <w:jc w:val="center"/>
              <w:rPr>
                <w:rFonts w:ascii="Times New Roman" w:eastAsia="Times New Roman" w:hAnsi="Times New Roman" w:cs="Times New Roman"/>
                <w:sz w:val="16"/>
                <w:szCs w:val="16"/>
                <w:lang w:eastAsia="uk-UA" w:bidi="uk-UA"/>
              </w:rPr>
            </w:pPr>
          </w:p>
        </w:tc>
        <w:tc>
          <w:tcPr>
            <w:tcW w:w="1368" w:type="dxa"/>
            <w:shd w:val="clear" w:color="auto" w:fill="auto"/>
          </w:tcPr>
          <w:p w14:paraId="7D7297C2" w14:textId="0265C7E1" w:rsidR="003E2923"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державного бюджету</w:t>
            </w:r>
          </w:p>
          <w:p w14:paraId="661F93AE" w14:textId="550A3492" w:rsidR="001C4690" w:rsidRPr="00DF1681" w:rsidRDefault="001C4690" w:rsidP="00A42FC1">
            <w:pPr>
              <w:spacing w:line="240" w:lineRule="auto"/>
              <w:rPr>
                <w:rFonts w:ascii="Times New Roman" w:eastAsia="Times New Roman" w:hAnsi="Times New Roman" w:cs="Times New Roman"/>
                <w:sz w:val="16"/>
                <w:szCs w:val="16"/>
                <w:lang w:eastAsia="uk-UA" w:bidi="uk-UA"/>
              </w:rPr>
            </w:pPr>
          </w:p>
        </w:tc>
        <w:tc>
          <w:tcPr>
            <w:tcW w:w="1367" w:type="dxa"/>
            <w:shd w:val="clear" w:color="auto" w:fill="auto"/>
          </w:tcPr>
          <w:p w14:paraId="64717637" w14:textId="5CEDDC1E" w:rsidR="003E2923" w:rsidRPr="00DF1681" w:rsidRDefault="005324F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shd w:val="clear" w:color="auto" w:fill="auto"/>
          </w:tcPr>
          <w:p w14:paraId="6FD10D6B" w14:textId="47FD43C6" w:rsidR="003E292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До </w:t>
            </w:r>
            <w:r w:rsidR="005C5C32" w:rsidRPr="005C5C32">
              <w:rPr>
                <w:rFonts w:ascii="Times New Roman" w:eastAsia="Times New Roman" w:hAnsi="Times New Roman" w:cs="Times New Roman"/>
                <w:sz w:val="16"/>
                <w:szCs w:val="16"/>
                <w:lang w:eastAsia="uk-UA" w:bidi="uk-UA"/>
              </w:rPr>
              <w:t>навчальних планах та освітніх програмах</w:t>
            </w:r>
            <w:r w:rsidRPr="00DF1681">
              <w:rPr>
                <w:rFonts w:ascii="Times New Roman" w:eastAsia="Times New Roman" w:hAnsi="Times New Roman" w:cs="Times New Roman"/>
                <w:sz w:val="16"/>
                <w:szCs w:val="16"/>
                <w:lang w:eastAsia="uk-UA" w:bidi="uk-UA"/>
              </w:rPr>
              <w:t xml:space="preserve"> включена відповідна </w:t>
            </w:r>
            <w:r w:rsidR="00B25F9B" w:rsidRPr="00DF1681">
              <w:rPr>
                <w:rFonts w:ascii="Times New Roman" w:eastAsia="Times New Roman" w:hAnsi="Times New Roman" w:cs="Times New Roman"/>
                <w:sz w:val="16"/>
                <w:szCs w:val="16"/>
                <w:lang w:eastAsia="uk-UA" w:bidi="uk-UA"/>
              </w:rPr>
              <w:t>дисципліна</w:t>
            </w:r>
          </w:p>
        </w:tc>
        <w:tc>
          <w:tcPr>
            <w:tcW w:w="1096" w:type="dxa"/>
            <w:shd w:val="clear" w:color="auto" w:fill="auto"/>
          </w:tcPr>
          <w:p w14:paraId="7C548772" w14:textId="2247F9C4" w:rsidR="003E2923" w:rsidRPr="00DF1681" w:rsidRDefault="00E24B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ЗВО</w:t>
            </w:r>
          </w:p>
          <w:p w14:paraId="41FCC239" w14:textId="1E6AF47D" w:rsidR="00EF3478" w:rsidRPr="00DF1681" w:rsidRDefault="00EF3478"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tc>
        <w:tc>
          <w:tcPr>
            <w:tcW w:w="929" w:type="dxa"/>
            <w:shd w:val="clear" w:color="auto" w:fill="auto"/>
          </w:tcPr>
          <w:p w14:paraId="18B3E465" w14:textId="35A98D92" w:rsidR="003E292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навчальних планах та програмах відсутня відповідна дисципліна</w:t>
            </w:r>
          </w:p>
        </w:tc>
      </w:tr>
      <w:tr w:rsidR="001D6FDC" w:rsidRPr="00DF1681" w14:paraId="04ED0D92" w14:textId="77777777" w:rsidTr="00A234BC">
        <w:trPr>
          <w:trHeight w:val="230"/>
        </w:trPr>
        <w:tc>
          <w:tcPr>
            <w:tcW w:w="5846" w:type="dxa"/>
          </w:tcPr>
          <w:p w14:paraId="5EFE7F77" w14:textId="65839B38" w:rsidR="00970E7C"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6</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970E7C" w:rsidRPr="00510F0A">
              <w:rPr>
                <w:rFonts w:ascii="Times New Roman" w:eastAsia="Times New Roman" w:hAnsi="Times New Roman" w:cs="Times New Roman"/>
                <w:sz w:val="20"/>
                <w:szCs w:val="20"/>
                <w:lang w:eastAsia="uk-UA" w:bidi="uk-UA"/>
              </w:rPr>
              <w:t>Розроб</w:t>
            </w:r>
            <w:r w:rsidR="007A6443" w:rsidRPr="00510F0A">
              <w:rPr>
                <w:rFonts w:ascii="Times New Roman" w:eastAsia="Times New Roman" w:hAnsi="Times New Roman" w:cs="Times New Roman"/>
                <w:sz w:val="20"/>
                <w:szCs w:val="20"/>
                <w:lang w:eastAsia="uk-UA" w:bidi="uk-UA"/>
              </w:rPr>
              <w:t>лен</w:t>
            </w:r>
            <w:r w:rsidR="00044210" w:rsidRPr="00510F0A">
              <w:rPr>
                <w:rFonts w:ascii="Times New Roman" w:eastAsia="Times New Roman" w:hAnsi="Times New Roman" w:cs="Times New Roman"/>
                <w:sz w:val="20"/>
                <w:szCs w:val="20"/>
                <w:lang w:eastAsia="uk-UA" w:bidi="uk-UA"/>
              </w:rPr>
              <w:t>ня</w:t>
            </w:r>
            <w:r w:rsidR="007C197F">
              <w:rPr>
                <w:rFonts w:ascii="Times New Roman" w:eastAsia="Times New Roman" w:hAnsi="Times New Roman" w:cs="Times New Roman"/>
                <w:sz w:val="20"/>
                <w:szCs w:val="20"/>
                <w:lang w:eastAsia="uk-UA" w:bidi="uk-UA"/>
              </w:rPr>
              <w:t xml:space="preserve"> </w:t>
            </w:r>
            <w:r w:rsidR="00970E7C" w:rsidRPr="00510F0A">
              <w:rPr>
                <w:rFonts w:ascii="Times New Roman" w:eastAsia="Times New Roman" w:hAnsi="Times New Roman" w:cs="Times New Roman"/>
                <w:sz w:val="20"/>
                <w:szCs w:val="20"/>
                <w:lang w:eastAsia="uk-UA" w:bidi="uk-UA"/>
              </w:rPr>
              <w:t>рекомендаці</w:t>
            </w:r>
            <w:r w:rsidR="00044210" w:rsidRPr="00510F0A">
              <w:rPr>
                <w:rFonts w:ascii="Times New Roman" w:eastAsia="Times New Roman" w:hAnsi="Times New Roman" w:cs="Times New Roman"/>
                <w:sz w:val="20"/>
                <w:szCs w:val="20"/>
                <w:lang w:eastAsia="uk-UA" w:bidi="uk-UA"/>
              </w:rPr>
              <w:t>й</w:t>
            </w:r>
            <w:r w:rsidR="00970E7C" w:rsidRPr="00510F0A">
              <w:rPr>
                <w:rFonts w:ascii="Times New Roman" w:eastAsia="Times New Roman" w:hAnsi="Times New Roman" w:cs="Times New Roman"/>
                <w:sz w:val="20"/>
                <w:szCs w:val="20"/>
                <w:lang w:eastAsia="uk-UA" w:bidi="uk-UA"/>
              </w:rPr>
              <w:t xml:space="preserve"> щодо </w:t>
            </w:r>
            <w:r w:rsidR="0023307C">
              <w:rPr>
                <w:rFonts w:ascii="Times New Roman" w:eastAsia="Times New Roman" w:hAnsi="Times New Roman" w:cs="Times New Roman"/>
                <w:sz w:val="20"/>
                <w:szCs w:val="20"/>
                <w:lang w:eastAsia="uk-UA" w:bidi="uk-UA"/>
              </w:rPr>
              <w:t>забезпечення</w:t>
            </w:r>
            <w:r w:rsidR="00970E7C" w:rsidRPr="00510F0A">
              <w:rPr>
                <w:rFonts w:ascii="Times New Roman" w:eastAsia="Times New Roman" w:hAnsi="Times New Roman" w:cs="Times New Roman"/>
                <w:sz w:val="20"/>
                <w:szCs w:val="20"/>
                <w:lang w:eastAsia="uk-UA" w:bidi="uk-UA"/>
              </w:rPr>
              <w:t xml:space="preserve"> прозорості та доброчесності</w:t>
            </w:r>
            <w:r w:rsidR="003D18FF" w:rsidRPr="00510F0A">
              <w:rPr>
                <w:rFonts w:ascii="Times New Roman" w:eastAsia="Times New Roman" w:hAnsi="Times New Roman" w:cs="Times New Roman"/>
                <w:sz w:val="20"/>
                <w:szCs w:val="20"/>
                <w:lang w:eastAsia="uk-UA" w:bidi="uk-UA"/>
              </w:rPr>
              <w:t xml:space="preserve"> </w:t>
            </w:r>
            <w:r w:rsidR="00970E7C" w:rsidRPr="00510F0A">
              <w:rPr>
                <w:rFonts w:ascii="Times New Roman" w:eastAsia="Times New Roman" w:hAnsi="Times New Roman" w:cs="Times New Roman"/>
                <w:sz w:val="20"/>
                <w:szCs w:val="20"/>
                <w:lang w:eastAsia="uk-UA" w:bidi="uk-UA"/>
              </w:rPr>
              <w:t>у діяльності закладів</w:t>
            </w:r>
            <w:r w:rsidR="00CD67CF" w:rsidRPr="00510F0A">
              <w:rPr>
                <w:rFonts w:ascii="Times New Roman" w:eastAsia="Times New Roman" w:hAnsi="Times New Roman" w:cs="Times New Roman"/>
                <w:sz w:val="20"/>
                <w:szCs w:val="20"/>
                <w:lang w:eastAsia="uk-UA" w:bidi="uk-UA"/>
              </w:rPr>
              <w:t xml:space="preserve"> загальної</w:t>
            </w:r>
            <w:r w:rsidR="00970E7C" w:rsidRPr="00510F0A">
              <w:rPr>
                <w:rFonts w:ascii="Times New Roman" w:eastAsia="Times New Roman" w:hAnsi="Times New Roman" w:cs="Times New Roman"/>
                <w:sz w:val="20"/>
                <w:szCs w:val="20"/>
                <w:lang w:eastAsia="uk-UA" w:bidi="uk-UA"/>
              </w:rPr>
              <w:t xml:space="preserve"> середньої освіти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28CC264E" w14:textId="77777777" w:rsidR="00A42FC1" w:rsidRDefault="00A42FC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p>
          <w:p w14:paraId="646CD716" w14:textId="35AF7FF2" w:rsidR="00970E7C" w:rsidRPr="00DF1681" w:rsidRDefault="00A42FC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w:t>
            </w:r>
          </w:p>
        </w:tc>
        <w:tc>
          <w:tcPr>
            <w:tcW w:w="960" w:type="dxa"/>
          </w:tcPr>
          <w:p w14:paraId="3E84658C" w14:textId="3D2CAB8F" w:rsidR="00970E7C" w:rsidRPr="00DF1681" w:rsidRDefault="001A1707"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 2023</w:t>
            </w:r>
            <w:r w:rsidRPr="00DF1681">
              <w:rPr>
                <w:rFonts w:ascii="Times New Roman" w:eastAsia="Times New Roman" w:hAnsi="Times New Roman" w:cs="Times New Roman"/>
                <w:sz w:val="16"/>
                <w:szCs w:val="16"/>
                <w:lang w:eastAsia="uk-UA" w:bidi="uk-UA"/>
              </w:rPr>
              <w:t xml:space="preserve"> </w:t>
            </w:r>
          </w:p>
        </w:tc>
        <w:tc>
          <w:tcPr>
            <w:tcW w:w="960" w:type="dxa"/>
          </w:tcPr>
          <w:p w14:paraId="78387DAE" w14:textId="43C24BCB" w:rsidR="00064F15" w:rsidRPr="00DF1681" w:rsidRDefault="007A6443"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4FE3235F" w14:textId="1AAD399E" w:rsidR="005324F2"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278B5F2"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A3A638A" w14:textId="0A113DB3" w:rsidR="00970E7C"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1D096B31" w14:textId="05489C69" w:rsidR="00970E7C"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D620A46" w14:textId="5ACB2EA2" w:rsidR="00970E7C"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розроблено</w:t>
            </w:r>
          </w:p>
        </w:tc>
        <w:tc>
          <w:tcPr>
            <w:tcW w:w="1096" w:type="dxa"/>
          </w:tcPr>
          <w:p w14:paraId="0530E03F" w14:textId="7A1E7ED8" w:rsidR="00970E7C"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3F1788EF" w14:textId="3FC8D5F1" w:rsidR="00970E7C"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відсутні</w:t>
            </w:r>
          </w:p>
        </w:tc>
      </w:tr>
      <w:tr w:rsidR="001D6FDC" w:rsidRPr="00DF1681" w14:paraId="1BE3AC26" w14:textId="77777777" w:rsidTr="00C811A5">
        <w:trPr>
          <w:trHeight w:val="230"/>
        </w:trPr>
        <w:tc>
          <w:tcPr>
            <w:tcW w:w="5846" w:type="dxa"/>
            <w:shd w:val="clear" w:color="auto" w:fill="FFFFFF" w:themeFill="background1"/>
          </w:tcPr>
          <w:p w14:paraId="152E5E3A" w14:textId="5085BACB" w:rsidR="00970E7C"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7</w:t>
            </w:r>
            <w:r w:rsidR="001772DF">
              <w:rPr>
                <w:rFonts w:ascii="Times New Roman" w:eastAsia="Times New Roman" w:hAnsi="Times New Roman" w:cs="Times New Roman"/>
                <w:sz w:val="20"/>
                <w:szCs w:val="20"/>
                <w:lang w:eastAsia="uk-UA" w:bidi="uk-UA"/>
              </w:rPr>
              <w:t>. </w:t>
            </w:r>
            <w:r w:rsidR="00044210" w:rsidRPr="00510F0A">
              <w:rPr>
                <w:rFonts w:ascii="Times New Roman" w:eastAsia="Times New Roman" w:hAnsi="Times New Roman" w:cs="Times New Roman"/>
                <w:sz w:val="20"/>
                <w:szCs w:val="20"/>
                <w:lang w:eastAsia="uk-UA" w:bidi="uk-UA"/>
              </w:rPr>
              <w:t>Схвалення</w:t>
            </w:r>
            <w:r w:rsidR="009B5F96" w:rsidRPr="00510F0A">
              <w:rPr>
                <w:rFonts w:ascii="Times New Roman" w:eastAsia="Times New Roman" w:hAnsi="Times New Roman" w:cs="Times New Roman"/>
                <w:sz w:val="20"/>
                <w:szCs w:val="20"/>
                <w:lang w:eastAsia="uk-UA" w:bidi="uk-UA"/>
              </w:rPr>
              <w:t> </w:t>
            </w:r>
            <w:r w:rsidR="00044210" w:rsidRPr="00510F0A">
              <w:rPr>
                <w:rFonts w:ascii="Times New Roman" w:eastAsia="Times New Roman" w:hAnsi="Times New Roman" w:cs="Times New Roman"/>
                <w:sz w:val="20"/>
                <w:szCs w:val="20"/>
                <w:lang w:eastAsia="uk-UA" w:bidi="uk-UA"/>
              </w:rPr>
              <w:t>р</w:t>
            </w:r>
            <w:r w:rsidR="003D18FF" w:rsidRPr="00510F0A">
              <w:rPr>
                <w:rFonts w:ascii="Times New Roman" w:eastAsia="Times New Roman" w:hAnsi="Times New Roman" w:cs="Times New Roman"/>
                <w:sz w:val="20"/>
                <w:szCs w:val="20"/>
                <w:lang w:eastAsia="uk-UA" w:bidi="uk-UA"/>
              </w:rPr>
              <w:t>екомендаці</w:t>
            </w:r>
            <w:r w:rsidR="00044210" w:rsidRPr="00510F0A">
              <w:rPr>
                <w:rFonts w:ascii="Times New Roman" w:eastAsia="Times New Roman" w:hAnsi="Times New Roman" w:cs="Times New Roman"/>
                <w:sz w:val="20"/>
                <w:szCs w:val="20"/>
                <w:lang w:eastAsia="uk-UA" w:bidi="uk-UA"/>
              </w:rPr>
              <w:t>й</w:t>
            </w:r>
            <w:r w:rsidR="00E626C7">
              <w:rPr>
                <w:rFonts w:ascii="Times New Roman" w:eastAsia="Times New Roman" w:hAnsi="Times New Roman" w:cs="Times New Roman"/>
                <w:sz w:val="20"/>
                <w:szCs w:val="20"/>
                <w:lang w:eastAsia="uk-UA" w:bidi="uk-UA"/>
              </w:rPr>
              <w:t xml:space="preserve"> </w:t>
            </w:r>
            <w:r w:rsidR="003D18FF" w:rsidRPr="00510F0A">
              <w:rPr>
                <w:rFonts w:ascii="Times New Roman" w:eastAsia="Times New Roman" w:hAnsi="Times New Roman" w:cs="Times New Roman"/>
                <w:sz w:val="20"/>
                <w:szCs w:val="20"/>
                <w:lang w:eastAsia="uk-UA" w:bidi="uk-UA"/>
              </w:rPr>
              <w:t>для закладів загальної середньої освіти розпорядчим документом МОН з визначенням граничного терміну їх втілення в діяльність закладів</w:t>
            </w:r>
            <w:r w:rsidR="00014FFA" w:rsidRPr="00510F0A">
              <w:rPr>
                <w:rFonts w:ascii="Times New Roman" w:eastAsia="Times New Roman" w:hAnsi="Times New Roman" w:cs="Times New Roman"/>
                <w:sz w:val="20"/>
                <w:szCs w:val="20"/>
                <w:lang w:eastAsia="uk-UA" w:bidi="uk-UA"/>
              </w:rPr>
              <w:t xml:space="preserve"> загальної середньої</w:t>
            </w:r>
            <w:r w:rsidR="003D18FF" w:rsidRPr="00510F0A">
              <w:rPr>
                <w:rFonts w:ascii="Times New Roman" w:eastAsia="Times New Roman" w:hAnsi="Times New Roman" w:cs="Times New Roman"/>
                <w:sz w:val="20"/>
                <w:szCs w:val="20"/>
                <w:lang w:eastAsia="uk-UA" w:bidi="uk-UA"/>
              </w:rPr>
              <w:t xml:space="preserve"> освіти</w:t>
            </w:r>
          </w:p>
        </w:tc>
        <w:tc>
          <w:tcPr>
            <w:tcW w:w="1097" w:type="dxa"/>
            <w:shd w:val="clear" w:color="auto" w:fill="FFFFFF" w:themeFill="background1"/>
          </w:tcPr>
          <w:p w14:paraId="2EE195C9" w14:textId="038F9A63" w:rsidR="00970E7C" w:rsidRPr="00DF1681" w:rsidRDefault="001A1707"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Серпень</w:t>
            </w:r>
            <w:r w:rsidRPr="00DF1681">
              <w:rPr>
                <w:rFonts w:ascii="Times New Roman" w:eastAsia="Times New Roman" w:hAnsi="Times New Roman" w:cs="Times New Roman"/>
                <w:sz w:val="16"/>
                <w:szCs w:val="16"/>
                <w:lang w:eastAsia="uk-UA" w:bidi="uk-UA"/>
              </w:rPr>
              <w:t xml:space="preserve"> </w:t>
            </w:r>
            <w:r w:rsidR="00040E1D" w:rsidRPr="00DF1681">
              <w:rPr>
                <w:rFonts w:ascii="Times New Roman" w:eastAsia="Times New Roman" w:hAnsi="Times New Roman" w:cs="Times New Roman"/>
                <w:sz w:val="16"/>
                <w:szCs w:val="16"/>
                <w:lang w:eastAsia="uk-UA" w:bidi="uk-UA"/>
              </w:rPr>
              <w:t>2023</w:t>
            </w:r>
          </w:p>
        </w:tc>
        <w:tc>
          <w:tcPr>
            <w:tcW w:w="960" w:type="dxa"/>
            <w:shd w:val="clear" w:color="auto" w:fill="FFFFFF" w:themeFill="background1"/>
          </w:tcPr>
          <w:p w14:paraId="1F3C1B22" w14:textId="3722772C" w:rsidR="00970E7C" w:rsidRPr="00DF1681" w:rsidRDefault="001A1707"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Жовтень</w:t>
            </w:r>
            <w:r w:rsidR="00040E1D" w:rsidRPr="00DF1681">
              <w:rPr>
                <w:rFonts w:ascii="Times New Roman" w:eastAsia="Times New Roman" w:hAnsi="Times New Roman" w:cs="Times New Roman"/>
                <w:sz w:val="16"/>
                <w:szCs w:val="16"/>
                <w:lang w:eastAsia="uk-UA" w:bidi="uk-UA"/>
              </w:rPr>
              <w:t xml:space="preserve"> 2023</w:t>
            </w:r>
          </w:p>
        </w:tc>
        <w:tc>
          <w:tcPr>
            <w:tcW w:w="960" w:type="dxa"/>
            <w:shd w:val="clear" w:color="auto" w:fill="FFFFFF" w:themeFill="background1"/>
          </w:tcPr>
          <w:p w14:paraId="5BE0E467" w14:textId="77777777" w:rsidR="00970E7C" w:rsidRPr="00DF1681" w:rsidRDefault="007A644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5FE9BC65" w14:textId="1F5FA070"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shd w:val="clear" w:color="auto" w:fill="FFFFFF" w:themeFill="background1"/>
          </w:tcPr>
          <w:p w14:paraId="24ED4EC0" w14:textId="3BE10B59" w:rsidR="00970E7C"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shd w:val="clear" w:color="auto" w:fill="FFFFFF" w:themeFill="background1"/>
          </w:tcPr>
          <w:p w14:paraId="3EF2F058" w14:textId="2F4C494F" w:rsidR="00970E7C"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shd w:val="clear" w:color="auto" w:fill="FFFFFF" w:themeFill="background1"/>
          </w:tcPr>
          <w:p w14:paraId="08FB3C95" w14:textId="0427626C" w:rsidR="00970E7C"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Рекомендації </w:t>
            </w:r>
            <w:r w:rsidR="00104BA6" w:rsidRPr="00DF1681">
              <w:rPr>
                <w:rFonts w:ascii="Times New Roman" w:eastAsia="Times New Roman" w:hAnsi="Times New Roman" w:cs="Times New Roman"/>
                <w:sz w:val="16"/>
                <w:szCs w:val="16"/>
                <w:lang w:eastAsia="uk-UA" w:bidi="uk-UA"/>
              </w:rPr>
              <w:t xml:space="preserve">схвалено розпорядчим документом МОН, яким в тому числі визначено </w:t>
            </w:r>
            <w:r w:rsidR="00104BA6" w:rsidRPr="00DF1681">
              <w:rPr>
                <w:rFonts w:ascii="Times New Roman" w:eastAsia="Times New Roman" w:hAnsi="Times New Roman" w:cs="Times New Roman"/>
                <w:sz w:val="16"/>
                <w:szCs w:val="16"/>
                <w:lang w:eastAsia="uk-UA" w:bidi="uk-UA"/>
              </w:rPr>
              <w:lastRenderedPageBreak/>
              <w:t>граничні терміни втілення</w:t>
            </w:r>
          </w:p>
        </w:tc>
        <w:tc>
          <w:tcPr>
            <w:tcW w:w="1096" w:type="dxa"/>
            <w:shd w:val="clear" w:color="auto" w:fill="FFFFFF" w:themeFill="background1"/>
          </w:tcPr>
          <w:p w14:paraId="294FE716" w14:textId="66C10805" w:rsidR="00970E7C" w:rsidRPr="00DF1681" w:rsidRDefault="001C46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МОН</w:t>
            </w:r>
          </w:p>
        </w:tc>
        <w:tc>
          <w:tcPr>
            <w:tcW w:w="929" w:type="dxa"/>
            <w:shd w:val="clear" w:color="auto" w:fill="FFFFFF" w:themeFill="background1"/>
          </w:tcPr>
          <w:p w14:paraId="7961115A" w14:textId="5C5F5930" w:rsidR="00970E7C"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не схвалені МОН</w:t>
            </w:r>
          </w:p>
        </w:tc>
      </w:tr>
      <w:tr w:rsidR="001D6FDC" w:rsidRPr="00DF1681" w14:paraId="0769B6D8" w14:textId="77777777" w:rsidTr="00C811A5">
        <w:trPr>
          <w:trHeight w:val="5983"/>
        </w:trPr>
        <w:tc>
          <w:tcPr>
            <w:tcW w:w="5846" w:type="dxa"/>
          </w:tcPr>
          <w:p w14:paraId="5CF41261" w14:textId="686FC339" w:rsidR="00014FFA"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8</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014FFA" w:rsidRPr="00510F0A">
              <w:rPr>
                <w:rFonts w:ascii="Times New Roman" w:eastAsia="Times New Roman" w:hAnsi="Times New Roman" w:cs="Times New Roman"/>
                <w:sz w:val="20"/>
                <w:szCs w:val="20"/>
                <w:lang w:eastAsia="uk-UA" w:bidi="uk-UA"/>
              </w:rPr>
              <w:t>Прийн</w:t>
            </w:r>
            <w:r w:rsidR="00044210" w:rsidRPr="00510F0A">
              <w:rPr>
                <w:rFonts w:ascii="Times New Roman" w:eastAsia="Times New Roman" w:hAnsi="Times New Roman" w:cs="Times New Roman"/>
                <w:sz w:val="20"/>
                <w:szCs w:val="20"/>
                <w:lang w:eastAsia="uk-UA" w:bidi="uk-UA"/>
              </w:rPr>
              <w:t>яття</w:t>
            </w:r>
            <w:r w:rsidR="00014FFA" w:rsidRPr="00510F0A">
              <w:rPr>
                <w:rFonts w:ascii="Times New Roman" w:eastAsia="Times New Roman" w:hAnsi="Times New Roman" w:cs="Times New Roman"/>
                <w:sz w:val="20"/>
                <w:szCs w:val="20"/>
                <w:lang w:eastAsia="uk-UA" w:bidi="uk-UA"/>
              </w:rPr>
              <w:t xml:space="preserve"> нов</w:t>
            </w:r>
            <w:r w:rsidR="00044210" w:rsidRPr="00510F0A">
              <w:rPr>
                <w:rFonts w:ascii="Times New Roman" w:eastAsia="Times New Roman" w:hAnsi="Times New Roman" w:cs="Times New Roman"/>
                <w:sz w:val="20"/>
                <w:szCs w:val="20"/>
                <w:lang w:eastAsia="uk-UA" w:bidi="uk-UA"/>
              </w:rPr>
              <w:t>их</w:t>
            </w:r>
            <w:r w:rsidR="00014FFA" w:rsidRPr="00510F0A">
              <w:rPr>
                <w:rFonts w:ascii="Times New Roman" w:eastAsia="Times New Roman" w:hAnsi="Times New Roman" w:cs="Times New Roman"/>
                <w:sz w:val="20"/>
                <w:szCs w:val="20"/>
                <w:lang w:eastAsia="uk-UA" w:bidi="uk-UA"/>
              </w:rPr>
              <w:t xml:space="preserve"> та/або внесе</w:t>
            </w:r>
            <w:r w:rsidR="00044210" w:rsidRPr="00510F0A">
              <w:rPr>
                <w:rFonts w:ascii="Times New Roman" w:eastAsia="Times New Roman" w:hAnsi="Times New Roman" w:cs="Times New Roman"/>
                <w:sz w:val="20"/>
                <w:szCs w:val="20"/>
                <w:lang w:eastAsia="uk-UA" w:bidi="uk-UA"/>
              </w:rPr>
              <w:t>ння</w:t>
            </w:r>
            <w:r w:rsidR="00014FFA" w:rsidRPr="00510F0A">
              <w:rPr>
                <w:rFonts w:ascii="Times New Roman" w:eastAsia="Times New Roman" w:hAnsi="Times New Roman" w:cs="Times New Roman"/>
                <w:sz w:val="20"/>
                <w:szCs w:val="20"/>
                <w:lang w:eastAsia="uk-UA" w:bidi="uk-UA"/>
              </w:rPr>
              <w:t xml:space="preserve"> змін до </w:t>
            </w:r>
            <w:r w:rsidR="005C5C32">
              <w:rPr>
                <w:rFonts w:ascii="Times New Roman" w:eastAsia="Times New Roman" w:hAnsi="Times New Roman" w:cs="Times New Roman"/>
                <w:sz w:val="20"/>
                <w:szCs w:val="20"/>
                <w:lang w:eastAsia="uk-UA" w:bidi="uk-UA"/>
              </w:rPr>
              <w:t xml:space="preserve"> чинних </w:t>
            </w:r>
            <w:r w:rsidR="00ED777D" w:rsidRPr="00C811A5">
              <w:rPr>
                <w:rFonts w:ascii="Times New Roman" w:eastAsia="Times New Roman" w:hAnsi="Times New Roman" w:cs="Times New Roman"/>
                <w:sz w:val="20"/>
                <w:szCs w:val="20"/>
                <w:lang w:eastAsia="uk-UA" w:bidi="uk-UA"/>
              </w:rPr>
              <w:t xml:space="preserve"> </w:t>
            </w:r>
            <w:r w:rsidR="00ED777D" w:rsidRPr="00C811A5">
              <w:rPr>
                <w:rFonts w:ascii="Times New Roman" w:eastAsia="Times New Roman" w:hAnsi="Times New Roman" w:cs="Times New Roman"/>
                <w:sz w:val="20"/>
                <w:szCs w:val="20"/>
                <w:lang w:val="ru-RU" w:eastAsia="uk-UA" w:bidi="uk-UA"/>
              </w:rPr>
              <w:t xml:space="preserve"> </w:t>
            </w:r>
            <w:r w:rsidR="00ED777D">
              <w:rPr>
                <w:rFonts w:ascii="Times New Roman" w:eastAsia="Times New Roman" w:hAnsi="Times New Roman" w:cs="Times New Roman"/>
                <w:sz w:val="20"/>
                <w:szCs w:val="20"/>
                <w:lang w:eastAsia="uk-UA" w:bidi="uk-UA"/>
              </w:rPr>
              <w:t xml:space="preserve">  нормативних документів, статутів, інструкцій, наказів </w:t>
            </w:r>
            <w:r w:rsidR="005B2732">
              <w:rPr>
                <w:rFonts w:ascii="Times New Roman" w:eastAsia="Times New Roman" w:hAnsi="Times New Roman" w:cs="Times New Roman"/>
                <w:sz w:val="20"/>
                <w:szCs w:val="20"/>
                <w:lang w:eastAsia="uk-UA" w:bidi="uk-UA"/>
              </w:rPr>
              <w:t>тощо</w:t>
            </w:r>
            <w:r w:rsidR="005B2732" w:rsidRPr="00510F0A">
              <w:rPr>
                <w:rFonts w:ascii="Times New Roman" w:eastAsia="Times New Roman" w:hAnsi="Times New Roman" w:cs="Times New Roman"/>
                <w:sz w:val="20"/>
                <w:szCs w:val="20"/>
                <w:lang w:eastAsia="uk-UA" w:bidi="uk-UA"/>
              </w:rPr>
              <w:t xml:space="preserve"> для</w:t>
            </w:r>
            <w:r w:rsidR="009C1B2A" w:rsidRPr="00510F0A">
              <w:rPr>
                <w:rFonts w:ascii="Times New Roman" w:eastAsia="Times New Roman" w:hAnsi="Times New Roman" w:cs="Times New Roman"/>
                <w:sz w:val="20"/>
                <w:szCs w:val="20"/>
                <w:lang w:eastAsia="uk-UA" w:bidi="uk-UA"/>
              </w:rPr>
              <w:t xml:space="preserve"> </w:t>
            </w:r>
            <w:r w:rsidR="00014FFA" w:rsidRPr="00510F0A">
              <w:rPr>
                <w:rFonts w:ascii="Times New Roman" w:eastAsia="Times New Roman" w:hAnsi="Times New Roman" w:cs="Times New Roman"/>
                <w:sz w:val="20"/>
                <w:szCs w:val="20"/>
                <w:lang w:eastAsia="uk-UA" w:bidi="uk-UA"/>
              </w:rPr>
              <w:t>приведен</w:t>
            </w:r>
            <w:r w:rsidR="009C1B2A" w:rsidRPr="00510F0A">
              <w:rPr>
                <w:rFonts w:ascii="Times New Roman" w:eastAsia="Times New Roman" w:hAnsi="Times New Roman" w:cs="Times New Roman"/>
                <w:sz w:val="20"/>
                <w:szCs w:val="20"/>
                <w:lang w:eastAsia="uk-UA" w:bidi="uk-UA"/>
              </w:rPr>
              <w:t>ня</w:t>
            </w:r>
            <w:r w:rsidR="00014FFA" w:rsidRPr="00510F0A">
              <w:rPr>
                <w:rFonts w:ascii="Times New Roman" w:eastAsia="Times New Roman" w:hAnsi="Times New Roman" w:cs="Times New Roman"/>
                <w:sz w:val="20"/>
                <w:szCs w:val="20"/>
                <w:lang w:eastAsia="uk-UA" w:bidi="uk-UA"/>
              </w:rPr>
              <w:t xml:space="preserve"> у відповідність до стандартів, закріплених в рекомендаціях закладів загальної середньої освіти</w:t>
            </w:r>
          </w:p>
        </w:tc>
        <w:tc>
          <w:tcPr>
            <w:tcW w:w="1097" w:type="dxa"/>
          </w:tcPr>
          <w:p w14:paraId="1A720774" w14:textId="698A2397" w:rsidR="00014FFA"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Січень 2024</w:t>
            </w:r>
          </w:p>
        </w:tc>
        <w:tc>
          <w:tcPr>
            <w:tcW w:w="960" w:type="dxa"/>
          </w:tcPr>
          <w:p w14:paraId="2394BC6B" w14:textId="73843BF5" w:rsidR="00014FFA"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Липень </w:t>
            </w:r>
            <w:r w:rsidR="001A1707" w:rsidRPr="00DF1681">
              <w:rPr>
                <w:rFonts w:ascii="Times New Roman" w:eastAsia="Times New Roman" w:hAnsi="Times New Roman" w:cs="Times New Roman"/>
                <w:sz w:val="16"/>
                <w:szCs w:val="16"/>
                <w:lang w:eastAsia="uk-UA" w:bidi="uk-UA"/>
              </w:rPr>
              <w:t>202</w:t>
            </w:r>
            <w:r w:rsidR="001A1707">
              <w:rPr>
                <w:rFonts w:ascii="Times New Roman" w:eastAsia="Times New Roman" w:hAnsi="Times New Roman" w:cs="Times New Roman"/>
                <w:sz w:val="16"/>
                <w:szCs w:val="16"/>
                <w:lang w:eastAsia="uk-UA" w:bidi="uk-UA"/>
              </w:rPr>
              <w:t>4</w:t>
            </w:r>
          </w:p>
        </w:tc>
        <w:tc>
          <w:tcPr>
            <w:tcW w:w="960" w:type="dxa"/>
          </w:tcPr>
          <w:p w14:paraId="3B504399" w14:textId="58C2F0EA" w:rsidR="00246FC0"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Територіальні управління освіти</w:t>
            </w:r>
          </w:p>
          <w:p w14:paraId="1C0D0F18" w14:textId="72380550" w:rsidR="00A15A90"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1368" w:type="dxa"/>
          </w:tcPr>
          <w:p w14:paraId="5D9B7E99" w14:textId="317C96B5" w:rsidR="00014FFA"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3C08C45D" w14:textId="33F852F4" w:rsidR="00104BA6" w:rsidRPr="00DF1681" w:rsidRDefault="00104BA6" w:rsidP="006929E4">
            <w:pPr>
              <w:spacing w:line="240" w:lineRule="auto"/>
              <w:jc w:val="center"/>
              <w:rPr>
                <w:rFonts w:ascii="Times New Roman" w:eastAsia="Times New Roman" w:hAnsi="Times New Roman" w:cs="Times New Roman"/>
                <w:sz w:val="16"/>
                <w:szCs w:val="16"/>
                <w:lang w:eastAsia="uk-UA" w:bidi="uk-UA"/>
              </w:rPr>
            </w:pPr>
          </w:p>
        </w:tc>
        <w:tc>
          <w:tcPr>
            <w:tcW w:w="1367" w:type="dxa"/>
          </w:tcPr>
          <w:p w14:paraId="376209EA" w14:textId="342C244F" w:rsidR="00014FFA"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47231F96" w14:textId="220292AB" w:rsidR="00014FFA"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Нові </w:t>
            </w:r>
            <w:r w:rsidR="005B2732">
              <w:rPr>
                <w:rFonts w:ascii="Times New Roman" w:eastAsia="Times New Roman" w:hAnsi="Times New Roman" w:cs="Times New Roman"/>
                <w:sz w:val="16"/>
                <w:szCs w:val="16"/>
                <w:lang w:eastAsia="uk-UA" w:bidi="uk-UA"/>
              </w:rPr>
              <w:t xml:space="preserve">документи </w:t>
            </w:r>
            <w:r w:rsidRPr="00DF1681">
              <w:rPr>
                <w:rFonts w:ascii="Times New Roman" w:eastAsia="Times New Roman" w:hAnsi="Times New Roman" w:cs="Times New Roman"/>
                <w:sz w:val="16"/>
                <w:szCs w:val="16"/>
                <w:lang w:eastAsia="uk-UA" w:bidi="uk-UA"/>
              </w:rPr>
              <w:t xml:space="preserve">прийнято та/або </w:t>
            </w:r>
            <w:proofErr w:type="spellStart"/>
            <w:r w:rsidRPr="00DF1681">
              <w:rPr>
                <w:rFonts w:ascii="Times New Roman" w:eastAsia="Times New Roman" w:hAnsi="Times New Roman" w:cs="Times New Roman"/>
                <w:sz w:val="16"/>
                <w:szCs w:val="16"/>
                <w:lang w:eastAsia="uk-UA" w:bidi="uk-UA"/>
              </w:rPr>
              <w:t>внесено</w:t>
            </w:r>
            <w:proofErr w:type="spellEnd"/>
            <w:r w:rsidRPr="00DF1681">
              <w:rPr>
                <w:rFonts w:ascii="Times New Roman" w:eastAsia="Times New Roman" w:hAnsi="Times New Roman" w:cs="Times New Roman"/>
                <w:sz w:val="16"/>
                <w:szCs w:val="16"/>
                <w:lang w:eastAsia="uk-UA" w:bidi="uk-UA"/>
              </w:rPr>
              <w:t xml:space="preserve"> зміни до </w:t>
            </w:r>
            <w:r w:rsidR="005C5C32">
              <w:rPr>
                <w:rFonts w:ascii="Times New Roman" w:eastAsia="Times New Roman" w:hAnsi="Times New Roman" w:cs="Times New Roman"/>
                <w:sz w:val="16"/>
                <w:szCs w:val="16"/>
                <w:lang w:eastAsia="uk-UA" w:bidi="uk-UA"/>
              </w:rPr>
              <w:t xml:space="preserve">чинних </w:t>
            </w:r>
            <w:r w:rsidR="005C5C32" w:rsidRPr="00DF1681">
              <w:rPr>
                <w:rFonts w:ascii="Times New Roman" w:eastAsia="Times New Roman" w:hAnsi="Times New Roman" w:cs="Times New Roman"/>
                <w:sz w:val="16"/>
                <w:szCs w:val="16"/>
                <w:lang w:eastAsia="uk-UA" w:bidi="uk-UA"/>
              </w:rPr>
              <w:t xml:space="preserve"> </w:t>
            </w:r>
            <w:r w:rsidR="005B2732">
              <w:rPr>
                <w:rFonts w:ascii="Times New Roman" w:eastAsia="Times New Roman" w:hAnsi="Times New Roman" w:cs="Times New Roman"/>
                <w:sz w:val="16"/>
                <w:szCs w:val="16"/>
                <w:lang w:eastAsia="uk-UA" w:bidi="uk-UA"/>
              </w:rPr>
              <w:t xml:space="preserve">документів </w:t>
            </w:r>
          </w:p>
        </w:tc>
        <w:tc>
          <w:tcPr>
            <w:tcW w:w="1096" w:type="dxa"/>
            <w:shd w:val="clear" w:color="auto" w:fill="auto"/>
          </w:tcPr>
          <w:p w14:paraId="297FA592" w14:textId="3B2726E2" w:rsidR="00014FFA" w:rsidRPr="00DF1681" w:rsidRDefault="007F684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20FF90FB" w14:textId="306FC569" w:rsidR="00014FFA"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Зміни до </w:t>
            </w:r>
            <w:r w:rsidR="005B2732">
              <w:rPr>
                <w:rFonts w:ascii="Times New Roman" w:eastAsia="Times New Roman" w:hAnsi="Times New Roman" w:cs="Times New Roman"/>
                <w:sz w:val="16"/>
                <w:szCs w:val="16"/>
                <w:lang w:eastAsia="uk-UA" w:bidi="uk-UA"/>
              </w:rPr>
              <w:t xml:space="preserve"> документів</w:t>
            </w:r>
            <w:r w:rsidRPr="00DF1681">
              <w:rPr>
                <w:rFonts w:ascii="Times New Roman" w:eastAsia="Times New Roman" w:hAnsi="Times New Roman" w:cs="Times New Roman"/>
                <w:sz w:val="16"/>
                <w:szCs w:val="16"/>
                <w:lang w:eastAsia="uk-UA" w:bidi="uk-UA"/>
              </w:rPr>
              <w:t xml:space="preserve"> не внесені/ нові </w:t>
            </w:r>
            <w:r w:rsidR="005B2732">
              <w:rPr>
                <w:rFonts w:ascii="Times New Roman" w:eastAsia="Times New Roman" w:hAnsi="Times New Roman" w:cs="Times New Roman"/>
                <w:sz w:val="16"/>
                <w:szCs w:val="16"/>
                <w:lang w:eastAsia="uk-UA" w:bidi="uk-UA"/>
              </w:rPr>
              <w:t xml:space="preserve"> документи</w:t>
            </w:r>
            <w:r w:rsidRPr="00DF1681">
              <w:rPr>
                <w:rFonts w:ascii="Times New Roman" w:eastAsia="Times New Roman" w:hAnsi="Times New Roman" w:cs="Times New Roman"/>
                <w:sz w:val="16"/>
                <w:szCs w:val="16"/>
                <w:lang w:eastAsia="uk-UA" w:bidi="uk-UA"/>
              </w:rPr>
              <w:t xml:space="preserve"> не прийнято</w:t>
            </w:r>
          </w:p>
        </w:tc>
      </w:tr>
      <w:tr w:rsidR="001D6FDC" w:rsidRPr="00DF1681" w14:paraId="24EAB693" w14:textId="77777777" w:rsidTr="00D93FDF">
        <w:trPr>
          <w:trHeight w:val="230"/>
        </w:trPr>
        <w:tc>
          <w:tcPr>
            <w:tcW w:w="5846" w:type="dxa"/>
            <w:shd w:val="clear" w:color="auto" w:fill="auto"/>
          </w:tcPr>
          <w:p w14:paraId="47D4A35E" w14:textId="4AF51899" w:rsidR="007A644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9</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044210" w:rsidRPr="00510F0A">
              <w:rPr>
                <w:rFonts w:ascii="Times New Roman" w:eastAsia="Times New Roman" w:hAnsi="Times New Roman" w:cs="Times New Roman"/>
                <w:sz w:val="20"/>
                <w:szCs w:val="20"/>
                <w:lang w:eastAsia="uk-UA" w:bidi="uk-UA"/>
              </w:rPr>
              <w:t xml:space="preserve">Збір та узагальнення даних щодо </w:t>
            </w:r>
            <w:r w:rsidR="005C5C32">
              <w:rPr>
                <w:rFonts w:ascii="Times New Roman" w:eastAsia="Times New Roman" w:hAnsi="Times New Roman" w:cs="Times New Roman"/>
                <w:sz w:val="20"/>
                <w:szCs w:val="20"/>
                <w:lang w:eastAsia="uk-UA" w:bidi="uk-UA"/>
              </w:rPr>
              <w:t>застосування</w:t>
            </w:r>
            <w:r w:rsidR="005C5C32" w:rsidRPr="00510F0A">
              <w:rPr>
                <w:rFonts w:ascii="Times New Roman" w:eastAsia="Times New Roman" w:hAnsi="Times New Roman" w:cs="Times New Roman"/>
                <w:sz w:val="20"/>
                <w:szCs w:val="20"/>
                <w:lang w:eastAsia="uk-UA" w:bidi="uk-UA"/>
              </w:rPr>
              <w:t xml:space="preserve"> </w:t>
            </w:r>
            <w:r w:rsidR="007A6443" w:rsidRPr="00510F0A">
              <w:rPr>
                <w:rFonts w:ascii="Times New Roman" w:eastAsia="Times New Roman" w:hAnsi="Times New Roman" w:cs="Times New Roman"/>
                <w:sz w:val="20"/>
                <w:szCs w:val="20"/>
                <w:lang w:eastAsia="uk-UA" w:bidi="uk-UA"/>
              </w:rPr>
              <w:t xml:space="preserve">рекомендацій закладами загальної середньої освіти </w:t>
            </w:r>
            <w:r w:rsidR="00044210" w:rsidRPr="00510F0A">
              <w:rPr>
                <w:rFonts w:ascii="Times New Roman" w:eastAsia="Times New Roman" w:hAnsi="Times New Roman" w:cs="Times New Roman"/>
                <w:sz w:val="20"/>
                <w:szCs w:val="20"/>
                <w:lang w:eastAsia="uk-UA" w:bidi="uk-UA"/>
              </w:rPr>
              <w:t xml:space="preserve">раз на квартал </w:t>
            </w:r>
          </w:p>
        </w:tc>
        <w:tc>
          <w:tcPr>
            <w:tcW w:w="1097" w:type="dxa"/>
            <w:shd w:val="clear" w:color="auto" w:fill="auto"/>
          </w:tcPr>
          <w:p w14:paraId="438C2603" w14:textId="70250FB9" w:rsidR="007A644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Липень </w:t>
            </w:r>
            <w:r w:rsidRPr="00DF1681">
              <w:rPr>
                <w:rFonts w:ascii="Times New Roman" w:eastAsia="Times New Roman" w:hAnsi="Times New Roman" w:cs="Times New Roman"/>
                <w:sz w:val="16"/>
                <w:szCs w:val="16"/>
                <w:lang w:eastAsia="uk-UA" w:bidi="uk-UA"/>
              </w:rPr>
              <w:t xml:space="preserve"> </w:t>
            </w:r>
            <w:r w:rsidR="00040E1D"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4</w:t>
            </w:r>
          </w:p>
        </w:tc>
        <w:tc>
          <w:tcPr>
            <w:tcW w:w="960" w:type="dxa"/>
            <w:shd w:val="clear" w:color="auto" w:fill="auto"/>
          </w:tcPr>
          <w:p w14:paraId="729B2B43" w14:textId="03F6114E" w:rsidR="007A6443" w:rsidRPr="00DF1681" w:rsidRDefault="00040E1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2025</w:t>
            </w:r>
          </w:p>
        </w:tc>
        <w:tc>
          <w:tcPr>
            <w:tcW w:w="960" w:type="dxa"/>
            <w:shd w:val="clear" w:color="auto" w:fill="auto"/>
          </w:tcPr>
          <w:p w14:paraId="1F4A87E6" w14:textId="77777777" w:rsidR="007A6443" w:rsidRPr="00DF1681" w:rsidRDefault="008E697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p w14:paraId="45D791F1" w14:textId="1B3016A2"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1368" w:type="dxa"/>
            <w:shd w:val="clear" w:color="auto" w:fill="auto"/>
          </w:tcPr>
          <w:p w14:paraId="7A0693E7" w14:textId="26659CF2" w:rsidR="007A644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shd w:val="clear" w:color="auto" w:fill="auto"/>
          </w:tcPr>
          <w:p w14:paraId="6964FE73" w14:textId="1ED149F7" w:rsidR="007A644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shd w:val="clear" w:color="auto" w:fill="auto"/>
          </w:tcPr>
          <w:p w14:paraId="62827397" w14:textId="357A4302" w:rsidR="007A6443"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Дані зібрані та узагальнені, направлені до НАЗК</w:t>
            </w:r>
          </w:p>
        </w:tc>
        <w:tc>
          <w:tcPr>
            <w:tcW w:w="1096" w:type="dxa"/>
            <w:shd w:val="clear" w:color="auto" w:fill="auto"/>
          </w:tcPr>
          <w:p w14:paraId="419964B0" w14:textId="7B44AB51"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tc>
        <w:tc>
          <w:tcPr>
            <w:tcW w:w="929" w:type="dxa"/>
            <w:shd w:val="clear" w:color="auto" w:fill="auto"/>
          </w:tcPr>
          <w:p w14:paraId="34B87EF1" w14:textId="40822AA9"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Дані відсутні</w:t>
            </w:r>
          </w:p>
        </w:tc>
      </w:tr>
      <w:tr w:rsidR="001D6FDC" w:rsidRPr="00DF1681" w14:paraId="52D0414B" w14:textId="77777777" w:rsidTr="00A234BC">
        <w:trPr>
          <w:trHeight w:val="230"/>
        </w:trPr>
        <w:tc>
          <w:tcPr>
            <w:tcW w:w="5846" w:type="dxa"/>
          </w:tcPr>
          <w:p w14:paraId="5B6AE2C4" w14:textId="37BD7C0D" w:rsidR="007A644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10</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7A6443" w:rsidRPr="00510F0A">
              <w:rPr>
                <w:rFonts w:ascii="Times New Roman" w:eastAsia="Times New Roman" w:hAnsi="Times New Roman" w:cs="Times New Roman"/>
                <w:sz w:val="20"/>
                <w:szCs w:val="20"/>
                <w:lang w:eastAsia="uk-UA" w:bidi="uk-UA"/>
              </w:rPr>
              <w:t>Розроб</w:t>
            </w:r>
            <w:r w:rsidR="00044210" w:rsidRPr="00510F0A">
              <w:rPr>
                <w:rFonts w:ascii="Times New Roman" w:eastAsia="Times New Roman" w:hAnsi="Times New Roman" w:cs="Times New Roman"/>
                <w:sz w:val="20"/>
                <w:szCs w:val="20"/>
                <w:lang w:eastAsia="uk-UA" w:bidi="uk-UA"/>
              </w:rPr>
              <w:t>ка</w:t>
            </w:r>
            <w:r w:rsidR="007A6443" w:rsidRPr="00510F0A">
              <w:rPr>
                <w:rFonts w:ascii="Times New Roman" w:eastAsia="Times New Roman" w:hAnsi="Times New Roman" w:cs="Times New Roman"/>
                <w:sz w:val="20"/>
                <w:szCs w:val="20"/>
                <w:lang w:eastAsia="uk-UA" w:bidi="uk-UA"/>
              </w:rPr>
              <w:t xml:space="preserve"> рекомендаці</w:t>
            </w:r>
            <w:r w:rsidR="00044210" w:rsidRPr="00510F0A">
              <w:rPr>
                <w:rFonts w:ascii="Times New Roman" w:eastAsia="Times New Roman" w:hAnsi="Times New Roman" w:cs="Times New Roman"/>
                <w:sz w:val="20"/>
                <w:szCs w:val="20"/>
                <w:lang w:eastAsia="uk-UA" w:bidi="uk-UA"/>
              </w:rPr>
              <w:t xml:space="preserve">й </w:t>
            </w:r>
            <w:r w:rsidR="007A6443" w:rsidRPr="00510F0A">
              <w:rPr>
                <w:rFonts w:ascii="Times New Roman" w:eastAsia="Times New Roman" w:hAnsi="Times New Roman" w:cs="Times New Roman"/>
                <w:sz w:val="20"/>
                <w:szCs w:val="20"/>
                <w:lang w:eastAsia="uk-UA" w:bidi="uk-UA"/>
              </w:rPr>
              <w:t>щодо підвищення рівня прозорості та доброчесності у діяльності закладів</w:t>
            </w:r>
            <w:r w:rsidR="00C901BC">
              <w:rPr>
                <w:rFonts w:ascii="Times New Roman" w:eastAsia="Times New Roman" w:hAnsi="Times New Roman" w:cs="Times New Roman"/>
                <w:sz w:val="20"/>
                <w:szCs w:val="20"/>
                <w:lang w:eastAsia="uk-UA" w:bidi="uk-UA"/>
              </w:rPr>
              <w:t xml:space="preserve"> професійної (</w:t>
            </w:r>
            <w:r w:rsidR="007A6443" w:rsidRPr="00510F0A">
              <w:rPr>
                <w:rFonts w:ascii="Times New Roman" w:eastAsia="Times New Roman" w:hAnsi="Times New Roman" w:cs="Times New Roman"/>
                <w:sz w:val="20"/>
                <w:szCs w:val="20"/>
                <w:lang w:eastAsia="uk-UA" w:bidi="uk-UA"/>
              </w:rPr>
              <w:t>професійно-технічної</w:t>
            </w:r>
            <w:r w:rsidR="00C901BC">
              <w:rPr>
                <w:rFonts w:ascii="Times New Roman" w:eastAsia="Times New Roman" w:hAnsi="Times New Roman" w:cs="Times New Roman"/>
                <w:sz w:val="20"/>
                <w:szCs w:val="20"/>
                <w:lang w:eastAsia="uk-UA" w:bidi="uk-UA"/>
              </w:rPr>
              <w:t>)</w:t>
            </w:r>
            <w:r w:rsidR="005C3A33">
              <w:rPr>
                <w:rFonts w:ascii="Times New Roman" w:eastAsia="Times New Roman" w:hAnsi="Times New Roman" w:cs="Times New Roman"/>
                <w:sz w:val="20"/>
                <w:szCs w:val="20"/>
                <w:lang w:eastAsia="uk-UA" w:bidi="uk-UA"/>
              </w:rPr>
              <w:t xml:space="preserve"> освіти</w:t>
            </w:r>
            <w:r w:rsidR="002D5981" w:rsidRPr="00510F0A">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2E8A7057" w14:textId="1E3ECD42" w:rsidR="007A644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w:t>
            </w:r>
            <w:r w:rsidRPr="00DF1681">
              <w:rPr>
                <w:rFonts w:ascii="Times New Roman" w:eastAsia="Times New Roman" w:hAnsi="Times New Roman" w:cs="Times New Roman"/>
                <w:sz w:val="16"/>
                <w:szCs w:val="16"/>
                <w:lang w:eastAsia="uk-UA" w:bidi="uk-UA"/>
              </w:rPr>
              <w:t xml:space="preserve"> </w:t>
            </w:r>
            <w:r w:rsidR="00040E1D"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 xml:space="preserve">4 </w:t>
            </w:r>
          </w:p>
        </w:tc>
        <w:tc>
          <w:tcPr>
            <w:tcW w:w="960" w:type="dxa"/>
          </w:tcPr>
          <w:p w14:paraId="10048C1B" w14:textId="6A550F07" w:rsidR="007A644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r w:rsidR="00040E1D" w:rsidRPr="00DF1681">
              <w:rPr>
                <w:rFonts w:ascii="Times New Roman" w:eastAsia="Times New Roman" w:hAnsi="Times New Roman" w:cs="Times New Roman"/>
                <w:sz w:val="16"/>
                <w:szCs w:val="16"/>
                <w:lang w:eastAsia="uk-UA" w:bidi="uk-UA"/>
              </w:rPr>
              <w:t xml:space="preserve"> 2024</w:t>
            </w:r>
          </w:p>
        </w:tc>
        <w:tc>
          <w:tcPr>
            <w:tcW w:w="960" w:type="dxa"/>
          </w:tcPr>
          <w:p w14:paraId="197F9AC3" w14:textId="7EA68FF0" w:rsidR="00064F15" w:rsidRPr="00DF1681"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368" w:type="dxa"/>
          </w:tcPr>
          <w:p w14:paraId="08F482FD" w14:textId="516E6360" w:rsidR="007A644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320F28C2"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4F60F219" w14:textId="7BE8EE69" w:rsidR="00246FC0"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553478F4" w14:textId="14AAD3E3" w:rsidR="007A644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59111A9B" w14:textId="110723AF"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розроблено</w:t>
            </w:r>
          </w:p>
        </w:tc>
        <w:tc>
          <w:tcPr>
            <w:tcW w:w="1096" w:type="dxa"/>
          </w:tcPr>
          <w:p w14:paraId="003690B7" w14:textId="508805B5"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485A7F3E" w14:textId="1135D1B4"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відсутні</w:t>
            </w:r>
          </w:p>
        </w:tc>
      </w:tr>
      <w:tr w:rsidR="001D6FDC" w:rsidRPr="00DF1681" w14:paraId="015F2737" w14:textId="77777777" w:rsidTr="00C811A5">
        <w:trPr>
          <w:trHeight w:val="230"/>
        </w:trPr>
        <w:tc>
          <w:tcPr>
            <w:tcW w:w="5846" w:type="dxa"/>
            <w:shd w:val="clear" w:color="auto" w:fill="FFFFFF" w:themeFill="background1"/>
          </w:tcPr>
          <w:p w14:paraId="52824F0B" w14:textId="7987EE43" w:rsidR="007A644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11</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044210" w:rsidRPr="00510F0A">
              <w:rPr>
                <w:rFonts w:ascii="Times New Roman" w:eastAsia="Times New Roman" w:hAnsi="Times New Roman" w:cs="Times New Roman"/>
                <w:sz w:val="20"/>
                <w:szCs w:val="20"/>
                <w:lang w:eastAsia="uk-UA" w:bidi="uk-UA"/>
              </w:rPr>
              <w:t>Схвалення р</w:t>
            </w:r>
            <w:r w:rsidR="003D18FF" w:rsidRPr="00510F0A">
              <w:rPr>
                <w:rFonts w:ascii="Times New Roman" w:eastAsia="Times New Roman" w:hAnsi="Times New Roman" w:cs="Times New Roman"/>
                <w:sz w:val="20"/>
                <w:szCs w:val="20"/>
                <w:lang w:eastAsia="uk-UA" w:bidi="uk-UA"/>
              </w:rPr>
              <w:t>екомендаці</w:t>
            </w:r>
            <w:r w:rsidR="00044210" w:rsidRPr="00510F0A">
              <w:rPr>
                <w:rFonts w:ascii="Times New Roman" w:eastAsia="Times New Roman" w:hAnsi="Times New Roman" w:cs="Times New Roman"/>
                <w:sz w:val="20"/>
                <w:szCs w:val="20"/>
                <w:lang w:eastAsia="uk-UA" w:bidi="uk-UA"/>
              </w:rPr>
              <w:t>й</w:t>
            </w:r>
            <w:r w:rsidR="003D18FF" w:rsidRPr="00510F0A">
              <w:rPr>
                <w:rFonts w:ascii="Times New Roman" w:eastAsia="Times New Roman" w:hAnsi="Times New Roman" w:cs="Times New Roman"/>
                <w:sz w:val="20"/>
                <w:szCs w:val="20"/>
                <w:lang w:eastAsia="uk-UA" w:bidi="uk-UA"/>
              </w:rPr>
              <w:t xml:space="preserve"> для закладів </w:t>
            </w:r>
            <w:r w:rsidR="005C5C32">
              <w:rPr>
                <w:rFonts w:ascii="Times New Roman" w:eastAsia="Times New Roman" w:hAnsi="Times New Roman" w:cs="Times New Roman"/>
                <w:sz w:val="20"/>
                <w:szCs w:val="20"/>
                <w:lang w:eastAsia="uk-UA" w:bidi="uk-UA"/>
              </w:rPr>
              <w:t>професійно</w:t>
            </w:r>
            <w:r w:rsidR="005C3A33">
              <w:rPr>
                <w:rFonts w:ascii="Times New Roman" w:eastAsia="Times New Roman" w:hAnsi="Times New Roman" w:cs="Times New Roman"/>
                <w:sz w:val="20"/>
                <w:szCs w:val="20"/>
                <w:lang w:eastAsia="uk-UA" w:bidi="uk-UA"/>
              </w:rPr>
              <w:t>ї</w:t>
            </w:r>
            <w:r w:rsidR="005C5C32">
              <w:rPr>
                <w:rFonts w:ascii="Times New Roman" w:eastAsia="Times New Roman" w:hAnsi="Times New Roman" w:cs="Times New Roman"/>
                <w:sz w:val="20"/>
                <w:szCs w:val="20"/>
                <w:lang w:eastAsia="uk-UA" w:bidi="uk-UA"/>
              </w:rPr>
              <w:t xml:space="preserve"> (</w:t>
            </w:r>
            <w:r w:rsidR="003D18FF" w:rsidRPr="00510F0A">
              <w:rPr>
                <w:rFonts w:ascii="Times New Roman" w:eastAsia="Times New Roman" w:hAnsi="Times New Roman" w:cs="Times New Roman"/>
                <w:sz w:val="20"/>
                <w:szCs w:val="20"/>
                <w:lang w:eastAsia="uk-UA" w:bidi="uk-UA"/>
              </w:rPr>
              <w:t>професійно-технічної</w:t>
            </w:r>
            <w:r w:rsidR="005C5C32">
              <w:rPr>
                <w:rFonts w:ascii="Times New Roman" w:eastAsia="Times New Roman" w:hAnsi="Times New Roman" w:cs="Times New Roman"/>
                <w:sz w:val="20"/>
                <w:szCs w:val="20"/>
                <w:lang w:eastAsia="uk-UA" w:bidi="uk-UA"/>
              </w:rPr>
              <w:t>)</w:t>
            </w:r>
            <w:r w:rsidR="005C3A33">
              <w:rPr>
                <w:rFonts w:ascii="Times New Roman" w:eastAsia="Times New Roman" w:hAnsi="Times New Roman" w:cs="Times New Roman"/>
                <w:sz w:val="20"/>
                <w:szCs w:val="20"/>
                <w:lang w:eastAsia="uk-UA" w:bidi="uk-UA"/>
              </w:rPr>
              <w:t xml:space="preserve"> освіти</w:t>
            </w:r>
            <w:r w:rsidR="003D18FF" w:rsidRPr="00510F0A">
              <w:rPr>
                <w:rFonts w:ascii="Times New Roman" w:eastAsia="Times New Roman" w:hAnsi="Times New Roman" w:cs="Times New Roman"/>
                <w:sz w:val="20"/>
                <w:szCs w:val="20"/>
                <w:lang w:eastAsia="uk-UA" w:bidi="uk-UA"/>
              </w:rPr>
              <w:t xml:space="preserve"> розпорядчим документом МОН з визначенням граничного терміну їх втілення в діяльність закладів</w:t>
            </w:r>
            <w:r w:rsidR="005C5C32">
              <w:rPr>
                <w:rFonts w:ascii="Times New Roman" w:eastAsia="Times New Roman" w:hAnsi="Times New Roman" w:cs="Times New Roman"/>
                <w:sz w:val="20"/>
                <w:szCs w:val="20"/>
                <w:lang w:eastAsia="uk-UA" w:bidi="uk-UA"/>
              </w:rPr>
              <w:t xml:space="preserve"> професійної</w:t>
            </w:r>
            <w:r w:rsidR="003D18FF" w:rsidRPr="00510F0A">
              <w:rPr>
                <w:rFonts w:ascii="Times New Roman" w:eastAsia="Times New Roman" w:hAnsi="Times New Roman" w:cs="Times New Roman"/>
                <w:sz w:val="20"/>
                <w:szCs w:val="20"/>
                <w:lang w:eastAsia="uk-UA" w:bidi="uk-UA"/>
              </w:rPr>
              <w:t xml:space="preserve"> </w:t>
            </w:r>
            <w:r w:rsidR="005C5C32">
              <w:rPr>
                <w:rFonts w:ascii="Times New Roman" w:eastAsia="Times New Roman" w:hAnsi="Times New Roman" w:cs="Times New Roman"/>
                <w:sz w:val="20"/>
                <w:szCs w:val="20"/>
                <w:lang w:eastAsia="uk-UA" w:bidi="uk-UA"/>
              </w:rPr>
              <w:t>(</w:t>
            </w:r>
            <w:r w:rsidR="003D18FF" w:rsidRPr="00510F0A">
              <w:rPr>
                <w:rFonts w:ascii="Times New Roman" w:eastAsia="Times New Roman" w:hAnsi="Times New Roman" w:cs="Times New Roman"/>
                <w:sz w:val="20"/>
                <w:szCs w:val="20"/>
                <w:lang w:eastAsia="uk-UA" w:bidi="uk-UA"/>
              </w:rPr>
              <w:t>професійно-технічної</w:t>
            </w:r>
            <w:r w:rsidR="005C5C32">
              <w:rPr>
                <w:rFonts w:ascii="Times New Roman" w:eastAsia="Times New Roman" w:hAnsi="Times New Roman" w:cs="Times New Roman"/>
                <w:sz w:val="20"/>
                <w:szCs w:val="20"/>
                <w:lang w:eastAsia="uk-UA" w:bidi="uk-UA"/>
              </w:rPr>
              <w:t>)</w:t>
            </w:r>
            <w:r w:rsidR="003D18FF" w:rsidRPr="00510F0A">
              <w:rPr>
                <w:rFonts w:ascii="Times New Roman" w:eastAsia="Times New Roman" w:hAnsi="Times New Roman" w:cs="Times New Roman"/>
                <w:sz w:val="20"/>
                <w:szCs w:val="20"/>
                <w:lang w:eastAsia="uk-UA" w:bidi="uk-UA"/>
              </w:rPr>
              <w:t xml:space="preserve"> </w:t>
            </w:r>
            <w:r w:rsidR="005C3A33">
              <w:rPr>
                <w:rFonts w:ascii="Times New Roman" w:eastAsia="Times New Roman" w:hAnsi="Times New Roman" w:cs="Times New Roman"/>
                <w:sz w:val="20"/>
                <w:szCs w:val="20"/>
                <w:lang w:eastAsia="uk-UA" w:bidi="uk-UA"/>
              </w:rPr>
              <w:t xml:space="preserve"> </w:t>
            </w:r>
            <w:r w:rsidR="003D18FF" w:rsidRPr="00510F0A">
              <w:rPr>
                <w:rFonts w:ascii="Times New Roman" w:eastAsia="Times New Roman" w:hAnsi="Times New Roman" w:cs="Times New Roman"/>
                <w:sz w:val="20"/>
                <w:szCs w:val="20"/>
                <w:lang w:eastAsia="uk-UA" w:bidi="uk-UA"/>
              </w:rPr>
              <w:t>освіти</w:t>
            </w:r>
          </w:p>
        </w:tc>
        <w:tc>
          <w:tcPr>
            <w:tcW w:w="1097" w:type="dxa"/>
            <w:shd w:val="clear" w:color="auto" w:fill="FFFFFF" w:themeFill="background1"/>
          </w:tcPr>
          <w:p w14:paraId="6C1F3D9F" w14:textId="7B164007" w:rsidR="007A644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r w:rsidR="001A1707" w:rsidRPr="00DF1681">
              <w:rPr>
                <w:rFonts w:ascii="Times New Roman" w:eastAsia="Times New Roman" w:hAnsi="Times New Roman" w:cs="Times New Roman"/>
                <w:sz w:val="16"/>
                <w:szCs w:val="16"/>
                <w:lang w:eastAsia="uk-UA" w:bidi="uk-UA"/>
              </w:rPr>
              <w:t xml:space="preserve"> </w:t>
            </w:r>
            <w:r w:rsidR="00040E1D"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5</w:t>
            </w:r>
          </w:p>
        </w:tc>
        <w:tc>
          <w:tcPr>
            <w:tcW w:w="960" w:type="dxa"/>
            <w:shd w:val="clear" w:color="auto" w:fill="FFFFFF" w:themeFill="background1"/>
          </w:tcPr>
          <w:p w14:paraId="058BFACC" w14:textId="53F56D77" w:rsidR="007A644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Лютий </w:t>
            </w:r>
            <w:r w:rsidR="00040E1D"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 xml:space="preserve">5 </w:t>
            </w:r>
          </w:p>
        </w:tc>
        <w:tc>
          <w:tcPr>
            <w:tcW w:w="960" w:type="dxa"/>
            <w:shd w:val="clear" w:color="auto" w:fill="FFFFFF" w:themeFill="background1"/>
          </w:tcPr>
          <w:p w14:paraId="517AEAAF" w14:textId="77777777" w:rsidR="007A6443" w:rsidRPr="00DF1681" w:rsidRDefault="00AB4A4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6621054D" w14:textId="3DC3A867"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shd w:val="clear" w:color="auto" w:fill="FFFFFF" w:themeFill="background1"/>
          </w:tcPr>
          <w:p w14:paraId="1BD546B9" w14:textId="4B0E0146" w:rsidR="007A644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shd w:val="clear" w:color="auto" w:fill="FFFFFF" w:themeFill="background1"/>
          </w:tcPr>
          <w:p w14:paraId="6006E253" w14:textId="14C2903F" w:rsidR="007A644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shd w:val="clear" w:color="auto" w:fill="FFFFFF" w:themeFill="background1"/>
          </w:tcPr>
          <w:p w14:paraId="0325700F" w14:textId="4542259F"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Рекомендації схвалено розпорядчим документом МОН, яким в тому числі </w:t>
            </w:r>
            <w:r w:rsidRPr="00DF1681">
              <w:rPr>
                <w:rFonts w:ascii="Times New Roman" w:eastAsia="Times New Roman" w:hAnsi="Times New Roman" w:cs="Times New Roman"/>
                <w:sz w:val="16"/>
                <w:szCs w:val="16"/>
                <w:lang w:eastAsia="uk-UA" w:bidi="uk-UA"/>
              </w:rPr>
              <w:lastRenderedPageBreak/>
              <w:t>визначено граничні терміни втілення</w:t>
            </w:r>
          </w:p>
        </w:tc>
        <w:tc>
          <w:tcPr>
            <w:tcW w:w="1096" w:type="dxa"/>
            <w:shd w:val="clear" w:color="auto" w:fill="FFFFFF" w:themeFill="background1"/>
          </w:tcPr>
          <w:p w14:paraId="4E48A420" w14:textId="4DA70E17"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МОН</w:t>
            </w:r>
          </w:p>
        </w:tc>
        <w:tc>
          <w:tcPr>
            <w:tcW w:w="929" w:type="dxa"/>
            <w:shd w:val="clear" w:color="auto" w:fill="FFFFFF" w:themeFill="background1"/>
          </w:tcPr>
          <w:p w14:paraId="53CD2DB4" w14:textId="51B49635"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не схвалені МОН</w:t>
            </w:r>
          </w:p>
        </w:tc>
      </w:tr>
      <w:tr w:rsidR="001D6FDC" w:rsidRPr="00DF1681" w14:paraId="3F27FF9C" w14:textId="77777777" w:rsidTr="001D6FDC">
        <w:trPr>
          <w:trHeight w:val="230"/>
        </w:trPr>
        <w:tc>
          <w:tcPr>
            <w:tcW w:w="5846" w:type="dxa"/>
          </w:tcPr>
          <w:p w14:paraId="5EA9561F" w14:textId="550A7488" w:rsidR="00014FFA"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12</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1626FD">
              <w:rPr>
                <w:rFonts w:ascii="Times New Roman" w:eastAsia="Times New Roman" w:hAnsi="Times New Roman" w:cs="Times New Roman"/>
                <w:sz w:val="20"/>
                <w:szCs w:val="20"/>
                <w:lang w:eastAsia="uk-UA" w:bidi="uk-UA"/>
              </w:rPr>
              <w:t>Забезпечення п</w:t>
            </w:r>
            <w:r w:rsidR="00964C16" w:rsidRPr="00510F0A">
              <w:rPr>
                <w:rFonts w:ascii="Times New Roman" w:eastAsia="Times New Roman" w:hAnsi="Times New Roman" w:cs="Times New Roman"/>
                <w:sz w:val="20"/>
                <w:szCs w:val="20"/>
                <w:lang w:eastAsia="uk-UA" w:bidi="uk-UA"/>
              </w:rPr>
              <w:t>рийнят</w:t>
            </w:r>
            <w:r w:rsidR="00044210" w:rsidRPr="00510F0A">
              <w:rPr>
                <w:rFonts w:ascii="Times New Roman" w:eastAsia="Times New Roman" w:hAnsi="Times New Roman" w:cs="Times New Roman"/>
                <w:sz w:val="20"/>
                <w:szCs w:val="20"/>
                <w:lang w:eastAsia="uk-UA" w:bidi="uk-UA"/>
              </w:rPr>
              <w:t>тя</w:t>
            </w:r>
            <w:r w:rsidR="00964C16" w:rsidRPr="00510F0A">
              <w:rPr>
                <w:rFonts w:ascii="Times New Roman" w:eastAsia="Times New Roman" w:hAnsi="Times New Roman" w:cs="Times New Roman"/>
                <w:sz w:val="20"/>
                <w:szCs w:val="20"/>
                <w:lang w:eastAsia="uk-UA" w:bidi="uk-UA"/>
              </w:rPr>
              <w:t xml:space="preserve"> нов</w:t>
            </w:r>
            <w:r w:rsidR="00044210" w:rsidRPr="00510F0A">
              <w:rPr>
                <w:rFonts w:ascii="Times New Roman" w:eastAsia="Times New Roman" w:hAnsi="Times New Roman" w:cs="Times New Roman"/>
                <w:sz w:val="20"/>
                <w:szCs w:val="20"/>
                <w:lang w:eastAsia="uk-UA" w:bidi="uk-UA"/>
              </w:rPr>
              <w:t>их</w:t>
            </w:r>
            <w:r w:rsidR="00964C16" w:rsidRPr="00510F0A">
              <w:rPr>
                <w:rFonts w:ascii="Times New Roman" w:eastAsia="Times New Roman" w:hAnsi="Times New Roman" w:cs="Times New Roman"/>
                <w:sz w:val="20"/>
                <w:szCs w:val="20"/>
                <w:lang w:eastAsia="uk-UA" w:bidi="uk-UA"/>
              </w:rPr>
              <w:t xml:space="preserve"> та/або внесен</w:t>
            </w:r>
            <w:r w:rsidR="00044210" w:rsidRPr="00510F0A">
              <w:rPr>
                <w:rFonts w:ascii="Times New Roman" w:eastAsia="Times New Roman" w:hAnsi="Times New Roman" w:cs="Times New Roman"/>
                <w:sz w:val="20"/>
                <w:szCs w:val="20"/>
                <w:lang w:eastAsia="uk-UA" w:bidi="uk-UA"/>
              </w:rPr>
              <w:t>ня</w:t>
            </w:r>
            <w:r w:rsidR="00964C16" w:rsidRPr="00510F0A">
              <w:rPr>
                <w:rFonts w:ascii="Times New Roman" w:eastAsia="Times New Roman" w:hAnsi="Times New Roman" w:cs="Times New Roman"/>
                <w:sz w:val="20"/>
                <w:szCs w:val="20"/>
                <w:lang w:eastAsia="uk-UA" w:bidi="uk-UA"/>
              </w:rPr>
              <w:t xml:space="preserve"> змін до </w:t>
            </w:r>
            <w:r w:rsidR="00233D86">
              <w:rPr>
                <w:rFonts w:ascii="Times New Roman" w:eastAsia="Times New Roman" w:hAnsi="Times New Roman" w:cs="Times New Roman"/>
                <w:sz w:val="20"/>
                <w:szCs w:val="20"/>
                <w:lang w:eastAsia="uk-UA" w:bidi="uk-UA"/>
              </w:rPr>
              <w:t>чинних</w:t>
            </w:r>
            <w:r w:rsidR="00233D86" w:rsidRPr="00510F0A">
              <w:rPr>
                <w:rFonts w:ascii="Times New Roman" w:eastAsia="Times New Roman" w:hAnsi="Times New Roman" w:cs="Times New Roman"/>
                <w:sz w:val="20"/>
                <w:szCs w:val="20"/>
                <w:lang w:eastAsia="uk-UA" w:bidi="uk-UA"/>
              </w:rPr>
              <w:t xml:space="preserve"> </w:t>
            </w:r>
            <w:r w:rsidR="00ED777D">
              <w:rPr>
                <w:rFonts w:ascii="Times New Roman" w:eastAsia="Times New Roman" w:hAnsi="Times New Roman" w:cs="Times New Roman"/>
                <w:sz w:val="20"/>
                <w:szCs w:val="20"/>
                <w:lang w:eastAsia="uk-UA" w:bidi="uk-UA"/>
              </w:rPr>
              <w:t xml:space="preserve"> </w:t>
            </w:r>
            <w:r w:rsidR="00ED777D" w:rsidRPr="00ED777D">
              <w:rPr>
                <w:rFonts w:ascii="Times New Roman" w:eastAsia="Times New Roman" w:hAnsi="Times New Roman" w:cs="Times New Roman"/>
                <w:sz w:val="20"/>
                <w:szCs w:val="20"/>
                <w:lang w:eastAsia="uk-UA" w:bidi="uk-UA"/>
              </w:rPr>
              <w:t>нормативних документів, статутів, інструкцій, наказів тощо</w:t>
            </w:r>
            <w:r w:rsidR="00ED777D">
              <w:rPr>
                <w:rFonts w:ascii="Times New Roman" w:eastAsia="Times New Roman" w:hAnsi="Times New Roman" w:cs="Times New Roman"/>
                <w:sz w:val="20"/>
                <w:szCs w:val="20"/>
                <w:lang w:eastAsia="uk-UA" w:bidi="uk-UA"/>
              </w:rPr>
              <w:t xml:space="preserve">  </w:t>
            </w:r>
            <w:r w:rsidR="001626FD">
              <w:rPr>
                <w:rFonts w:ascii="Times New Roman" w:eastAsia="Times New Roman" w:hAnsi="Times New Roman" w:cs="Times New Roman"/>
                <w:sz w:val="20"/>
                <w:szCs w:val="20"/>
                <w:lang w:eastAsia="uk-UA" w:bidi="uk-UA"/>
              </w:rPr>
              <w:t xml:space="preserve">закладами </w:t>
            </w:r>
            <w:r w:rsidR="00C901BC">
              <w:rPr>
                <w:rFonts w:ascii="Times New Roman" w:eastAsia="Times New Roman" w:hAnsi="Times New Roman" w:cs="Times New Roman"/>
                <w:sz w:val="20"/>
                <w:szCs w:val="20"/>
                <w:lang w:eastAsia="uk-UA" w:bidi="uk-UA"/>
              </w:rPr>
              <w:t>професійно</w:t>
            </w:r>
            <w:r w:rsidR="00ED777D">
              <w:rPr>
                <w:rFonts w:ascii="Times New Roman" w:eastAsia="Times New Roman" w:hAnsi="Times New Roman" w:cs="Times New Roman"/>
                <w:sz w:val="20"/>
                <w:szCs w:val="20"/>
                <w:lang w:eastAsia="uk-UA" w:bidi="uk-UA"/>
              </w:rPr>
              <w:t>ї</w:t>
            </w:r>
            <w:r w:rsidR="00C901BC">
              <w:rPr>
                <w:rFonts w:ascii="Times New Roman" w:eastAsia="Times New Roman" w:hAnsi="Times New Roman" w:cs="Times New Roman"/>
                <w:sz w:val="20"/>
                <w:szCs w:val="20"/>
                <w:lang w:eastAsia="uk-UA" w:bidi="uk-UA"/>
              </w:rPr>
              <w:t xml:space="preserve"> (професійно-технічної) </w:t>
            </w:r>
            <w:r w:rsidR="009C1B2A" w:rsidRPr="00510F0A">
              <w:rPr>
                <w:rFonts w:ascii="Times New Roman" w:eastAsia="Times New Roman" w:hAnsi="Times New Roman" w:cs="Times New Roman"/>
                <w:sz w:val="20"/>
                <w:szCs w:val="20"/>
                <w:lang w:eastAsia="uk-UA" w:bidi="uk-UA"/>
              </w:rPr>
              <w:t xml:space="preserve">для </w:t>
            </w:r>
            <w:r w:rsidR="00964C16" w:rsidRPr="00510F0A">
              <w:rPr>
                <w:rFonts w:ascii="Times New Roman" w:eastAsia="Times New Roman" w:hAnsi="Times New Roman" w:cs="Times New Roman"/>
                <w:sz w:val="20"/>
                <w:szCs w:val="20"/>
                <w:lang w:eastAsia="uk-UA" w:bidi="uk-UA"/>
              </w:rPr>
              <w:t>приведе</w:t>
            </w:r>
            <w:r w:rsidR="009C1B2A" w:rsidRPr="00510F0A">
              <w:rPr>
                <w:rFonts w:ascii="Times New Roman" w:eastAsia="Times New Roman" w:hAnsi="Times New Roman" w:cs="Times New Roman"/>
                <w:sz w:val="20"/>
                <w:szCs w:val="20"/>
                <w:lang w:eastAsia="uk-UA" w:bidi="uk-UA"/>
              </w:rPr>
              <w:t>ння</w:t>
            </w:r>
            <w:r w:rsidR="00964C16" w:rsidRPr="00510F0A">
              <w:rPr>
                <w:rFonts w:ascii="Times New Roman" w:eastAsia="Times New Roman" w:hAnsi="Times New Roman" w:cs="Times New Roman"/>
                <w:sz w:val="20"/>
                <w:szCs w:val="20"/>
                <w:lang w:eastAsia="uk-UA" w:bidi="uk-UA"/>
              </w:rPr>
              <w:t xml:space="preserve"> у відповідність до стандартів, закріплених в рекомендаціях закладів</w:t>
            </w:r>
            <w:r w:rsidR="005C3A33">
              <w:rPr>
                <w:rFonts w:ascii="Times New Roman" w:eastAsia="Times New Roman" w:hAnsi="Times New Roman" w:cs="Times New Roman"/>
                <w:sz w:val="20"/>
                <w:szCs w:val="20"/>
                <w:lang w:eastAsia="uk-UA" w:bidi="uk-UA"/>
              </w:rPr>
              <w:t xml:space="preserve"> професійної</w:t>
            </w:r>
            <w:r w:rsidR="00964C16" w:rsidRPr="00510F0A">
              <w:rPr>
                <w:rFonts w:ascii="Times New Roman" w:eastAsia="Times New Roman" w:hAnsi="Times New Roman" w:cs="Times New Roman"/>
                <w:sz w:val="20"/>
                <w:szCs w:val="20"/>
                <w:lang w:eastAsia="uk-UA" w:bidi="uk-UA"/>
              </w:rPr>
              <w:t xml:space="preserve"> </w:t>
            </w:r>
            <w:r w:rsidR="005C3A33">
              <w:rPr>
                <w:rFonts w:ascii="Times New Roman" w:eastAsia="Times New Roman" w:hAnsi="Times New Roman" w:cs="Times New Roman"/>
                <w:sz w:val="20"/>
                <w:szCs w:val="20"/>
                <w:lang w:eastAsia="uk-UA" w:bidi="uk-UA"/>
              </w:rPr>
              <w:t>(</w:t>
            </w:r>
            <w:r w:rsidR="00964C16" w:rsidRPr="00510F0A">
              <w:rPr>
                <w:rFonts w:ascii="Times New Roman" w:eastAsia="Times New Roman" w:hAnsi="Times New Roman" w:cs="Times New Roman"/>
                <w:sz w:val="20"/>
                <w:szCs w:val="20"/>
                <w:lang w:eastAsia="uk-UA" w:bidi="uk-UA"/>
              </w:rPr>
              <w:t>професійно-технічної</w:t>
            </w:r>
            <w:r w:rsidR="005C3A33">
              <w:rPr>
                <w:rFonts w:ascii="Times New Roman" w:eastAsia="Times New Roman" w:hAnsi="Times New Roman" w:cs="Times New Roman"/>
                <w:sz w:val="20"/>
                <w:szCs w:val="20"/>
                <w:lang w:eastAsia="uk-UA" w:bidi="uk-UA"/>
              </w:rPr>
              <w:t xml:space="preserve">) освіти </w:t>
            </w:r>
            <w:r w:rsidR="00964C16" w:rsidRPr="00510F0A">
              <w:rPr>
                <w:rFonts w:ascii="Times New Roman" w:eastAsia="Times New Roman" w:hAnsi="Times New Roman" w:cs="Times New Roman"/>
                <w:sz w:val="20"/>
                <w:szCs w:val="20"/>
                <w:lang w:eastAsia="uk-UA" w:bidi="uk-UA"/>
              </w:rPr>
              <w:t xml:space="preserve"> </w:t>
            </w:r>
          </w:p>
        </w:tc>
        <w:tc>
          <w:tcPr>
            <w:tcW w:w="1097" w:type="dxa"/>
          </w:tcPr>
          <w:p w14:paraId="2159DA06" w14:textId="1220CD97" w:rsidR="00014FFA"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Лютий 2025 </w:t>
            </w:r>
          </w:p>
        </w:tc>
        <w:tc>
          <w:tcPr>
            <w:tcW w:w="960" w:type="dxa"/>
          </w:tcPr>
          <w:p w14:paraId="0F0DEE33" w14:textId="57D71F3C" w:rsidR="00014FFA"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Травень 2025</w:t>
            </w:r>
          </w:p>
        </w:tc>
        <w:tc>
          <w:tcPr>
            <w:tcW w:w="960" w:type="dxa"/>
          </w:tcPr>
          <w:p w14:paraId="5D81E108" w14:textId="77777777" w:rsidR="001626FD" w:rsidRDefault="001626FD"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МОН</w:t>
            </w:r>
          </w:p>
          <w:p w14:paraId="2477E216" w14:textId="6B95379A" w:rsidR="00014FFA" w:rsidRPr="00DF1681" w:rsidRDefault="00014FFA"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49FE7927" w14:textId="6BDE9C41" w:rsidR="00014FFA"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26292B61" w14:textId="168E471D" w:rsidR="00246FC0" w:rsidRPr="00DF1681" w:rsidRDefault="00246FC0" w:rsidP="006929E4">
            <w:pPr>
              <w:spacing w:line="240" w:lineRule="auto"/>
              <w:jc w:val="center"/>
              <w:rPr>
                <w:rFonts w:ascii="Times New Roman" w:eastAsia="Times New Roman" w:hAnsi="Times New Roman" w:cs="Times New Roman"/>
                <w:sz w:val="16"/>
                <w:szCs w:val="16"/>
                <w:lang w:eastAsia="uk-UA" w:bidi="uk-UA"/>
              </w:rPr>
            </w:pPr>
          </w:p>
        </w:tc>
        <w:tc>
          <w:tcPr>
            <w:tcW w:w="1367" w:type="dxa"/>
          </w:tcPr>
          <w:p w14:paraId="1471E35C" w14:textId="13056078" w:rsidR="00014FFA"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02BFFF5" w14:textId="6D6D8970" w:rsidR="00014FFA"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Нові </w:t>
            </w:r>
            <w:r w:rsidR="005C3A33">
              <w:rPr>
                <w:rFonts w:ascii="Times New Roman" w:eastAsia="Times New Roman" w:hAnsi="Times New Roman" w:cs="Times New Roman"/>
                <w:sz w:val="16"/>
                <w:szCs w:val="16"/>
                <w:lang w:eastAsia="uk-UA" w:bidi="uk-UA"/>
              </w:rPr>
              <w:t xml:space="preserve"> документи</w:t>
            </w:r>
            <w:r w:rsidRPr="00DF1681">
              <w:rPr>
                <w:rFonts w:ascii="Times New Roman" w:eastAsia="Times New Roman" w:hAnsi="Times New Roman" w:cs="Times New Roman"/>
                <w:sz w:val="16"/>
                <w:szCs w:val="16"/>
                <w:lang w:eastAsia="uk-UA" w:bidi="uk-UA"/>
              </w:rPr>
              <w:t xml:space="preserve"> прийнято та/або </w:t>
            </w:r>
            <w:proofErr w:type="spellStart"/>
            <w:r w:rsidRPr="00DF1681">
              <w:rPr>
                <w:rFonts w:ascii="Times New Roman" w:eastAsia="Times New Roman" w:hAnsi="Times New Roman" w:cs="Times New Roman"/>
                <w:sz w:val="16"/>
                <w:szCs w:val="16"/>
                <w:lang w:eastAsia="uk-UA" w:bidi="uk-UA"/>
              </w:rPr>
              <w:t>внесено</w:t>
            </w:r>
            <w:proofErr w:type="spellEnd"/>
            <w:r w:rsidRPr="00DF1681">
              <w:rPr>
                <w:rFonts w:ascii="Times New Roman" w:eastAsia="Times New Roman" w:hAnsi="Times New Roman" w:cs="Times New Roman"/>
                <w:sz w:val="16"/>
                <w:szCs w:val="16"/>
                <w:lang w:eastAsia="uk-UA" w:bidi="uk-UA"/>
              </w:rPr>
              <w:t xml:space="preserve"> зміни до </w:t>
            </w:r>
            <w:r w:rsidR="00233D86">
              <w:rPr>
                <w:rFonts w:ascii="Times New Roman" w:eastAsia="Times New Roman" w:hAnsi="Times New Roman" w:cs="Times New Roman"/>
                <w:sz w:val="16"/>
                <w:szCs w:val="16"/>
                <w:lang w:eastAsia="uk-UA" w:bidi="uk-UA"/>
              </w:rPr>
              <w:t xml:space="preserve">чинних </w:t>
            </w:r>
            <w:r w:rsidR="005C3A33">
              <w:rPr>
                <w:rFonts w:ascii="Times New Roman" w:eastAsia="Times New Roman" w:hAnsi="Times New Roman" w:cs="Times New Roman"/>
                <w:sz w:val="16"/>
                <w:szCs w:val="16"/>
                <w:lang w:eastAsia="uk-UA" w:bidi="uk-UA"/>
              </w:rPr>
              <w:t>документів</w:t>
            </w:r>
          </w:p>
        </w:tc>
        <w:tc>
          <w:tcPr>
            <w:tcW w:w="1096" w:type="dxa"/>
            <w:shd w:val="clear" w:color="auto" w:fill="auto"/>
          </w:tcPr>
          <w:p w14:paraId="63075B67" w14:textId="24B8D9A1" w:rsidR="00014FFA" w:rsidRPr="00DF1681" w:rsidRDefault="007F684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tcPr>
          <w:p w14:paraId="2C4A72EF" w14:textId="5C4CE9D2" w:rsidR="00246FC0"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Зміни до </w:t>
            </w:r>
            <w:r w:rsidR="005C3A33">
              <w:rPr>
                <w:rFonts w:ascii="Times New Roman" w:eastAsia="Times New Roman" w:hAnsi="Times New Roman" w:cs="Times New Roman"/>
                <w:sz w:val="16"/>
                <w:szCs w:val="16"/>
                <w:lang w:eastAsia="uk-UA" w:bidi="uk-UA"/>
              </w:rPr>
              <w:t xml:space="preserve"> </w:t>
            </w:r>
            <w:r w:rsidR="00233D86">
              <w:rPr>
                <w:rFonts w:ascii="Times New Roman" w:eastAsia="Times New Roman" w:hAnsi="Times New Roman" w:cs="Times New Roman"/>
                <w:sz w:val="16"/>
                <w:szCs w:val="16"/>
                <w:lang w:eastAsia="uk-UA" w:bidi="uk-UA"/>
              </w:rPr>
              <w:t xml:space="preserve">чинних </w:t>
            </w:r>
            <w:r w:rsidR="005C3A33">
              <w:rPr>
                <w:rFonts w:ascii="Times New Roman" w:eastAsia="Times New Roman" w:hAnsi="Times New Roman" w:cs="Times New Roman"/>
                <w:sz w:val="16"/>
                <w:szCs w:val="16"/>
                <w:lang w:eastAsia="uk-UA" w:bidi="uk-UA"/>
              </w:rPr>
              <w:t xml:space="preserve">документів </w:t>
            </w:r>
            <w:r w:rsidRPr="00DF1681">
              <w:rPr>
                <w:rFonts w:ascii="Times New Roman" w:eastAsia="Times New Roman" w:hAnsi="Times New Roman" w:cs="Times New Roman"/>
                <w:sz w:val="16"/>
                <w:szCs w:val="16"/>
                <w:lang w:eastAsia="uk-UA" w:bidi="uk-UA"/>
              </w:rPr>
              <w:t xml:space="preserve"> не внесені/ нові </w:t>
            </w:r>
            <w:r w:rsidR="005C3A33">
              <w:rPr>
                <w:rFonts w:ascii="Times New Roman" w:eastAsia="Times New Roman" w:hAnsi="Times New Roman" w:cs="Times New Roman"/>
                <w:sz w:val="16"/>
                <w:szCs w:val="16"/>
                <w:lang w:eastAsia="uk-UA" w:bidi="uk-UA"/>
              </w:rPr>
              <w:t>документи</w:t>
            </w:r>
            <w:r w:rsidRPr="00DF1681">
              <w:rPr>
                <w:rFonts w:ascii="Times New Roman" w:eastAsia="Times New Roman" w:hAnsi="Times New Roman" w:cs="Times New Roman"/>
                <w:sz w:val="16"/>
                <w:szCs w:val="16"/>
                <w:lang w:eastAsia="uk-UA" w:bidi="uk-UA"/>
              </w:rPr>
              <w:t xml:space="preserve"> не прийнято</w:t>
            </w:r>
          </w:p>
        </w:tc>
      </w:tr>
      <w:tr w:rsidR="001D6FDC" w:rsidRPr="00DF1681" w14:paraId="5109ACE8" w14:textId="77777777" w:rsidTr="00D93FDF">
        <w:trPr>
          <w:trHeight w:val="230"/>
        </w:trPr>
        <w:tc>
          <w:tcPr>
            <w:tcW w:w="5846" w:type="dxa"/>
            <w:shd w:val="clear" w:color="auto" w:fill="auto"/>
          </w:tcPr>
          <w:p w14:paraId="3A700DC5" w14:textId="3B6A1BD6" w:rsidR="007A6443" w:rsidRPr="00510F0A" w:rsidRDefault="00101609" w:rsidP="00101609">
            <w:pPr>
              <w:pStyle w:val="a7"/>
              <w:spacing w:line="240" w:lineRule="auto"/>
              <w:ind w:left="0" w:firstLine="316"/>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13</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044210" w:rsidRPr="00510F0A">
              <w:rPr>
                <w:rFonts w:ascii="Times New Roman" w:eastAsia="Times New Roman" w:hAnsi="Times New Roman" w:cs="Times New Roman"/>
                <w:sz w:val="20"/>
                <w:szCs w:val="20"/>
                <w:lang w:eastAsia="uk-UA" w:bidi="uk-UA"/>
              </w:rPr>
              <w:t>Збір та узагальнення даних щодо виконання рекомендацій закладами загальної середньої освіти раз на квартал</w:t>
            </w:r>
          </w:p>
        </w:tc>
        <w:tc>
          <w:tcPr>
            <w:tcW w:w="1097" w:type="dxa"/>
            <w:shd w:val="clear" w:color="auto" w:fill="auto"/>
          </w:tcPr>
          <w:p w14:paraId="77CD1F86" w14:textId="19DA1BA0" w:rsidR="007A6443" w:rsidRPr="00DF1681" w:rsidRDefault="007D2DA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r w:rsidR="001A1707" w:rsidRPr="00DF1681">
              <w:rPr>
                <w:rFonts w:ascii="Times New Roman" w:eastAsia="Times New Roman" w:hAnsi="Times New Roman" w:cs="Times New Roman"/>
                <w:sz w:val="16"/>
                <w:szCs w:val="16"/>
                <w:lang w:eastAsia="uk-UA" w:bidi="uk-UA"/>
              </w:rPr>
              <w:t xml:space="preserve"> </w:t>
            </w:r>
            <w:r w:rsidR="007D78F5"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5</w:t>
            </w:r>
          </w:p>
        </w:tc>
        <w:tc>
          <w:tcPr>
            <w:tcW w:w="960" w:type="dxa"/>
            <w:shd w:val="clear" w:color="auto" w:fill="auto"/>
          </w:tcPr>
          <w:p w14:paraId="133F3EA2" w14:textId="250CFAD2" w:rsidR="007A6443" w:rsidRPr="00DF1681" w:rsidRDefault="007D78F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2025</w:t>
            </w:r>
          </w:p>
        </w:tc>
        <w:tc>
          <w:tcPr>
            <w:tcW w:w="960" w:type="dxa"/>
            <w:shd w:val="clear" w:color="auto" w:fill="auto"/>
          </w:tcPr>
          <w:p w14:paraId="4C8FFE26" w14:textId="77777777" w:rsidR="007A6443" w:rsidRPr="00DF1681" w:rsidRDefault="00D93FDF"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p w14:paraId="7C529681" w14:textId="4210BD18"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1368" w:type="dxa"/>
            <w:shd w:val="clear" w:color="auto" w:fill="auto"/>
          </w:tcPr>
          <w:p w14:paraId="2971FA1B" w14:textId="40C4D06F" w:rsidR="007A644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0764C1E9" w14:textId="41A31BE5" w:rsidR="00104BA6" w:rsidRPr="00DF1681" w:rsidRDefault="00104BA6" w:rsidP="006929E4">
            <w:pPr>
              <w:spacing w:line="240" w:lineRule="auto"/>
              <w:jc w:val="center"/>
              <w:rPr>
                <w:rFonts w:ascii="Times New Roman" w:eastAsia="Times New Roman" w:hAnsi="Times New Roman" w:cs="Times New Roman"/>
                <w:sz w:val="16"/>
                <w:szCs w:val="16"/>
                <w:lang w:eastAsia="uk-UA" w:bidi="uk-UA"/>
              </w:rPr>
            </w:pPr>
          </w:p>
        </w:tc>
        <w:tc>
          <w:tcPr>
            <w:tcW w:w="1367" w:type="dxa"/>
            <w:shd w:val="clear" w:color="auto" w:fill="auto"/>
          </w:tcPr>
          <w:p w14:paraId="3F6FC29D" w14:textId="65DA538F" w:rsidR="007A644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shd w:val="clear" w:color="auto" w:fill="auto"/>
          </w:tcPr>
          <w:p w14:paraId="3D89D900" w14:textId="5DCDCF51"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Дані зібрані та узагальнені, направлені до НАЗК</w:t>
            </w:r>
          </w:p>
        </w:tc>
        <w:tc>
          <w:tcPr>
            <w:tcW w:w="1096" w:type="dxa"/>
            <w:shd w:val="clear" w:color="auto" w:fill="auto"/>
          </w:tcPr>
          <w:p w14:paraId="6C56B847" w14:textId="7DA25FFC"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tc>
        <w:tc>
          <w:tcPr>
            <w:tcW w:w="929" w:type="dxa"/>
            <w:shd w:val="clear" w:color="auto" w:fill="auto"/>
          </w:tcPr>
          <w:p w14:paraId="55E86F7B" w14:textId="06046284"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Дані відсутні</w:t>
            </w:r>
          </w:p>
        </w:tc>
      </w:tr>
      <w:tr w:rsidR="001D6FDC" w:rsidRPr="00DF1681" w14:paraId="31FD7484" w14:textId="77777777" w:rsidTr="00A234BC">
        <w:trPr>
          <w:trHeight w:val="230"/>
        </w:trPr>
        <w:tc>
          <w:tcPr>
            <w:tcW w:w="5846" w:type="dxa"/>
          </w:tcPr>
          <w:p w14:paraId="7B3B1758" w14:textId="5495FCAB" w:rsidR="007A644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14</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AB4A42" w:rsidRPr="00510F0A">
              <w:rPr>
                <w:rFonts w:ascii="Times New Roman" w:eastAsia="Times New Roman" w:hAnsi="Times New Roman" w:cs="Times New Roman"/>
                <w:sz w:val="20"/>
                <w:szCs w:val="20"/>
                <w:lang w:eastAsia="uk-UA" w:bidi="uk-UA"/>
              </w:rPr>
              <w:t>Розроб</w:t>
            </w:r>
            <w:r w:rsidR="00044210" w:rsidRPr="00510F0A">
              <w:rPr>
                <w:rFonts w:ascii="Times New Roman" w:eastAsia="Times New Roman" w:hAnsi="Times New Roman" w:cs="Times New Roman"/>
                <w:sz w:val="20"/>
                <w:szCs w:val="20"/>
                <w:lang w:eastAsia="uk-UA" w:bidi="uk-UA"/>
              </w:rPr>
              <w:t>ка</w:t>
            </w:r>
            <w:r w:rsidR="00AB4A42" w:rsidRPr="00510F0A">
              <w:rPr>
                <w:rFonts w:ascii="Times New Roman" w:eastAsia="Times New Roman" w:hAnsi="Times New Roman" w:cs="Times New Roman"/>
                <w:sz w:val="20"/>
                <w:szCs w:val="20"/>
                <w:lang w:eastAsia="uk-UA" w:bidi="uk-UA"/>
              </w:rPr>
              <w:t xml:space="preserve"> рекомендаці</w:t>
            </w:r>
            <w:r w:rsidR="00044210" w:rsidRPr="00510F0A">
              <w:rPr>
                <w:rFonts w:ascii="Times New Roman" w:eastAsia="Times New Roman" w:hAnsi="Times New Roman" w:cs="Times New Roman"/>
                <w:sz w:val="20"/>
                <w:szCs w:val="20"/>
                <w:lang w:eastAsia="uk-UA" w:bidi="uk-UA"/>
              </w:rPr>
              <w:t>й</w:t>
            </w:r>
            <w:r w:rsidR="00AB4A42" w:rsidRPr="00510F0A">
              <w:rPr>
                <w:rFonts w:ascii="Times New Roman" w:eastAsia="Times New Roman" w:hAnsi="Times New Roman" w:cs="Times New Roman"/>
                <w:sz w:val="20"/>
                <w:szCs w:val="20"/>
                <w:lang w:eastAsia="uk-UA" w:bidi="uk-UA"/>
              </w:rPr>
              <w:t xml:space="preserve"> щодо підвищення рівня прозорості та доброчесності у діяльності закладів </w:t>
            </w:r>
            <w:r w:rsidR="00964C16" w:rsidRPr="00510F0A">
              <w:rPr>
                <w:rFonts w:ascii="Times New Roman" w:eastAsia="Times New Roman" w:hAnsi="Times New Roman" w:cs="Times New Roman"/>
                <w:sz w:val="20"/>
                <w:szCs w:val="20"/>
                <w:lang w:eastAsia="uk-UA" w:bidi="uk-UA"/>
              </w:rPr>
              <w:t>вищої</w:t>
            </w:r>
            <w:r w:rsidR="00AB4A42" w:rsidRPr="00510F0A">
              <w:rPr>
                <w:rFonts w:ascii="Times New Roman" w:eastAsia="Times New Roman" w:hAnsi="Times New Roman" w:cs="Times New Roman"/>
                <w:sz w:val="20"/>
                <w:szCs w:val="20"/>
                <w:lang w:eastAsia="uk-UA" w:bidi="uk-UA"/>
              </w:rPr>
              <w:t xml:space="preserve"> освіти</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24FB8DB8" w14:textId="218297E9" w:rsidR="007A6443" w:rsidRPr="00DF1681" w:rsidRDefault="007D78F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Лютий 2023</w:t>
            </w:r>
          </w:p>
        </w:tc>
        <w:tc>
          <w:tcPr>
            <w:tcW w:w="960" w:type="dxa"/>
          </w:tcPr>
          <w:p w14:paraId="6178A455" w14:textId="32B12E0C" w:rsidR="007A6443" w:rsidRPr="00DF1681" w:rsidRDefault="001A1707"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Серпень</w:t>
            </w:r>
            <w:r w:rsidRPr="00DF1681">
              <w:rPr>
                <w:rFonts w:ascii="Times New Roman" w:eastAsia="Times New Roman" w:hAnsi="Times New Roman" w:cs="Times New Roman"/>
                <w:sz w:val="16"/>
                <w:szCs w:val="16"/>
                <w:lang w:eastAsia="uk-UA" w:bidi="uk-UA"/>
              </w:rPr>
              <w:t xml:space="preserve"> </w:t>
            </w:r>
            <w:r w:rsidR="007D78F5" w:rsidRPr="00DF1681">
              <w:rPr>
                <w:rFonts w:ascii="Times New Roman" w:eastAsia="Times New Roman" w:hAnsi="Times New Roman" w:cs="Times New Roman"/>
                <w:sz w:val="16"/>
                <w:szCs w:val="16"/>
                <w:lang w:eastAsia="uk-UA" w:bidi="uk-UA"/>
              </w:rPr>
              <w:t>2023</w:t>
            </w:r>
          </w:p>
        </w:tc>
        <w:tc>
          <w:tcPr>
            <w:tcW w:w="960" w:type="dxa"/>
          </w:tcPr>
          <w:p w14:paraId="6C453E92" w14:textId="00B72404" w:rsidR="00064F15" w:rsidRPr="00DF1681" w:rsidRDefault="00246FC0"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48534DDE" w14:textId="2B123269" w:rsidR="007A644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0623B79F"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377E643F" w14:textId="0A9B62A3" w:rsidR="00246FC0"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06D88C72" w14:textId="2C0C00F1" w:rsidR="007A644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3C90B6CC" w14:textId="203C5550"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розроблено</w:t>
            </w:r>
          </w:p>
        </w:tc>
        <w:tc>
          <w:tcPr>
            <w:tcW w:w="1096" w:type="dxa"/>
          </w:tcPr>
          <w:p w14:paraId="16C19198" w14:textId="0BFA9F81" w:rsidR="007A6443"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1AFB33C3" w14:textId="2247DA38"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відсутні</w:t>
            </w:r>
          </w:p>
        </w:tc>
      </w:tr>
      <w:tr w:rsidR="001D6FDC" w:rsidRPr="00DF1681" w14:paraId="519F98C4" w14:textId="77777777" w:rsidTr="00C811A5">
        <w:trPr>
          <w:trHeight w:val="230"/>
        </w:trPr>
        <w:tc>
          <w:tcPr>
            <w:tcW w:w="5846" w:type="dxa"/>
            <w:shd w:val="clear" w:color="auto" w:fill="auto"/>
          </w:tcPr>
          <w:p w14:paraId="636BBA07" w14:textId="457E733C" w:rsidR="007A644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15</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044210" w:rsidRPr="00510F0A">
              <w:rPr>
                <w:rFonts w:ascii="Times New Roman" w:eastAsia="Times New Roman" w:hAnsi="Times New Roman" w:cs="Times New Roman"/>
                <w:sz w:val="20"/>
                <w:szCs w:val="20"/>
                <w:lang w:eastAsia="uk-UA" w:bidi="uk-UA"/>
              </w:rPr>
              <w:t>Схвалення р</w:t>
            </w:r>
            <w:r w:rsidR="00964C16" w:rsidRPr="00510F0A">
              <w:rPr>
                <w:rFonts w:ascii="Times New Roman" w:eastAsia="Times New Roman" w:hAnsi="Times New Roman" w:cs="Times New Roman"/>
                <w:sz w:val="20"/>
                <w:szCs w:val="20"/>
                <w:lang w:eastAsia="uk-UA" w:bidi="uk-UA"/>
              </w:rPr>
              <w:t>екомендаці</w:t>
            </w:r>
            <w:r w:rsidR="00044210" w:rsidRPr="00510F0A">
              <w:rPr>
                <w:rFonts w:ascii="Times New Roman" w:eastAsia="Times New Roman" w:hAnsi="Times New Roman" w:cs="Times New Roman"/>
                <w:sz w:val="20"/>
                <w:szCs w:val="20"/>
                <w:lang w:eastAsia="uk-UA" w:bidi="uk-UA"/>
              </w:rPr>
              <w:t>й</w:t>
            </w:r>
            <w:r w:rsidR="00964C16" w:rsidRPr="00510F0A">
              <w:rPr>
                <w:rFonts w:ascii="Times New Roman" w:eastAsia="Times New Roman" w:hAnsi="Times New Roman" w:cs="Times New Roman"/>
                <w:sz w:val="20"/>
                <w:szCs w:val="20"/>
                <w:lang w:eastAsia="uk-UA" w:bidi="uk-UA"/>
              </w:rPr>
              <w:t xml:space="preserve"> для закладів вищої освіти розпорядчим документом МОН з визначенням граничного терміну їх втілення в діяльність закладів вищої освіти</w:t>
            </w:r>
          </w:p>
        </w:tc>
        <w:tc>
          <w:tcPr>
            <w:tcW w:w="1097" w:type="dxa"/>
            <w:shd w:val="clear" w:color="auto" w:fill="auto"/>
          </w:tcPr>
          <w:p w14:paraId="36CC82B9" w14:textId="05F09250" w:rsidR="007A6443" w:rsidRPr="00DF1681" w:rsidRDefault="001A1707"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Вересень</w:t>
            </w:r>
            <w:r w:rsidRPr="00DF1681">
              <w:rPr>
                <w:rFonts w:ascii="Times New Roman" w:eastAsia="Times New Roman" w:hAnsi="Times New Roman" w:cs="Times New Roman"/>
                <w:sz w:val="16"/>
                <w:szCs w:val="16"/>
                <w:lang w:eastAsia="uk-UA" w:bidi="uk-UA"/>
              </w:rPr>
              <w:t xml:space="preserve"> </w:t>
            </w:r>
            <w:r w:rsidR="006824C2" w:rsidRPr="00DF1681">
              <w:rPr>
                <w:rFonts w:ascii="Times New Roman" w:eastAsia="Times New Roman" w:hAnsi="Times New Roman" w:cs="Times New Roman"/>
                <w:sz w:val="16"/>
                <w:szCs w:val="16"/>
                <w:lang w:eastAsia="uk-UA" w:bidi="uk-UA"/>
              </w:rPr>
              <w:t>202</w:t>
            </w:r>
            <w:r w:rsidR="006824C2">
              <w:rPr>
                <w:rFonts w:ascii="Times New Roman" w:eastAsia="Times New Roman" w:hAnsi="Times New Roman" w:cs="Times New Roman"/>
                <w:sz w:val="16"/>
                <w:szCs w:val="16"/>
                <w:lang w:eastAsia="uk-UA" w:bidi="uk-UA"/>
              </w:rPr>
              <w:t>3</w:t>
            </w:r>
          </w:p>
        </w:tc>
        <w:tc>
          <w:tcPr>
            <w:tcW w:w="960" w:type="dxa"/>
            <w:shd w:val="clear" w:color="auto" w:fill="auto"/>
          </w:tcPr>
          <w:p w14:paraId="5EBFC76D" w14:textId="509B552B" w:rsidR="007A6443" w:rsidRPr="00DF1681" w:rsidRDefault="006824C2"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w:t>
            </w:r>
            <w:r w:rsidRPr="00DF1681">
              <w:rPr>
                <w:rFonts w:ascii="Times New Roman" w:eastAsia="Times New Roman" w:hAnsi="Times New Roman" w:cs="Times New Roman"/>
                <w:sz w:val="16"/>
                <w:szCs w:val="16"/>
                <w:lang w:eastAsia="uk-UA" w:bidi="uk-UA"/>
              </w:rPr>
              <w:t xml:space="preserve"> </w:t>
            </w:r>
            <w:r w:rsidR="007D78F5"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3</w:t>
            </w:r>
          </w:p>
        </w:tc>
        <w:tc>
          <w:tcPr>
            <w:tcW w:w="960" w:type="dxa"/>
            <w:shd w:val="clear" w:color="auto" w:fill="auto"/>
          </w:tcPr>
          <w:p w14:paraId="035990C4" w14:textId="77777777" w:rsidR="007A6443"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p w14:paraId="7E5280BA" w14:textId="2A3E0B32"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shd w:val="clear" w:color="auto" w:fill="auto"/>
          </w:tcPr>
          <w:p w14:paraId="3E21617F" w14:textId="3C03907A" w:rsidR="007A644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shd w:val="clear" w:color="auto" w:fill="auto"/>
          </w:tcPr>
          <w:p w14:paraId="21A61DC7" w14:textId="1710F77B" w:rsidR="007A6443"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shd w:val="clear" w:color="auto" w:fill="auto"/>
          </w:tcPr>
          <w:p w14:paraId="7CD1308F" w14:textId="5926D415"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схвалено розпорядчим документом МОН, яким в тому числі визначено граничні терміни втілення</w:t>
            </w:r>
          </w:p>
        </w:tc>
        <w:tc>
          <w:tcPr>
            <w:tcW w:w="1096" w:type="dxa"/>
            <w:shd w:val="clear" w:color="auto" w:fill="auto"/>
          </w:tcPr>
          <w:p w14:paraId="0040D2EB" w14:textId="0A447491" w:rsidR="007A6443"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929" w:type="dxa"/>
            <w:shd w:val="clear" w:color="auto" w:fill="auto"/>
          </w:tcPr>
          <w:p w14:paraId="51E82350" w14:textId="7A1D7E12" w:rsidR="007A6443" w:rsidRPr="00DF1681" w:rsidRDefault="00104BA6"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Рекомендації не схвалені МОН</w:t>
            </w:r>
          </w:p>
        </w:tc>
      </w:tr>
      <w:tr w:rsidR="001D6FDC" w:rsidRPr="00DF1681" w14:paraId="5E10F679" w14:textId="77777777" w:rsidTr="00254A32">
        <w:trPr>
          <w:trHeight w:val="230"/>
        </w:trPr>
        <w:tc>
          <w:tcPr>
            <w:tcW w:w="5846" w:type="dxa"/>
          </w:tcPr>
          <w:p w14:paraId="489121A7" w14:textId="1F330855" w:rsidR="00964C16"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16</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753B3D">
              <w:rPr>
                <w:rFonts w:ascii="Times New Roman" w:eastAsia="Times New Roman" w:hAnsi="Times New Roman" w:cs="Times New Roman"/>
                <w:sz w:val="20"/>
                <w:szCs w:val="20"/>
                <w:lang w:eastAsia="uk-UA" w:bidi="uk-UA"/>
              </w:rPr>
              <w:t>Забезпечення п</w:t>
            </w:r>
            <w:r w:rsidR="00964C16" w:rsidRPr="00510F0A">
              <w:rPr>
                <w:rFonts w:ascii="Times New Roman" w:eastAsia="Times New Roman" w:hAnsi="Times New Roman" w:cs="Times New Roman"/>
                <w:sz w:val="20"/>
                <w:szCs w:val="20"/>
                <w:lang w:eastAsia="uk-UA" w:bidi="uk-UA"/>
              </w:rPr>
              <w:t>рийня</w:t>
            </w:r>
            <w:r w:rsidR="00044210" w:rsidRPr="00510F0A">
              <w:rPr>
                <w:rFonts w:ascii="Times New Roman" w:eastAsia="Times New Roman" w:hAnsi="Times New Roman" w:cs="Times New Roman"/>
                <w:sz w:val="20"/>
                <w:szCs w:val="20"/>
                <w:lang w:eastAsia="uk-UA" w:bidi="uk-UA"/>
              </w:rPr>
              <w:t>ття</w:t>
            </w:r>
            <w:r w:rsidR="00964C16" w:rsidRPr="00510F0A">
              <w:rPr>
                <w:rFonts w:ascii="Times New Roman" w:eastAsia="Times New Roman" w:hAnsi="Times New Roman" w:cs="Times New Roman"/>
                <w:sz w:val="20"/>
                <w:szCs w:val="20"/>
                <w:lang w:eastAsia="uk-UA" w:bidi="uk-UA"/>
              </w:rPr>
              <w:t xml:space="preserve"> нов</w:t>
            </w:r>
            <w:r w:rsidR="00044210" w:rsidRPr="00510F0A">
              <w:rPr>
                <w:rFonts w:ascii="Times New Roman" w:eastAsia="Times New Roman" w:hAnsi="Times New Roman" w:cs="Times New Roman"/>
                <w:sz w:val="20"/>
                <w:szCs w:val="20"/>
                <w:lang w:eastAsia="uk-UA" w:bidi="uk-UA"/>
              </w:rPr>
              <w:t>их</w:t>
            </w:r>
            <w:r w:rsidR="00964C16" w:rsidRPr="00510F0A">
              <w:rPr>
                <w:rFonts w:ascii="Times New Roman" w:eastAsia="Times New Roman" w:hAnsi="Times New Roman" w:cs="Times New Roman"/>
                <w:sz w:val="20"/>
                <w:szCs w:val="20"/>
                <w:lang w:eastAsia="uk-UA" w:bidi="uk-UA"/>
              </w:rPr>
              <w:t xml:space="preserve"> та/або внесе</w:t>
            </w:r>
            <w:r w:rsidR="00044210" w:rsidRPr="00510F0A">
              <w:rPr>
                <w:rFonts w:ascii="Times New Roman" w:eastAsia="Times New Roman" w:hAnsi="Times New Roman" w:cs="Times New Roman"/>
                <w:sz w:val="20"/>
                <w:szCs w:val="20"/>
                <w:lang w:eastAsia="uk-UA" w:bidi="uk-UA"/>
              </w:rPr>
              <w:t>ння</w:t>
            </w:r>
            <w:r w:rsidR="00964C16" w:rsidRPr="00510F0A">
              <w:rPr>
                <w:rFonts w:ascii="Times New Roman" w:eastAsia="Times New Roman" w:hAnsi="Times New Roman" w:cs="Times New Roman"/>
                <w:sz w:val="20"/>
                <w:szCs w:val="20"/>
                <w:lang w:eastAsia="uk-UA" w:bidi="uk-UA"/>
              </w:rPr>
              <w:t xml:space="preserve"> змін до </w:t>
            </w:r>
            <w:r w:rsidR="00142616">
              <w:rPr>
                <w:rFonts w:ascii="Times New Roman" w:eastAsia="Times New Roman" w:hAnsi="Times New Roman" w:cs="Times New Roman"/>
                <w:sz w:val="20"/>
                <w:szCs w:val="20"/>
                <w:lang w:eastAsia="uk-UA" w:bidi="uk-UA"/>
              </w:rPr>
              <w:t>чинних</w:t>
            </w:r>
            <w:r w:rsidR="00ED777D">
              <w:rPr>
                <w:rFonts w:ascii="Times New Roman" w:eastAsia="Times New Roman" w:hAnsi="Times New Roman" w:cs="Times New Roman"/>
                <w:sz w:val="20"/>
                <w:szCs w:val="20"/>
                <w:lang w:eastAsia="uk-UA" w:bidi="uk-UA"/>
              </w:rPr>
              <w:t xml:space="preserve"> </w:t>
            </w:r>
            <w:r w:rsidR="00ED777D" w:rsidRPr="00ED777D">
              <w:rPr>
                <w:rFonts w:ascii="Times New Roman" w:eastAsia="Times New Roman" w:hAnsi="Times New Roman" w:cs="Times New Roman"/>
                <w:sz w:val="20"/>
                <w:szCs w:val="20"/>
                <w:lang w:eastAsia="uk-UA" w:bidi="uk-UA"/>
              </w:rPr>
              <w:t>нормативних документів, статутів, інструкцій, наказів тощо</w:t>
            </w:r>
            <w:r w:rsidR="00ED777D">
              <w:rPr>
                <w:rFonts w:ascii="Times New Roman" w:eastAsia="Times New Roman" w:hAnsi="Times New Roman" w:cs="Times New Roman"/>
                <w:sz w:val="20"/>
                <w:szCs w:val="20"/>
                <w:lang w:eastAsia="uk-UA" w:bidi="uk-UA"/>
              </w:rPr>
              <w:t xml:space="preserve">  </w:t>
            </w:r>
            <w:r w:rsidR="001626FD">
              <w:rPr>
                <w:rFonts w:ascii="Times New Roman" w:eastAsia="Times New Roman" w:hAnsi="Times New Roman" w:cs="Times New Roman"/>
                <w:sz w:val="20"/>
                <w:szCs w:val="20"/>
                <w:lang w:eastAsia="uk-UA" w:bidi="uk-UA"/>
              </w:rPr>
              <w:t xml:space="preserve">закладами вищої освіти </w:t>
            </w:r>
            <w:r w:rsidR="009C1B2A" w:rsidRPr="00510F0A">
              <w:rPr>
                <w:rFonts w:ascii="Times New Roman" w:eastAsia="Times New Roman" w:hAnsi="Times New Roman" w:cs="Times New Roman"/>
                <w:sz w:val="20"/>
                <w:szCs w:val="20"/>
                <w:lang w:eastAsia="uk-UA" w:bidi="uk-UA"/>
              </w:rPr>
              <w:t xml:space="preserve">для </w:t>
            </w:r>
            <w:r w:rsidR="00964C16" w:rsidRPr="00510F0A">
              <w:rPr>
                <w:rFonts w:ascii="Times New Roman" w:eastAsia="Times New Roman" w:hAnsi="Times New Roman" w:cs="Times New Roman"/>
                <w:sz w:val="20"/>
                <w:szCs w:val="20"/>
                <w:lang w:eastAsia="uk-UA" w:bidi="uk-UA"/>
              </w:rPr>
              <w:t>приведен</w:t>
            </w:r>
            <w:r w:rsidR="009C1B2A" w:rsidRPr="00510F0A">
              <w:rPr>
                <w:rFonts w:ascii="Times New Roman" w:eastAsia="Times New Roman" w:hAnsi="Times New Roman" w:cs="Times New Roman"/>
                <w:sz w:val="20"/>
                <w:szCs w:val="20"/>
                <w:lang w:eastAsia="uk-UA" w:bidi="uk-UA"/>
              </w:rPr>
              <w:t>ня</w:t>
            </w:r>
            <w:r w:rsidR="00964C16" w:rsidRPr="00510F0A">
              <w:rPr>
                <w:rFonts w:ascii="Times New Roman" w:eastAsia="Times New Roman" w:hAnsi="Times New Roman" w:cs="Times New Roman"/>
                <w:sz w:val="20"/>
                <w:szCs w:val="20"/>
                <w:lang w:eastAsia="uk-UA" w:bidi="uk-UA"/>
              </w:rPr>
              <w:t xml:space="preserve"> у відповідність до стандартів, закріплених в рекомендаціях закладів </w:t>
            </w:r>
            <w:r w:rsidR="009C1B2A" w:rsidRPr="00510F0A">
              <w:rPr>
                <w:rFonts w:ascii="Times New Roman" w:eastAsia="Times New Roman" w:hAnsi="Times New Roman" w:cs="Times New Roman"/>
                <w:sz w:val="20"/>
                <w:szCs w:val="20"/>
                <w:lang w:eastAsia="uk-UA" w:bidi="uk-UA"/>
              </w:rPr>
              <w:t>вищої</w:t>
            </w:r>
            <w:r w:rsidR="00964C16" w:rsidRPr="00510F0A">
              <w:rPr>
                <w:rFonts w:ascii="Times New Roman" w:eastAsia="Times New Roman" w:hAnsi="Times New Roman" w:cs="Times New Roman"/>
                <w:sz w:val="20"/>
                <w:szCs w:val="20"/>
                <w:lang w:eastAsia="uk-UA" w:bidi="uk-UA"/>
              </w:rPr>
              <w:t xml:space="preserve"> освіти</w:t>
            </w:r>
          </w:p>
        </w:tc>
        <w:tc>
          <w:tcPr>
            <w:tcW w:w="1097" w:type="dxa"/>
          </w:tcPr>
          <w:p w14:paraId="02C4EB4C" w14:textId="721F2411" w:rsidR="00964C16" w:rsidRPr="00DF1681" w:rsidRDefault="006824C2"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w:t>
            </w:r>
            <w:r w:rsidRPr="00DF1681">
              <w:rPr>
                <w:rFonts w:ascii="Times New Roman" w:eastAsia="Times New Roman" w:hAnsi="Times New Roman" w:cs="Times New Roman"/>
                <w:sz w:val="16"/>
                <w:szCs w:val="16"/>
                <w:lang w:eastAsia="uk-UA" w:bidi="uk-UA"/>
              </w:rPr>
              <w:t xml:space="preserve">ь </w:t>
            </w:r>
            <w:r w:rsidR="007D78F5" w:rsidRPr="00DF1681">
              <w:rPr>
                <w:rFonts w:ascii="Times New Roman" w:eastAsia="Times New Roman" w:hAnsi="Times New Roman" w:cs="Times New Roman"/>
                <w:sz w:val="16"/>
                <w:szCs w:val="16"/>
                <w:lang w:eastAsia="uk-UA" w:bidi="uk-UA"/>
              </w:rPr>
              <w:t>2024</w:t>
            </w:r>
          </w:p>
        </w:tc>
        <w:tc>
          <w:tcPr>
            <w:tcW w:w="960" w:type="dxa"/>
          </w:tcPr>
          <w:p w14:paraId="57837E1A" w14:textId="649D6329" w:rsidR="00964C16" w:rsidRPr="00DF1681" w:rsidRDefault="007D78F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Травень 2024</w:t>
            </w:r>
          </w:p>
        </w:tc>
        <w:tc>
          <w:tcPr>
            <w:tcW w:w="960" w:type="dxa"/>
          </w:tcPr>
          <w:p w14:paraId="430D7BAE" w14:textId="79F7D86E" w:rsidR="00C41A7B" w:rsidRDefault="00C41A7B" w:rsidP="006929E4">
            <w:pPr>
              <w:spacing w:line="240" w:lineRule="auto"/>
              <w:jc w:val="center"/>
              <w:rPr>
                <w:rFonts w:ascii="Times New Roman" w:eastAsia="Times New Roman" w:hAnsi="Times New Roman" w:cs="Times New Roman"/>
                <w:sz w:val="16"/>
                <w:szCs w:val="16"/>
                <w:lang w:eastAsia="uk-UA" w:bidi="uk-UA"/>
              </w:rPr>
            </w:pPr>
          </w:p>
          <w:p w14:paraId="1F548CB7" w14:textId="785DD6FC" w:rsidR="00964C16" w:rsidRPr="00DF1681" w:rsidRDefault="00C41A7B"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МОН</w:t>
            </w:r>
          </w:p>
          <w:p w14:paraId="6A898DD4" w14:textId="2F3EF7DE"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474449BA" w14:textId="42EC7331" w:rsidR="00964C16"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B97E007" w14:textId="77777777" w:rsidR="00246FC0" w:rsidRPr="00DF1681" w:rsidRDefault="00246FC0" w:rsidP="006929E4">
            <w:pPr>
              <w:spacing w:line="240" w:lineRule="auto"/>
              <w:jc w:val="center"/>
              <w:rPr>
                <w:rFonts w:ascii="Times New Roman" w:eastAsia="Times New Roman" w:hAnsi="Times New Roman" w:cs="Times New Roman"/>
                <w:sz w:val="16"/>
                <w:szCs w:val="16"/>
                <w:lang w:eastAsia="uk-UA" w:bidi="uk-UA"/>
              </w:rPr>
            </w:pPr>
          </w:p>
          <w:p w14:paraId="3A12DB74" w14:textId="458E48A8" w:rsidR="00246FC0" w:rsidRPr="00DF1681" w:rsidRDefault="00246FC0" w:rsidP="006929E4">
            <w:pPr>
              <w:spacing w:line="240" w:lineRule="auto"/>
              <w:jc w:val="center"/>
              <w:rPr>
                <w:rFonts w:ascii="Times New Roman" w:eastAsia="Times New Roman" w:hAnsi="Times New Roman" w:cs="Times New Roman"/>
                <w:sz w:val="16"/>
                <w:szCs w:val="16"/>
                <w:lang w:eastAsia="uk-UA" w:bidi="uk-UA"/>
              </w:rPr>
            </w:pPr>
          </w:p>
        </w:tc>
        <w:tc>
          <w:tcPr>
            <w:tcW w:w="1367" w:type="dxa"/>
          </w:tcPr>
          <w:p w14:paraId="0079B807" w14:textId="41B4C801" w:rsidR="00964C16"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58959193" w14:textId="603332BC" w:rsidR="00964C16"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Нові </w:t>
            </w:r>
            <w:r w:rsidR="005C3A33">
              <w:rPr>
                <w:rFonts w:ascii="Times New Roman" w:eastAsia="Times New Roman" w:hAnsi="Times New Roman" w:cs="Times New Roman"/>
                <w:sz w:val="16"/>
                <w:szCs w:val="16"/>
                <w:lang w:eastAsia="uk-UA" w:bidi="uk-UA"/>
              </w:rPr>
              <w:t xml:space="preserve">документи </w:t>
            </w:r>
            <w:r w:rsidRPr="00DF1681">
              <w:rPr>
                <w:rFonts w:ascii="Times New Roman" w:eastAsia="Times New Roman" w:hAnsi="Times New Roman" w:cs="Times New Roman"/>
                <w:sz w:val="16"/>
                <w:szCs w:val="16"/>
                <w:lang w:eastAsia="uk-UA" w:bidi="uk-UA"/>
              </w:rPr>
              <w:t xml:space="preserve">прийнято та/або </w:t>
            </w:r>
            <w:proofErr w:type="spellStart"/>
            <w:r w:rsidRPr="00DF1681">
              <w:rPr>
                <w:rFonts w:ascii="Times New Roman" w:eastAsia="Times New Roman" w:hAnsi="Times New Roman" w:cs="Times New Roman"/>
                <w:sz w:val="16"/>
                <w:szCs w:val="16"/>
                <w:lang w:eastAsia="uk-UA" w:bidi="uk-UA"/>
              </w:rPr>
              <w:t>внесено</w:t>
            </w:r>
            <w:proofErr w:type="spellEnd"/>
            <w:r w:rsidRPr="00DF1681">
              <w:rPr>
                <w:rFonts w:ascii="Times New Roman" w:eastAsia="Times New Roman" w:hAnsi="Times New Roman" w:cs="Times New Roman"/>
                <w:sz w:val="16"/>
                <w:szCs w:val="16"/>
                <w:lang w:eastAsia="uk-UA" w:bidi="uk-UA"/>
              </w:rPr>
              <w:t xml:space="preserve"> зміни до </w:t>
            </w:r>
            <w:r w:rsidR="00142616">
              <w:rPr>
                <w:rFonts w:ascii="Times New Roman" w:eastAsia="Times New Roman" w:hAnsi="Times New Roman" w:cs="Times New Roman"/>
                <w:sz w:val="16"/>
                <w:szCs w:val="16"/>
                <w:lang w:eastAsia="uk-UA" w:bidi="uk-UA"/>
              </w:rPr>
              <w:t xml:space="preserve">чинних </w:t>
            </w:r>
            <w:r w:rsidR="005C3A33">
              <w:rPr>
                <w:rFonts w:ascii="Times New Roman" w:eastAsia="Times New Roman" w:hAnsi="Times New Roman" w:cs="Times New Roman"/>
                <w:sz w:val="16"/>
                <w:szCs w:val="16"/>
                <w:lang w:eastAsia="uk-UA" w:bidi="uk-UA"/>
              </w:rPr>
              <w:t xml:space="preserve"> документів</w:t>
            </w:r>
          </w:p>
        </w:tc>
        <w:tc>
          <w:tcPr>
            <w:tcW w:w="1096" w:type="dxa"/>
            <w:shd w:val="clear" w:color="auto" w:fill="auto"/>
          </w:tcPr>
          <w:p w14:paraId="5ECFBBC2" w14:textId="77777777" w:rsidR="00964C16"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ЗВО</w:t>
            </w:r>
          </w:p>
          <w:p w14:paraId="7CFE949C" w14:textId="1C1C7C0E" w:rsidR="00254A32" w:rsidRPr="00DF1681" w:rsidRDefault="00254A3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tc>
        <w:tc>
          <w:tcPr>
            <w:tcW w:w="929" w:type="dxa"/>
          </w:tcPr>
          <w:p w14:paraId="4D9812AB" w14:textId="2BC5C97B" w:rsidR="00964C16" w:rsidRPr="00DF1681" w:rsidRDefault="00246FC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Зміни до локальних актів не внесені/ нові локальні акти не прийнято</w:t>
            </w:r>
          </w:p>
        </w:tc>
      </w:tr>
      <w:tr w:rsidR="001D6FDC" w:rsidRPr="00DF1681" w14:paraId="5218CEBC" w14:textId="77777777" w:rsidTr="00A15A90">
        <w:trPr>
          <w:trHeight w:val="230"/>
        </w:trPr>
        <w:tc>
          <w:tcPr>
            <w:tcW w:w="5846" w:type="dxa"/>
          </w:tcPr>
          <w:p w14:paraId="1DB77C3D" w14:textId="5F627901" w:rsidR="00D93FDF"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17</w:t>
            </w:r>
            <w:r w:rsidR="009B5F96" w:rsidRPr="001772DF">
              <w:rPr>
                <w:rFonts w:ascii="Times New Roman" w:eastAsia="Times New Roman" w:hAnsi="Times New Roman" w:cs="Times New Roman"/>
                <w:b/>
                <w:sz w:val="20"/>
                <w:szCs w:val="20"/>
                <w:lang w:eastAsia="uk-UA" w:bidi="uk-UA"/>
              </w:rPr>
              <w:t>.</w:t>
            </w:r>
            <w:r w:rsidR="001772DF">
              <w:rPr>
                <w:rFonts w:ascii="Times New Roman" w:eastAsia="Times New Roman" w:hAnsi="Times New Roman" w:cs="Times New Roman"/>
                <w:sz w:val="20"/>
                <w:szCs w:val="20"/>
                <w:lang w:eastAsia="uk-UA" w:bidi="uk-UA"/>
              </w:rPr>
              <w:t> </w:t>
            </w:r>
            <w:r w:rsidR="00044210" w:rsidRPr="00510F0A">
              <w:rPr>
                <w:rFonts w:ascii="Times New Roman" w:eastAsia="Times New Roman" w:hAnsi="Times New Roman" w:cs="Times New Roman"/>
                <w:sz w:val="20"/>
                <w:szCs w:val="20"/>
                <w:lang w:eastAsia="uk-UA" w:bidi="uk-UA"/>
              </w:rPr>
              <w:t xml:space="preserve">Збір та узагальнення даних щодо виконання рекомендацій закладами </w:t>
            </w:r>
            <w:r w:rsidR="001B406F">
              <w:rPr>
                <w:rFonts w:ascii="Times New Roman" w:eastAsia="Times New Roman" w:hAnsi="Times New Roman" w:cs="Times New Roman"/>
                <w:sz w:val="20"/>
                <w:szCs w:val="20"/>
                <w:lang w:eastAsia="uk-UA" w:bidi="uk-UA"/>
              </w:rPr>
              <w:t xml:space="preserve">вищої </w:t>
            </w:r>
            <w:r w:rsidR="00044210" w:rsidRPr="00510F0A">
              <w:rPr>
                <w:rFonts w:ascii="Times New Roman" w:eastAsia="Times New Roman" w:hAnsi="Times New Roman" w:cs="Times New Roman"/>
                <w:sz w:val="20"/>
                <w:szCs w:val="20"/>
                <w:lang w:eastAsia="uk-UA" w:bidi="uk-UA"/>
              </w:rPr>
              <w:t xml:space="preserve"> освіти раз на квартал</w:t>
            </w:r>
          </w:p>
        </w:tc>
        <w:tc>
          <w:tcPr>
            <w:tcW w:w="1097" w:type="dxa"/>
          </w:tcPr>
          <w:p w14:paraId="2325FB3E" w14:textId="3BD83909" w:rsidR="00D93FDF"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r w:rsidR="006824C2" w:rsidRPr="00DF1681">
              <w:rPr>
                <w:rFonts w:ascii="Times New Roman" w:eastAsia="Times New Roman" w:hAnsi="Times New Roman" w:cs="Times New Roman"/>
                <w:sz w:val="16"/>
                <w:szCs w:val="16"/>
                <w:lang w:eastAsia="uk-UA" w:bidi="uk-UA"/>
              </w:rPr>
              <w:t xml:space="preserve"> </w:t>
            </w:r>
            <w:r w:rsidR="007D78F5" w:rsidRPr="00DF1681">
              <w:rPr>
                <w:rFonts w:ascii="Times New Roman" w:eastAsia="Times New Roman" w:hAnsi="Times New Roman" w:cs="Times New Roman"/>
                <w:sz w:val="16"/>
                <w:szCs w:val="16"/>
                <w:lang w:eastAsia="uk-UA" w:bidi="uk-UA"/>
              </w:rPr>
              <w:t>2024</w:t>
            </w:r>
          </w:p>
        </w:tc>
        <w:tc>
          <w:tcPr>
            <w:tcW w:w="960" w:type="dxa"/>
          </w:tcPr>
          <w:p w14:paraId="03242D27" w14:textId="4D64C9CC" w:rsidR="00D93FDF" w:rsidRPr="00DF1681" w:rsidRDefault="007D78F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2025</w:t>
            </w:r>
          </w:p>
        </w:tc>
        <w:tc>
          <w:tcPr>
            <w:tcW w:w="960" w:type="dxa"/>
            <w:shd w:val="clear" w:color="auto" w:fill="auto"/>
          </w:tcPr>
          <w:p w14:paraId="0B2D7254" w14:textId="77777777" w:rsidR="00D93FDF"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p w14:paraId="1DE4EA6A" w14:textId="4AAF0380" w:rsidR="00064F15" w:rsidRPr="00DF1681" w:rsidRDefault="00064F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МОН</w:t>
            </w:r>
          </w:p>
        </w:tc>
        <w:tc>
          <w:tcPr>
            <w:tcW w:w="1368" w:type="dxa"/>
          </w:tcPr>
          <w:p w14:paraId="7201B5A8" w14:textId="573520F1" w:rsidR="00D93FDF"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46A2D402" w14:textId="7FF750A8" w:rsidR="00D93FDF" w:rsidRPr="00DF1681" w:rsidRDefault="00147B7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6FAC32CE" w14:textId="66258A2B" w:rsidR="00D93FDF"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Дані зібрані та узагальнені, направлені до НАЗК</w:t>
            </w:r>
          </w:p>
        </w:tc>
        <w:tc>
          <w:tcPr>
            <w:tcW w:w="1096" w:type="dxa"/>
          </w:tcPr>
          <w:p w14:paraId="3C26001F" w14:textId="644C03D9" w:rsidR="00D93FDF"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ДСЯО</w:t>
            </w:r>
          </w:p>
        </w:tc>
        <w:tc>
          <w:tcPr>
            <w:tcW w:w="929" w:type="dxa"/>
          </w:tcPr>
          <w:p w14:paraId="18DF85B2" w14:textId="6BF5211A" w:rsidR="00D93FDF" w:rsidRPr="00DF1681" w:rsidRDefault="00A15A90"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Дані відсутні</w:t>
            </w:r>
          </w:p>
        </w:tc>
      </w:tr>
      <w:tr w:rsidR="000213C0" w:rsidRPr="000213C0" w14:paraId="6E8321AD" w14:textId="77777777" w:rsidTr="00393294">
        <w:trPr>
          <w:trHeight w:val="470"/>
        </w:trPr>
        <w:tc>
          <w:tcPr>
            <w:tcW w:w="15126" w:type="dxa"/>
            <w:gridSpan w:val="9"/>
            <w:tcBorders>
              <w:right w:val="single" w:sz="4" w:space="0" w:color="auto"/>
            </w:tcBorders>
            <w:shd w:val="clear" w:color="auto" w:fill="E2EFD9" w:themeFill="accent6" w:themeFillTint="33"/>
            <w:vAlign w:val="center"/>
          </w:tcPr>
          <w:p w14:paraId="4F64F11F" w14:textId="2CA7C477" w:rsidR="000213C0" w:rsidRPr="000213C0" w:rsidRDefault="000213C0" w:rsidP="00393294">
            <w:pPr>
              <w:spacing w:line="240" w:lineRule="auto"/>
              <w:ind w:firstLine="595"/>
              <w:jc w:val="center"/>
              <w:rPr>
                <w:rFonts w:ascii="Times New Roman" w:eastAsia="Times New Roman" w:hAnsi="Times New Roman" w:cs="Times New Roman"/>
                <w:b/>
                <w:sz w:val="24"/>
                <w:szCs w:val="24"/>
              </w:rPr>
            </w:pPr>
            <w:r w:rsidRPr="000213C0">
              <w:rPr>
                <w:rFonts w:ascii="Times New Roman" w:eastAsia="Times New Roman" w:hAnsi="Times New Roman" w:cs="Times New Roman"/>
                <w:b/>
                <w:sz w:val="24"/>
                <w:szCs w:val="24"/>
              </w:rPr>
              <w:t>Очікуваний стратегічний результат 1.2.1.</w:t>
            </w:r>
            <w:r>
              <w:rPr>
                <w:rFonts w:ascii="Times New Roman" w:eastAsia="Times New Roman" w:hAnsi="Times New Roman" w:cs="Times New Roman"/>
                <w:b/>
                <w:sz w:val="24"/>
                <w:szCs w:val="24"/>
              </w:rPr>
              <w:t>3</w:t>
            </w:r>
            <w:r w:rsidRPr="000213C0">
              <w:rPr>
                <w:rFonts w:ascii="Times New Roman" w:eastAsia="Times New Roman" w:hAnsi="Times New Roman" w:cs="Times New Roman"/>
                <w:b/>
                <w:sz w:val="24"/>
                <w:szCs w:val="24"/>
              </w:rPr>
              <w:t>.</w:t>
            </w:r>
          </w:p>
        </w:tc>
      </w:tr>
      <w:tr w:rsidR="001D6FDC" w:rsidRPr="00DF1681" w14:paraId="4C40389E" w14:textId="77777777" w:rsidTr="00315062">
        <w:trPr>
          <w:trHeight w:val="230"/>
        </w:trPr>
        <w:tc>
          <w:tcPr>
            <w:tcW w:w="5846" w:type="dxa"/>
            <w:shd w:val="clear" w:color="auto" w:fill="auto"/>
          </w:tcPr>
          <w:p w14:paraId="1BC2738B" w14:textId="08BF2510" w:rsidR="003E292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3B4B28" w:rsidRPr="00510F0A">
              <w:rPr>
                <w:rFonts w:ascii="Times New Roman" w:eastAsia="Times New Roman" w:hAnsi="Times New Roman" w:cs="Times New Roman"/>
                <w:sz w:val="20"/>
                <w:szCs w:val="20"/>
                <w:lang w:eastAsia="uk-UA" w:bidi="uk-UA"/>
              </w:rPr>
              <w:t>Розроб</w:t>
            </w:r>
            <w:r w:rsidR="00225B89" w:rsidRPr="00510F0A">
              <w:rPr>
                <w:rFonts w:ascii="Times New Roman" w:eastAsia="Times New Roman" w:hAnsi="Times New Roman" w:cs="Times New Roman"/>
                <w:sz w:val="20"/>
                <w:szCs w:val="20"/>
                <w:lang w:eastAsia="uk-UA" w:bidi="uk-UA"/>
              </w:rPr>
              <w:t>ка</w:t>
            </w:r>
            <w:r w:rsidR="00780262" w:rsidRPr="00510F0A">
              <w:rPr>
                <w:rFonts w:ascii="Times New Roman" w:eastAsia="Times New Roman" w:hAnsi="Times New Roman" w:cs="Times New Roman"/>
                <w:sz w:val="20"/>
                <w:szCs w:val="20"/>
                <w:lang w:eastAsia="uk-UA" w:bidi="uk-UA"/>
              </w:rPr>
              <w:t xml:space="preserve"> та розповсюджен</w:t>
            </w:r>
            <w:r w:rsidR="00225B89" w:rsidRPr="00510F0A">
              <w:rPr>
                <w:rFonts w:ascii="Times New Roman" w:eastAsia="Times New Roman" w:hAnsi="Times New Roman" w:cs="Times New Roman"/>
                <w:sz w:val="20"/>
                <w:szCs w:val="20"/>
                <w:lang w:eastAsia="uk-UA" w:bidi="uk-UA"/>
              </w:rPr>
              <w:t>ня</w:t>
            </w:r>
            <w:r w:rsidR="003B4B28" w:rsidRPr="00510F0A">
              <w:rPr>
                <w:rFonts w:ascii="Times New Roman" w:eastAsia="Times New Roman" w:hAnsi="Times New Roman" w:cs="Times New Roman"/>
                <w:sz w:val="20"/>
                <w:szCs w:val="20"/>
                <w:lang w:eastAsia="uk-UA" w:bidi="uk-UA"/>
              </w:rPr>
              <w:t xml:space="preserve"> інформаційно-просвітницьк</w:t>
            </w:r>
            <w:r w:rsidR="00225B89" w:rsidRPr="00510F0A">
              <w:rPr>
                <w:rFonts w:ascii="Times New Roman" w:eastAsia="Times New Roman" w:hAnsi="Times New Roman" w:cs="Times New Roman"/>
                <w:sz w:val="20"/>
                <w:szCs w:val="20"/>
                <w:lang w:eastAsia="uk-UA" w:bidi="uk-UA"/>
              </w:rPr>
              <w:t>их</w:t>
            </w:r>
            <w:r w:rsidR="003B4B28" w:rsidRPr="00510F0A">
              <w:rPr>
                <w:rFonts w:ascii="Times New Roman" w:eastAsia="Times New Roman" w:hAnsi="Times New Roman" w:cs="Times New Roman"/>
                <w:sz w:val="20"/>
                <w:szCs w:val="20"/>
                <w:lang w:eastAsia="uk-UA" w:bidi="uk-UA"/>
              </w:rPr>
              <w:t xml:space="preserve"> матеріал</w:t>
            </w:r>
            <w:r w:rsidR="00225B89" w:rsidRPr="00510F0A">
              <w:rPr>
                <w:rFonts w:ascii="Times New Roman" w:eastAsia="Times New Roman" w:hAnsi="Times New Roman" w:cs="Times New Roman"/>
                <w:sz w:val="20"/>
                <w:szCs w:val="20"/>
                <w:lang w:eastAsia="uk-UA" w:bidi="uk-UA"/>
              </w:rPr>
              <w:t>ів</w:t>
            </w:r>
            <w:r w:rsidR="003B4B28" w:rsidRPr="00510F0A">
              <w:rPr>
                <w:rFonts w:ascii="Times New Roman" w:eastAsia="Times New Roman" w:hAnsi="Times New Roman" w:cs="Times New Roman"/>
                <w:sz w:val="20"/>
                <w:szCs w:val="20"/>
                <w:lang w:eastAsia="uk-UA" w:bidi="uk-UA"/>
              </w:rPr>
              <w:t>, які висвітлюють наслідки корупції та важливість дотримання доброчесних стратегій поведінки</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 xml:space="preserve">(із </w:t>
            </w:r>
            <w:r w:rsidR="001A1707" w:rsidRPr="001A1707">
              <w:rPr>
                <w:rFonts w:ascii="Times New Roman" w:eastAsia="Times New Roman" w:hAnsi="Times New Roman" w:cs="Times New Roman"/>
                <w:sz w:val="20"/>
                <w:szCs w:val="20"/>
                <w:lang w:eastAsia="uk-UA" w:bidi="uk-UA"/>
              </w:rPr>
              <w:lastRenderedPageBreak/>
              <w:t>можливим залученням до реалізації заходу громадських об’єднань та проектів МТД)</w:t>
            </w:r>
          </w:p>
        </w:tc>
        <w:tc>
          <w:tcPr>
            <w:tcW w:w="1097" w:type="dxa"/>
          </w:tcPr>
          <w:p w14:paraId="0DD7641B" w14:textId="1D1AE3CA"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Січень</w:t>
            </w:r>
            <w:r w:rsidR="00E626C7">
              <w:rPr>
                <w:rFonts w:ascii="Times New Roman" w:eastAsia="Times New Roman" w:hAnsi="Times New Roman" w:cs="Times New Roman"/>
                <w:sz w:val="16"/>
                <w:szCs w:val="16"/>
                <w:lang w:eastAsia="uk-UA" w:bidi="uk-UA"/>
              </w:rPr>
              <w:t xml:space="preserve"> </w:t>
            </w:r>
            <w:r w:rsidRPr="00DF1681">
              <w:rPr>
                <w:rFonts w:ascii="Times New Roman" w:eastAsia="Times New Roman" w:hAnsi="Times New Roman" w:cs="Times New Roman"/>
                <w:sz w:val="16"/>
                <w:szCs w:val="16"/>
                <w:lang w:eastAsia="uk-UA" w:bidi="uk-UA"/>
              </w:rPr>
              <w:t>2023</w:t>
            </w:r>
          </w:p>
        </w:tc>
        <w:tc>
          <w:tcPr>
            <w:tcW w:w="960" w:type="dxa"/>
          </w:tcPr>
          <w:p w14:paraId="25EF2D34" w14:textId="2F5D3FEB" w:rsidR="00807CEA" w:rsidRPr="00DF1681" w:rsidRDefault="006824C2"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w:t>
            </w:r>
          </w:p>
          <w:p w14:paraId="1B2813A9" w14:textId="2769F2F0"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202</w:t>
            </w:r>
            <w:r w:rsidR="006824C2">
              <w:rPr>
                <w:rFonts w:ascii="Times New Roman" w:eastAsia="Times New Roman" w:hAnsi="Times New Roman" w:cs="Times New Roman"/>
                <w:sz w:val="16"/>
                <w:szCs w:val="16"/>
                <w:lang w:eastAsia="uk-UA" w:bidi="uk-UA"/>
              </w:rPr>
              <w:t>5</w:t>
            </w:r>
          </w:p>
        </w:tc>
        <w:tc>
          <w:tcPr>
            <w:tcW w:w="960" w:type="dxa"/>
          </w:tcPr>
          <w:p w14:paraId="16C271C9" w14:textId="77777777" w:rsidR="003E2923" w:rsidRPr="00DF1681" w:rsidRDefault="007F684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69154353" w14:textId="3437003A" w:rsidR="00780262" w:rsidRDefault="00780262" w:rsidP="006929E4">
            <w:pPr>
              <w:spacing w:line="240" w:lineRule="auto"/>
              <w:jc w:val="center"/>
              <w:rPr>
                <w:rFonts w:ascii="Times New Roman" w:eastAsia="Times New Roman" w:hAnsi="Times New Roman" w:cs="Times New Roman"/>
                <w:sz w:val="16"/>
                <w:szCs w:val="16"/>
                <w:lang w:eastAsia="uk-UA" w:bidi="uk-UA"/>
              </w:rPr>
            </w:pPr>
          </w:p>
          <w:p w14:paraId="6B87088B" w14:textId="7AE97408" w:rsidR="003A3E0F" w:rsidRPr="00DF1681" w:rsidRDefault="003A3E0F"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365FA7A5" w14:textId="33184383" w:rsidR="003E292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r w:rsidR="00233D86">
              <w:rPr>
                <w:rFonts w:ascii="Times New Roman" w:eastAsia="Times New Roman" w:hAnsi="Times New Roman" w:cs="Times New Roman"/>
                <w:sz w:val="16"/>
                <w:szCs w:val="16"/>
                <w:lang w:eastAsia="uk-UA" w:bidi="uk-UA"/>
              </w:rPr>
              <w:t xml:space="preserve"> та/або кошти міжнародної </w:t>
            </w:r>
            <w:r w:rsidR="00233D86">
              <w:rPr>
                <w:rFonts w:ascii="Times New Roman" w:eastAsia="Times New Roman" w:hAnsi="Times New Roman" w:cs="Times New Roman"/>
                <w:sz w:val="16"/>
                <w:szCs w:val="16"/>
                <w:lang w:eastAsia="uk-UA" w:bidi="uk-UA"/>
              </w:rPr>
              <w:lastRenderedPageBreak/>
              <w:t>технічної допомоги</w:t>
            </w:r>
          </w:p>
        </w:tc>
        <w:tc>
          <w:tcPr>
            <w:tcW w:w="1367" w:type="dxa"/>
          </w:tcPr>
          <w:p w14:paraId="0EAF3531" w14:textId="0F0DC690"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 xml:space="preserve">У межах встановлених бюджетних </w:t>
            </w:r>
            <w:r w:rsidRPr="00DF1681">
              <w:rPr>
                <w:rFonts w:ascii="Times New Roman" w:eastAsia="Times New Roman" w:hAnsi="Times New Roman" w:cs="Times New Roman"/>
                <w:sz w:val="16"/>
                <w:szCs w:val="16"/>
                <w:lang w:eastAsia="uk-UA" w:bidi="uk-UA"/>
              </w:rPr>
              <w:lastRenderedPageBreak/>
              <w:t>призначень на відповідний рік</w:t>
            </w:r>
          </w:p>
        </w:tc>
        <w:tc>
          <w:tcPr>
            <w:tcW w:w="1503" w:type="dxa"/>
          </w:tcPr>
          <w:p w14:paraId="729860E1" w14:textId="51D2782D"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Матеріали розроблено</w:t>
            </w:r>
            <w:r w:rsidR="006A536F">
              <w:rPr>
                <w:rFonts w:ascii="Times New Roman" w:eastAsia="Times New Roman" w:hAnsi="Times New Roman" w:cs="Times New Roman"/>
                <w:sz w:val="16"/>
                <w:szCs w:val="16"/>
                <w:lang w:eastAsia="uk-UA" w:bidi="uk-UA"/>
              </w:rPr>
              <w:t>, опубліковано та розповсюджено</w:t>
            </w:r>
            <w:r w:rsidRPr="00DF1681">
              <w:rPr>
                <w:rFonts w:ascii="Times New Roman" w:eastAsia="Times New Roman" w:hAnsi="Times New Roman" w:cs="Times New Roman"/>
                <w:sz w:val="16"/>
                <w:szCs w:val="16"/>
                <w:lang w:eastAsia="uk-UA" w:bidi="uk-UA"/>
              </w:rPr>
              <w:t>.</w:t>
            </w:r>
            <w:r w:rsidR="00E626C7">
              <w:rPr>
                <w:rFonts w:ascii="Times New Roman" w:eastAsia="Times New Roman" w:hAnsi="Times New Roman" w:cs="Times New Roman"/>
                <w:sz w:val="16"/>
                <w:szCs w:val="16"/>
                <w:lang w:eastAsia="uk-UA" w:bidi="uk-UA"/>
              </w:rPr>
              <w:t xml:space="preserve"> </w:t>
            </w:r>
          </w:p>
        </w:tc>
        <w:tc>
          <w:tcPr>
            <w:tcW w:w="1096" w:type="dxa"/>
          </w:tcPr>
          <w:p w14:paraId="5AC98DE6" w14:textId="1259476B" w:rsidR="003E2923" w:rsidRPr="00DF1681" w:rsidRDefault="002E4947" w:rsidP="006929E4">
            <w:pPr>
              <w:spacing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Офіційний веб-сайт НАЗК </w:t>
            </w:r>
          </w:p>
        </w:tc>
        <w:tc>
          <w:tcPr>
            <w:tcW w:w="929" w:type="dxa"/>
          </w:tcPr>
          <w:p w14:paraId="01559BA2" w14:textId="455559E2"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не розроблено</w:t>
            </w:r>
          </w:p>
        </w:tc>
      </w:tr>
      <w:tr w:rsidR="001D6FDC" w:rsidRPr="00DF1681" w14:paraId="37D486C5" w14:textId="77777777" w:rsidTr="00315062">
        <w:trPr>
          <w:trHeight w:val="230"/>
        </w:trPr>
        <w:tc>
          <w:tcPr>
            <w:tcW w:w="5846" w:type="dxa"/>
            <w:shd w:val="clear" w:color="auto" w:fill="auto"/>
          </w:tcPr>
          <w:p w14:paraId="73E408BA" w14:textId="79E1D6F7" w:rsidR="003E292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3B4B28" w:rsidRPr="00510F0A">
              <w:rPr>
                <w:rFonts w:ascii="Times New Roman" w:eastAsia="Times New Roman" w:hAnsi="Times New Roman" w:cs="Times New Roman"/>
                <w:sz w:val="20"/>
                <w:szCs w:val="20"/>
                <w:lang w:eastAsia="uk-UA" w:bidi="uk-UA"/>
              </w:rPr>
              <w:t>Розроб</w:t>
            </w:r>
            <w:r w:rsidR="00225B89" w:rsidRPr="00510F0A">
              <w:rPr>
                <w:rFonts w:ascii="Times New Roman" w:eastAsia="Times New Roman" w:hAnsi="Times New Roman" w:cs="Times New Roman"/>
                <w:sz w:val="20"/>
                <w:szCs w:val="20"/>
                <w:lang w:eastAsia="uk-UA" w:bidi="uk-UA"/>
              </w:rPr>
              <w:t>ка</w:t>
            </w:r>
            <w:r w:rsidR="003B4B28" w:rsidRPr="00510F0A">
              <w:rPr>
                <w:rFonts w:ascii="Times New Roman" w:eastAsia="Times New Roman" w:hAnsi="Times New Roman" w:cs="Times New Roman"/>
                <w:sz w:val="20"/>
                <w:szCs w:val="20"/>
                <w:lang w:eastAsia="uk-UA" w:bidi="uk-UA"/>
              </w:rPr>
              <w:t xml:space="preserve"> </w:t>
            </w:r>
            <w:r w:rsidR="00780262" w:rsidRPr="00510F0A">
              <w:rPr>
                <w:rFonts w:ascii="Times New Roman" w:eastAsia="Times New Roman" w:hAnsi="Times New Roman" w:cs="Times New Roman"/>
                <w:sz w:val="20"/>
                <w:szCs w:val="20"/>
                <w:lang w:eastAsia="uk-UA" w:bidi="uk-UA"/>
              </w:rPr>
              <w:t>та розповсюджен</w:t>
            </w:r>
            <w:r w:rsidR="00225B89" w:rsidRPr="00510F0A">
              <w:rPr>
                <w:rFonts w:ascii="Times New Roman" w:eastAsia="Times New Roman" w:hAnsi="Times New Roman" w:cs="Times New Roman"/>
                <w:sz w:val="20"/>
                <w:szCs w:val="20"/>
                <w:lang w:eastAsia="uk-UA" w:bidi="uk-UA"/>
              </w:rPr>
              <w:t>ня</w:t>
            </w:r>
            <w:r w:rsidR="00780262" w:rsidRPr="00510F0A">
              <w:rPr>
                <w:rFonts w:ascii="Times New Roman" w:eastAsia="Times New Roman" w:hAnsi="Times New Roman" w:cs="Times New Roman"/>
                <w:sz w:val="20"/>
                <w:szCs w:val="20"/>
                <w:lang w:eastAsia="uk-UA" w:bidi="uk-UA"/>
              </w:rPr>
              <w:t xml:space="preserve"> </w:t>
            </w:r>
            <w:r w:rsidR="003B4B28" w:rsidRPr="00510F0A">
              <w:rPr>
                <w:rFonts w:ascii="Times New Roman" w:eastAsia="Times New Roman" w:hAnsi="Times New Roman" w:cs="Times New Roman"/>
                <w:sz w:val="20"/>
                <w:szCs w:val="20"/>
                <w:lang w:eastAsia="uk-UA" w:bidi="uk-UA"/>
              </w:rPr>
              <w:t>інформаційно-просвітницьк</w:t>
            </w:r>
            <w:r w:rsidR="00225B89" w:rsidRPr="00510F0A">
              <w:rPr>
                <w:rFonts w:ascii="Times New Roman" w:eastAsia="Times New Roman" w:hAnsi="Times New Roman" w:cs="Times New Roman"/>
                <w:sz w:val="20"/>
                <w:szCs w:val="20"/>
                <w:lang w:eastAsia="uk-UA" w:bidi="uk-UA"/>
              </w:rPr>
              <w:t>их</w:t>
            </w:r>
            <w:r w:rsidR="003B4B28" w:rsidRPr="00510F0A">
              <w:rPr>
                <w:rFonts w:ascii="Times New Roman" w:eastAsia="Times New Roman" w:hAnsi="Times New Roman" w:cs="Times New Roman"/>
                <w:sz w:val="20"/>
                <w:szCs w:val="20"/>
                <w:lang w:eastAsia="uk-UA" w:bidi="uk-UA"/>
              </w:rPr>
              <w:t xml:space="preserve"> матеріал</w:t>
            </w:r>
            <w:r w:rsidR="00225B89" w:rsidRPr="00510F0A">
              <w:rPr>
                <w:rFonts w:ascii="Times New Roman" w:eastAsia="Times New Roman" w:hAnsi="Times New Roman" w:cs="Times New Roman"/>
                <w:sz w:val="20"/>
                <w:szCs w:val="20"/>
                <w:lang w:eastAsia="uk-UA" w:bidi="uk-UA"/>
              </w:rPr>
              <w:t>ів</w:t>
            </w:r>
            <w:r w:rsidR="003B4B28" w:rsidRPr="00510F0A">
              <w:rPr>
                <w:rFonts w:ascii="Times New Roman" w:eastAsia="Times New Roman" w:hAnsi="Times New Roman" w:cs="Times New Roman"/>
                <w:sz w:val="20"/>
                <w:szCs w:val="20"/>
                <w:lang w:eastAsia="uk-UA" w:bidi="uk-UA"/>
              </w:rPr>
              <w:t xml:space="preserve">, які висвітлюють роль громадян у </w:t>
            </w:r>
            <w:r w:rsidR="006A536F">
              <w:rPr>
                <w:rFonts w:ascii="Times New Roman" w:eastAsia="Times New Roman" w:hAnsi="Times New Roman" w:cs="Times New Roman"/>
                <w:sz w:val="20"/>
                <w:szCs w:val="20"/>
                <w:lang w:eastAsia="uk-UA" w:bidi="uk-UA"/>
              </w:rPr>
              <w:t xml:space="preserve">запобіганні й </w:t>
            </w:r>
            <w:r w:rsidR="003B4B28" w:rsidRPr="00510F0A">
              <w:rPr>
                <w:rFonts w:ascii="Times New Roman" w:eastAsia="Times New Roman" w:hAnsi="Times New Roman" w:cs="Times New Roman"/>
                <w:sz w:val="20"/>
                <w:szCs w:val="20"/>
                <w:lang w:eastAsia="uk-UA" w:bidi="uk-UA"/>
              </w:rPr>
              <w:t>протидії корупції та можливості забезпечення громадянського контролю за діяльніст</w:t>
            </w:r>
            <w:r w:rsidR="00525A7C" w:rsidRPr="00510F0A">
              <w:rPr>
                <w:rFonts w:ascii="Times New Roman" w:eastAsia="Times New Roman" w:hAnsi="Times New Roman" w:cs="Times New Roman"/>
                <w:sz w:val="20"/>
                <w:szCs w:val="20"/>
                <w:lang w:eastAsia="uk-UA" w:bidi="uk-UA"/>
              </w:rPr>
              <w:t>ю</w:t>
            </w:r>
            <w:r w:rsidR="003B4B28" w:rsidRPr="00510F0A">
              <w:rPr>
                <w:rFonts w:ascii="Times New Roman" w:eastAsia="Times New Roman" w:hAnsi="Times New Roman" w:cs="Times New Roman"/>
                <w:sz w:val="20"/>
                <w:szCs w:val="20"/>
                <w:lang w:eastAsia="uk-UA" w:bidi="uk-UA"/>
              </w:rPr>
              <w:t xml:space="preserve"> о</w:t>
            </w:r>
            <w:r w:rsidR="00970E7C" w:rsidRPr="00510F0A">
              <w:rPr>
                <w:rFonts w:ascii="Times New Roman" w:eastAsia="Times New Roman" w:hAnsi="Times New Roman" w:cs="Times New Roman"/>
                <w:sz w:val="20"/>
                <w:szCs w:val="20"/>
                <w:lang w:eastAsia="uk-UA" w:bidi="uk-UA"/>
              </w:rPr>
              <w:t>рганів виконавчої влади та органів місцевого самоврядування</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0E2FBAD0" w14:textId="0E7CD47C" w:rsidR="003E2923" w:rsidRPr="00DF1681" w:rsidRDefault="00807CE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Червень 2023</w:t>
            </w:r>
          </w:p>
        </w:tc>
        <w:tc>
          <w:tcPr>
            <w:tcW w:w="960" w:type="dxa"/>
          </w:tcPr>
          <w:p w14:paraId="581E7F20" w14:textId="70EE2121" w:rsidR="003E2923" w:rsidRPr="00DF1681" w:rsidRDefault="006824C2"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 2025</w:t>
            </w:r>
          </w:p>
        </w:tc>
        <w:tc>
          <w:tcPr>
            <w:tcW w:w="960" w:type="dxa"/>
          </w:tcPr>
          <w:p w14:paraId="1B6DB28A" w14:textId="77777777" w:rsidR="003E2923" w:rsidRPr="00DF1681" w:rsidRDefault="007F684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24FFC5FE" w14:textId="3D108C1C" w:rsidR="00780262" w:rsidRPr="00DF1681" w:rsidRDefault="00780262"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035B732D" w14:textId="7C4172A7" w:rsidR="003E292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665E26EA" w14:textId="19DFEC5E"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4507C73C" w14:textId="41C06CD1"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розроблено</w:t>
            </w:r>
            <w:r w:rsidR="006A536F">
              <w:rPr>
                <w:rFonts w:ascii="Times New Roman" w:eastAsia="Times New Roman" w:hAnsi="Times New Roman" w:cs="Times New Roman"/>
                <w:sz w:val="16"/>
                <w:szCs w:val="16"/>
                <w:lang w:eastAsia="uk-UA" w:bidi="uk-UA"/>
              </w:rPr>
              <w:t>, опубліковано та розповсюджено</w:t>
            </w:r>
          </w:p>
        </w:tc>
        <w:tc>
          <w:tcPr>
            <w:tcW w:w="1096" w:type="dxa"/>
          </w:tcPr>
          <w:p w14:paraId="567315AC" w14:textId="0E1B5795" w:rsidR="003E2923" w:rsidRPr="00DF1681" w:rsidRDefault="002E4947" w:rsidP="007C197F">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Офіційний веб-сайт НАЗК</w:t>
            </w:r>
          </w:p>
        </w:tc>
        <w:tc>
          <w:tcPr>
            <w:tcW w:w="929" w:type="dxa"/>
          </w:tcPr>
          <w:p w14:paraId="18134F43" w14:textId="4FA2A202" w:rsidR="003E2923"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не розроблено</w:t>
            </w:r>
          </w:p>
        </w:tc>
      </w:tr>
      <w:tr w:rsidR="001D6FDC" w:rsidRPr="00DF1681" w14:paraId="7ACD2634" w14:textId="77777777" w:rsidTr="00315062">
        <w:trPr>
          <w:trHeight w:val="230"/>
        </w:trPr>
        <w:tc>
          <w:tcPr>
            <w:tcW w:w="5846" w:type="dxa"/>
            <w:shd w:val="clear" w:color="auto" w:fill="auto"/>
          </w:tcPr>
          <w:p w14:paraId="21DC609F" w14:textId="49FBB7CF" w:rsidR="00DA4030"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3</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DA4030" w:rsidRPr="00510F0A">
              <w:rPr>
                <w:rFonts w:ascii="Times New Roman" w:eastAsia="Times New Roman" w:hAnsi="Times New Roman" w:cs="Times New Roman"/>
                <w:sz w:val="20"/>
                <w:szCs w:val="20"/>
                <w:lang w:eastAsia="uk-UA" w:bidi="uk-UA"/>
              </w:rPr>
              <w:t>Розроб</w:t>
            </w:r>
            <w:r w:rsidR="00225B89" w:rsidRPr="00510F0A">
              <w:rPr>
                <w:rFonts w:ascii="Times New Roman" w:eastAsia="Times New Roman" w:hAnsi="Times New Roman" w:cs="Times New Roman"/>
                <w:sz w:val="20"/>
                <w:szCs w:val="20"/>
                <w:lang w:eastAsia="uk-UA" w:bidi="uk-UA"/>
              </w:rPr>
              <w:t>ка</w:t>
            </w:r>
            <w:r w:rsidR="00DA4030" w:rsidRPr="00510F0A">
              <w:rPr>
                <w:rFonts w:ascii="Times New Roman" w:eastAsia="Times New Roman" w:hAnsi="Times New Roman" w:cs="Times New Roman"/>
                <w:sz w:val="20"/>
                <w:szCs w:val="20"/>
                <w:lang w:eastAsia="uk-UA" w:bidi="uk-UA"/>
              </w:rPr>
              <w:t xml:space="preserve"> інформаційно-просвітниць</w:t>
            </w:r>
            <w:r w:rsidR="00225B89" w:rsidRPr="00510F0A">
              <w:rPr>
                <w:rFonts w:ascii="Times New Roman" w:eastAsia="Times New Roman" w:hAnsi="Times New Roman" w:cs="Times New Roman"/>
                <w:sz w:val="20"/>
                <w:szCs w:val="20"/>
                <w:lang w:eastAsia="uk-UA" w:bidi="uk-UA"/>
              </w:rPr>
              <w:t>кої</w:t>
            </w:r>
            <w:r w:rsidR="00DA4030" w:rsidRPr="00510F0A">
              <w:rPr>
                <w:rFonts w:ascii="Times New Roman" w:eastAsia="Times New Roman" w:hAnsi="Times New Roman" w:cs="Times New Roman"/>
                <w:sz w:val="20"/>
                <w:szCs w:val="20"/>
                <w:lang w:eastAsia="uk-UA" w:bidi="uk-UA"/>
              </w:rPr>
              <w:t xml:space="preserve"> кампані</w:t>
            </w:r>
            <w:r w:rsidR="00225B89" w:rsidRPr="00510F0A">
              <w:rPr>
                <w:rFonts w:ascii="Times New Roman" w:eastAsia="Times New Roman" w:hAnsi="Times New Roman" w:cs="Times New Roman"/>
                <w:sz w:val="20"/>
                <w:szCs w:val="20"/>
                <w:lang w:eastAsia="uk-UA" w:bidi="uk-UA"/>
              </w:rPr>
              <w:t>ї</w:t>
            </w:r>
            <w:r w:rsidR="00DA4030" w:rsidRPr="00510F0A">
              <w:rPr>
                <w:rFonts w:ascii="Times New Roman" w:eastAsia="Times New Roman" w:hAnsi="Times New Roman" w:cs="Times New Roman"/>
                <w:sz w:val="20"/>
                <w:szCs w:val="20"/>
                <w:lang w:eastAsia="uk-UA" w:bidi="uk-UA"/>
              </w:rPr>
              <w:t>, присвячен</w:t>
            </w:r>
            <w:r w:rsidR="00225B89" w:rsidRPr="00510F0A">
              <w:rPr>
                <w:rFonts w:ascii="Times New Roman" w:eastAsia="Times New Roman" w:hAnsi="Times New Roman" w:cs="Times New Roman"/>
                <w:sz w:val="20"/>
                <w:szCs w:val="20"/>
                <w:lang w:eastAsia="uk-UA" w:bidi="uk-UA"/>
              </w:rPr>
              <w:t>ої</w:t>
            </w:r>
            <w:r w:rsidR="00DA4030" w:rsidRPr="00510F0A">
              <w:rPr>
                <w:rFonts w:ascii="Times New Roman" w:eastAsia="Times New Roman" w:hAnsi="Times New Roman" w:cs="Times New Roman"/>
                <w:sz w:val="20"/>
                <w:szCs w:val="20"/>
                <w:lang w:eastAsia="uk-UA" w:bidi="uk-UA"/>
              </w:rPr>
              <w:t xml:space="preserve"> важливості забезпечення громадського контролю за діяльністю органів </w:t>
            </w:r>
            <w:r w:rsidR="00233D86">
              <w:rPr>
                <w:rFonts w:ascii="Times New Roman" w:eastAsia="Times New Roman" w:hAnsi="Times New Roman" w:cs="Times New Roman"/>
                <w:sz w:val="20"/>
                <w:szCs w:val="20"/>
                <w:lang w:eastAsia="uk-UA" w:bidi="uk-UA"/>
              </w:rPr>
              <w:t xml:space="preserve">державної </w:t>
            </w:r>
            <w:r w:rsidR="00DA4030" w:rsidRPr="00510F0A">
              <w:rPr>
                <w:rFonts w:ascii="Times New Roman" w:eastAsia="Times New Roman" w:hAnsi="Times New Roman" w:cs="Times New Roman"/>
                <w:sz w:val="20"/>
                <w:szCs w:val="20"/>
                <w:lang w:eastAsia="uk-UA" w:bidi="uk-UA"/>
              </w:rPr>
              <w:t>влади та органів місцевого самоврядування</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1E73746D" w14:textId="4810AAF5" w:rsidR="00DA4030" w:rsidRPr="00DF1681" w:rsidRDefault="00807CE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Липень 2023</w:t>
            </w:r>
          </w:p>
        </w:tc>
        <w:tc>
          <w:tcPr>
            <w:tcW w:w="960" w:type="dxa"/>
          </w:tcPr>
          <w:p w14:paraId="4E464A12" w14:textId="492FF81E" w:rsidR="00DA4030" w:rsidRPr="00DF1681" w:rsidRDefault="00807CE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Жовтень 2023</w:t>
            </w:r>
          </w:p>
        </w:tc>
        <w:tc>
          <w:tcPr>
            <w:tcW w:w="960" w:type="dxa"/>
          </w:tcPr>
          <w:p w14:paraId="1CCC23B8" w14:textId="58C76161" w:rsidR="00DA4030" w:rsidRPr="00DF1681" w:rsidRDefault="002E4947"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Уряд </w:t>
            </w:r>
          </w:p>
          <w:p w14:paraId="5B410614" w14:textId="77777777" w:rsidR="00F4547D" w:rsidRPr="00DF1681" w:rsidRDefault="00F4547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МКІП</w:t>
            </w:r>
          </w:p>
          <w:p w14:paraId="28FCE96E" w14:textId="77777777" w:rsidR="00F4547D" w:rsidRPr="00DF1681" w:rsidRDefault="00F4547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79947186" w14:textId="139D4112" w:rsidR="000965A4" w:rsidRPr="00DF1681" w:rsidRDefault="000965A4"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32F939D4" w14:textId="09BFC029"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1E7ED955"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4ED40B7A" w14:textId="23480F47" w:rsidR="00DA4030"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37C93371" w14:textId="3D25953B" w:rsidR="00DA4030" w:rsidRPr="00DF1681" w:rsidRDefault="005463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w:t>
            </w:r>
          </w:p>
        </w:tc>
        <w:tc>
          <w:tcPr>
            <w:tcW w:w="1503" w:type="dxa"/>
          </w:tcPr>
          <w:p w14:paraId="3CC75403" w14:textId="30E2D290" w:rsidR="00DA4030" w:rsidRPr="00DF1681" w:rsidRDefault="0078026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розроблено</w:t>
            </w:r>
            <w:r w:rsidR="006A536F">
              <w:rPr>
                <w:rFonts w:ascii="Times New Roman" w:eastAsia="Times New Roman" w:hAnsi="Times New Roman" w:cs="Times New Roman"/>
                <w:sz w:val="16"/>
                <w:szCs w:val="16"/>
                <w:lang w:eastAsia="uk-UA" w:bidi="uk-UA"/>
              </w:rPr>
              <w:t>, опубліковано та розповсюджено</w:t>
            </w:r>
            <w:r w:rsidRPr="00DF1681">
              <w:rPr>
                <w:rFonts w:ascii="Times New Roman" w:eastAsia="Times New Roman" w:hAnsi="Times New Roman" w:cs="Times New Roman"/>
                <w:sz w:val="16"/>
                <w:szCs w:val="16"/>
                <w:lang w:eastAsia="uk-UA" w:bidi="uk-UA"/>
              </w:rPr>
              <w:t>.</w:t>
            </w:r>
            <w:r w:rsidR="00E626C7">
              <w:rPr>
                <w:rFonts w:ascii="Times New Roman" w:eastAsia="Times New Roman" w:hAnsi="Times New Roman" w:cs="Times New Roman"/>
                <w:sz w:val="16"/>
                <w:szCs w:val="16"/>
                <w:lang w:eastAsia="uk-UA" w:bidi="uk-UA"/>
              </w:rPr>
              <w:t xml:space="preserve"> </w:t>
            </w:r>
          </w:p>
        </w:tc>
        <w:tc>
          <w:tcPr>
            <w:tcW w:w="1096" w:type="dxa"/>
          </w:tcPr>
          <w:p w14:paraId="45EEC863" w14:textId="77D16DAD" w:rsidR="00DA4030" w:rsidRPr="00DF1681" w:rsidRDefault="000965A4"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МКІП</w:t>
            </w:r>
          </w:p>
        </w:tc>
        <w:tc>
          <w:tcPr>
            <w:tcW w:w="929" w:type="dxa"/>
          </w:tcPr>
          <w:p w14:paraId="748A5ADF" w14:textId="6E40D923" w:rsidR="00DA4030" w:rsidRPr="00DF1681" w:rsidRDefault="00B25F9B"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Дизайн інформаційно-просвітницької кампанії розроблено</w:t>
            </w:r>
          </w:p>
        </w:tc>
      </w:tr>
      <w:tr w:rsidR="001D6FDC" w:rsidRPr="00DF1681" w14:paraId="049BE62C" w14:textId="77777777" w:rsidTr="00315062">
        <w:trPr>
          <w:trHeight w:val="230"/>
        </w:trPr>
        <w:tc>
          <w:tcPr>
            <w:tcW w:w="5846" w:type="dxa"/>
            <w:shd w:val="clear" w:color="auto" w:fill="auto"/>
          </w:tcPr>
          <w:p w14:paraId="50527D6B" w14:textId="08B4B010" w:rsidR="00DA4030"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4</w:t>
            </w:r>
            <w:r w:rsidR="009B5F96" w:rsidRPr="001772DF">
              <w:rPr>
                <w:rFonts w:ascii="Times New Roman" w:eastAsia="Times New Roman" w:hAnsi="Times New Roman" w:cs="Times New Roman"/>
                <w:b/>
                <w:sz w:val="20"/>
                <w:szCs w:val="20"/>
                <w:lang w:eastAsia="uk-UA" w:bidi="uk-UA"/>
              </w:rPr>
              <w:t>. </w:t>
            </w:r>
            <w:r w:rsidR="00DA4030" w:rsidRPr="00510F0A">
              <w:rPr>
                <w:rFonts w:ascii="Times New Roman" w:eastAsia="Times New Roman" w:hAnsi="Times New Roman" w:cs="Times New Roman"/>
                <w:sz w:val="20"/>
                <w:szCs w:val="20"/>
                <w:lang w:eastAsia="uk-UA" w:bidi="uk-UA"/>
              </w:rPr>
              <w:t>Проведен</w:t>
            </w:r>
            <w:r w:rsidR="00225B89" w:rsidRPr="00510F0A">
              <w:rPr>
                <w:rFonts w:ascii="Times New Roman" w:eastAsia="Times New Roman" w:hAnsi="Times New Roman" w:cs="Times New Roman"/>
                <w:sz w:val="20"/>
                <w:szCs w:val="20"/>
                <w:lang w:eastAsia="uk-UA" w:bidi="uk-UA"/>
              </w:rPr>
              <w:t>ня</w:t>
            </w:r>
            <w:r w:rsidR="00DA4030" w:rsidRPr="00510F0A">
              <w:rPr>
                <w:rFonts w:ascii="Times New Roman" w:eastAsia="Times New Roman" w:hAnsi="Times New Roman" w:cs="Times New Roman"/>
                <w:sz w:val="20"/>
                <w:szCs w:val="20"/>
                <w:lang w:eastAsia="uk-UA" w:bidi="uk-UA"/>
              </w:rPr>
              <w:t xml:space="preserve"> інформаційно-просвітницьк</w:t>
            </w:r>
            <w:r w:rsidR="00225B89" w:rsidRPr="00510F0A">
              <w:rPr>
                <w:rFonts w:ascii="Times New Roman" w:eastAsia="Times New Roman" w:hAnsi="Times New Roman" w:cs="Times New Roman"/>
                <w:sz w:val="20"/>
                <w:szCs w:val="20"/>
                <w:lang w:eastAsia="uk-UA" w:bidi="uk-UA"/>
              </w:rPr>
              <w:t>ої</w:t>
            </w:r>
            <w:r w:rsidR="00DA4030" w:rsidRPr="00510F0A">
              <w:rPr>
                <w:rFonts w:ascii="Times New Roman" w:eastAsia="Times New Roman" w:hAnsi="Times New Roman" w:cs="Times New Roman"/>
                <w:sz w:val="20"/>
                <w:szCs w:val="20"/>
                <w:lang w:eastAsia="uk-UA" w:bidi="uk-UA"/>
              </w:rPr>
              <w:t xml:space="preserve"> кампані</w:t>
            </w:r>
            <w:r w:rsidR="00225B89" w:rsidRPr="00510F0A">
              <w:rPr>
                <w:rFonts w:ascii="Times New Roman" w:eastAsia="Times New Roman" w:hAnsi="Times New Roman" w:cs="Times New Roman"/>
                <w:sz w:val="20"/>
                <w:szCs w:val="20"/>
                <w:lang w:eastAsia="uk-UA" w:bidi="uk-UA"/>
              </w:rPr>
              <w:t>ї</w:t>
            </w:r>
            <w:r w:rsidR="00DA4030" w:rsidRPr="00510F0A">
              <w:rPr>
                <w:rFonts w:ascii="Times New Roman" w:eastAsia="Times New Roman" w:hAnsi="Times New Roman" w:cs="Times New Roman"/>
                <w:sz w:val="20"/>
                <w:szCs w:val="20"/>
                <w:lang w:eastAsia="uk-UA" w:bidi="uk-UA"/>
              </w:rPr>
              <w:t>, присвячен</w:t>
            </w:r>
            <w:r w:rsidR="00225B89" w:rsidRPr="00510F0A">
              <w:rPr>
                <w:rFonts w:ascii="Times New Roman" w:eastAsia="Times New Roman" w:hAnsi="Times New Roman" w:cs="Times New Roman"/>
                <w:sz w:val="20"/>
                <w:szCs w:val="20"/>
                <w:lang w:eastAsia="uk-UA" w:bidi="uk-UA"/>
              </w:rPr>
              <w:t>ої</w:t>
            </w:r>
            <w:r w:rsidR="00DA4030" w:rsidRPr="00510F0A">
              <w:rPr>
                <w:rFonts w:ascii="Times New Roman" w:eastAsia="Times New Roman" w:hAnsi="Times New Roman" w:cs="Times New Roman"/>
                <w:sz w:val="20"/>
                <w:szCs w:val="20"/>
                <w:lang w:eastAsia="uk-UA" w:bidi="uk-UA"/>
              </w:rPr>
              <w:t xml:space="preserve"> важливості забезпечення громадського контролю за діяльністю органів </w:t>
            </w:r>
            <w:r w:rsidR="00233D86">
              <w:rPr>
                <w:rFonts w:ascii="Times New Roman" w:eastAsia="Times New Roman" w:hAnsi="Times New Roman" w:cs="Times New Roman"/>
                <w:sz w:val="20"/>
                <w:szCs w:val="20"/>
                <w:lang w:eastAsia="uk-UA" w:bidi="uk-UA"/>
              </w:rPr>
              <w:t xml:space="preserve">державної </w:t>
            </w:r>
            <w:r w:rsidR="00DA4030" w:rsidRPr="00510F0A">
              <w:rPr>
                <w:rFonts w:ascii="Times New Roman" w:eastAsia="Times New Roman" w:hAnsi="Times New Roman" w:cs="Times New Roman"/>
                <w:sz w:val="20"/>
                <w:szCs w:val="20"/>
                <w:lang w:eastAsia="uk-UA" w:bidi="uk-UA"/>
              </w:rPr>
              <w:t>влади та органів місцевого самоврядування</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07A256BA" w14:textId="70E21F49" w:rsidR="00DA4030" w:rsidRPr="00DF1681" w:rsidRDefault="00807CE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Листопад 2023</w:t>
            </w:r>
          </w:p>
        </w:tc>
        <w:tc>
          <w:tcPr>
            <w:tcW w:w="960" w:type="dxa"/>
          </w:tcPr>
          <w:p w14:paraId="79E5E3C6" w14:textId="7BA485C8" w:rsidR="00DA4030" w:rsidRPr="00DF1681" w:rsidRDefault="00807CE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Квітень 2024</w:t>
            </w:r>
          </w:p>
        </w:tc>
        <w:tc>
          <w:tcPr>
            <w:tcW w:w="960" w:type="dxa"/>
          </w:tcPr>
          <w:p w14:paraId="6FAF798F" w14:textId="1584E76A" w:rsidR="00F4547D" w:rsidRPr="00DF1681" w:rsidRDefault="00233D86"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Уряд</w:t>
            </w:r>
            <w:r w:rsidR="00286F1B">
              <w:rPr>
                <w:rFonts w:ascii="Times New Roman" w:eastAsia="Times New Roman" w:hAnsi="Times New Roman" w:cs="Times New Roman"/>
                <w:sz w:val="16"/>
                <w:szCs w:val="16"/>
                <w:lang w:eastAsia="uk-UA" w:bidi="uk-UA"/>
              </w:rPr>
              <w:t xml:space="preserve"> </w:t>
            </w:r>
            <w:r w:rsidR="00F4547D" w:rsidRPr="00DF1681">
              <w:rPr>
                <w:rFonts w:ascii="Times New Roman" w:eastAsia="Times New Roman" w:hAnsi="Times New Roman" w:cs="Times New Roman"/>
                <w:sz w:val="16"/>
                <w:szCs w:val="16"/>
                <w:lang w:eastAsia="uk-UA" w:bidi="uk-UA"/>
              </w:rPr>
              <w:t>МКІП</w:t>
            </w:r>
          </w:p>
          <w:p w14:paraId="636FE136" w14:textId="77777777" w:rsidR="00DA4030" w:rsidRPr="00DF1681" w:rsidRDefault="00F4547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03602AB4" w14:textId="12D5FD66" w:rsidR="000965A4" w:rsidRPr="00DF1681" w:rsidRDefault="000965A4"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76075F5F" w14:textId="36F4F34E"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20A24D33"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1B52F3F7" w14:textId="06770FB5" w:rsidR="00DA4030"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58660386" w14:textId="65DABC3E" w:rsidR="00DA4030" w:rsidRPr="00DF1681" w:rsidRDefault="005463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w:t>
            </w:r>
          </w:p>
        </w:tc>
        <w:tc>
          <w:tcPr>
            <w:tcW w:w="1503" w:type="dxa"/>
          </w:tcPr>
          <w:p w14:paraId="5CA21FBE" w14:textId="3A12424E" w:rsidR="00DA4030" w:rsidRPr="00DF1681" w:rsidRDefault="000965A4"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Інформаційно-просвітницька кампанія проведена Підведено підсумки кампанії</w:t>
            </w:r>
          </w:p>
        </w:tc>
        <w:tc>
          <w:tcPr>
            <w:tcW w:w="1096" w:type="dxa"/>
          </w:tcPr>
          <w:p w14:paraId="52A8A3B9" w14:textId="07AAB33D" w:rsidR="00DA4030" w:rsidRPr="00DF1681" w:rsidRDefault="000965A4"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МКІП</w:t>
            </w:r>
          </w:p>
        </w:tc>
        <w:tc>
          <w:tcPr>
            <w:tcW w:w="929" w:type="dxa"/>
          </w:tcPr>
          <w:p w14:paraId="2A9DD909" w14:textId="1EEFEDCC" w:rsidR="00DA4030" w:rsidRPr="00DF1681" w:rsidRDefault="000965A4"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Інформаційно-просвітницька кампанія не проведена</w:t>
            </w:r>
          </w:p>
        </w:tc>
      </w:tr>
      <w:tr w:rsidR="000213C0" w:rsidRPr="000213C0" w14:paraId="7318759D" w14:textId="77777777" w:rsidTr="00393294">
        <w:trPr>
          <w:trHeight w:val="470"/>
        </w:trPr>
        <w:tc>
          <w:tcPr>
            <w:tcW w:w="15126" w:type="dxa"/>
            <w:gridSpan w:val="9"/>
            <w:tcBorders>
              <w:right w:val="single" w:sz="4" w:space="0" w:color="auto"/>
            </w:tcBorders>
            <w:shd w:val="clear" w:color="auto" w:fill="E2EFD9" w:themeFill="accent6" w:themeFillTint="33"/>
            <w:vAlign w:val="center"/>
          </w:tcPr>
          <w:p w14:paraId="363A3BE4" w14:textId="5FB63B36" w:rsidR="000213C0" w:rsidRPr="000213C0" w:rsidRDefault="000213C0" w:rsidP="00393294">
            <w:pPr>
              <w:spacing w:line="240" w:lineRule="auto"/>
              <w:ind w:firstLine="595"/>
              <w:jc w:val="center"/>
              <w:rPr>
                <w:rFonts w:ascii="Times New Roman" w:eastAsia="Times New Roman" w:hAnsi="Times New Roman" w:cs="Times New Roman"/>
                <w:b/>
                <w:sz w:val="24"/>
                <w:szCs w:val="24"/>
              </w:rPr>
            </w:pPr>
            <w:r w:rsidRPr="000213C0">
              <w:rPr>
                <w:rFonts w:ascii="Times New Roman" w:eastAsia="Times New Roman" w:hAnsi="Times New Roman" w:cs="Times New Roman"/>
                <w:b/>
                <w:sz w:val="24"/>
                <w:szCs w:val="24"/>
              </w:rPr>
              <w:t>Очікуваний стратегічний результат 1.2.1.</w:t>
            </w:r>
            <w:r>
              <w:rPr>
                <w:rFonts w:ascii="Times New Roman" w:eastAsia="Times New Roman" w:hAnsi="Times New Roman" w:cs="Times New Roman"/>
                <w:b/>
                <w:sz w:val="24"/>
                <w:szCs w:val="24"/>
              </w:rPr>
              <w:t>4</w:t>
            </w:r>
            <w:r w:rsidRPr="000213C0">
              <w:rPr>
                <w:rFonts w:ascii="Times New Roman" w:eastAsia="Times New Roman" w:hAnsi="Times New Roman" w:cs="Times New Roman"/>
                <w:b/>
                <w:sz w:val="24"/>
                <w:szCs w:val="24"/>
              </w:rPr>
              <w:t>.</w:t>
            </w:r>
          </w:p>
        </w:tc>
      </w:tr>
      <w:tr w:rsidR="001D6FDC" w:rsidRPr="00DF1681" w14:paraId="1D8BCBB6" w14:textId="77777777" w:rsidTr="00A234BC">
        <w:trPr>
          <w:trHeight w:val="230"/>
        </w:trPr>
        <w:tc>
          <w:tcPr>
            <w:tcW w:w="5846" w:type="dxa"/>
          </w:tcPr>
          <w:p w14:paraId="06491F32" w14:textId="667B7BAF" w:rsidR="003E292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C90CEF" w:rsidRPr="00510F0A">
              <w:rPr>
                <w:rFonts w:ascii="Times New Roman" w:eastAsia="Times New Roman" w:hAnsi="Times New Roman" w:cs="Times New Roman"/>
                <w:sz w:val="20"/>
                <w:szCs w:val="20"/>
                <w:lang w:eastAsia="uk-UA" w:bidi="uk-UA"/>
              </w:rPr>
              <w:t>Розроб</w:t>
            </w:r>
            <w:r w:rsidR="00E7137E" w:rsidRPr="00510F0A">
              <w:rPr>
                <w:rFonts w:ascii="Times New Roman" w:eastAsia="Times New Roman" w:hAnsi="Times New Roman" w:cs="Times New Roman"/>
                <w:sz w:val="20"/>
                <w:szCs w:val="20"/>
                <w:lang w:eastAsia="uk-UA" w:bidi="uk-UA"/>
              </w:rPr>
              <w:t>ка</w:t>
            </w:r>
            <w:r w:rsidR="00C90CEF" w:rsidRPr="00510F0A">
              <w:rPr>
                <w:rFonts w:ascii="Times New Roman" w:eastAsia="Times New Roman" w:hAnsi="Times New Roman" w:cs="Times New Roman"/>
                <w:sz w:val="20"/>
                <w:szCs w:val="20"/>
                <w:lang w:eastAsia="uk-UA" w:bidi="uk-UA"/>
              </w:rPr>
              <w:t xml:space="preserve"> </w:t>
            </w:r>
            <w:r w:rsidR="003E00A0" w:rsidRPr="00510F0A">
              <w:rPr>
                <w:rFonts w:ascii="Times New Roman" w:eastAsia="Times New Roman" w:hAnsi="Times New Roman" w:cs="Times New Roman"/>
                <w:sz w:val="20"/>
                <w:szCs w:val="20"/>
                <w:lang w:eastAsia="uk-UA" w:bidi="uk-UA"/>
              </w:rPr>
              <w:t>навчальн</w:t>
            </w:r>
            <w:r w:rsidR="00E7137E" w:rsidRPr="00510F0A">
              <w:rPr>
                <w:rFonts w:ascii="Times New Roman" w:eastAsia="Times New Roman" w:hAnsi="Times New Roman" w:cs="Times New Roman"/>
                <w:sz w:val="20"/>
                <w:szCs w:val="20"/>
                <w:lang w:eastAsia="uk-UA" w:bidi="uk-UA"/>
              </w:rPr>
              <w:t>ого</w:t>
            </w:r>
            <w:r w:rsidR="003E00A0" w:rsidRPr="00510F0A">
              <w:rPr>
                <w:rFonts w:ascii="Times New Roman" w:eastAsia="Times New Roman" w:hAnsi="Times New Roman" w:cs="Times New Roman"/>
                <w:sz w:val="20"/>
                <w:szCs w:val="20"/>
                <w:lang w:eastAsia="uk-UA" w:bidi="uk-UA"/>
              </w:rPr>
              <w:t xml:space="preserve"> кур</w:t>
            </w:r>
            <w:r w:rsidR="00D93FDF" w:rsidRPr="00510F0A">
              <w:rPr>
                <w:rFonts w:ascii="Times New Roman" w:eastAsia="Times New Roman" w:hAnsi="Times New Roman" w:cs="Times New Roman"/>
                <w:sz w:val="20"/>
                <w:szCs w:val="20"/>
                <w:lang w:eastAsia="uk-UA" w:bidi="uk-UA"/>
              </w:rPr>
              <w:t>с</w:t>
            </w:r>
            <w:r w:rsidR="00E7137E" w:rsidRPr="00510F0A">
              <w:rPr>
                <w:rFonts w:ascii="Times New Roman" w:eastAsia="Times New Roman" w:hAnsi="Times New Roman" w:cs="Times New Roman"/>
                <w:sz w:val="20"/>
                <w:szCs w:val="20"/>
                <w:lang w:eastAsia="uk-UA" w:bidi="uk-UA"/>
              </w:rPr>
              <w:t>у</w:t>
            </w:r>
            <w:r w:rsidR="00D93FDF" w:rsidRPr="00510F0A">
              <w:rPr>
                <w:rFonts w:ascii="Times New Roman" w:eastAsia="Times New Roman" w:hAnsi="Times New Roman" w:cs="Times New Roman"/>
                <w:sz w:val="20"/>
                <w:szCs w:val="20"/>
                <w:lang w:eastAsia="uk-UA" w:bidi="uk-UA"/>
              </w:rPr>
              <w:t xml:space="preserve">, </w:t>
            </w:r>
            <w:r w:rsidR="003E00A0" w:rsidRPr="00510F0A">
              <w:rPr>
                <w:rFonts w:ascii="Times New Roman" w:eastAsia="Times New Roman" w:hAnsi="Times New Roman" w:cs="Times New Roman"/>
                <w:sz w:val="20"/>
                <w:szCs w:val="20"/>
                <w:lang w:eastAsia="uk-UA" w:bidi="uk-UA"/>
              </w:rPr>
              <w:t>присвячен</w:t>
            </w:r>
            <w:r w:rsidR="00E7137E" w:rsidRPr="00510F0A">
              <w:rPr>
                <w:rFonts w:ascii="Times New Roman" w:eastAsia="Times New Roman" w:hAnsi="Times New Roman" w:cs="Times New Roman"/>
                <w:sz w:val="20"/>
                <w:szCs w:val="20"/>
                <w:lang w:eastAsia="uk-UA" w:bidi="uk-UA"/>
              </w:rPr>
              <w:t>ого</w:t>
            </w:r>
            <w:r w:rsidR="003E00A0" w:rsidRPr="00510F0A">
              <w:rPr>
                <w:rFonts w:ascii="Times New Roman" w:eastAsia="Times New Roman" w:hAnsi="Times New Roman" w:cs="Times New Roman"/>
                <w:sz w:val="20"/>
                <w:szCs w:val="20"/>
                <w:lang w:eastAsia="uk-UA" w:bidi="uk-UA"/>
              </w:rPr>
              <w:t xml:space="preserve"> </w:t>
            </w:r>
            <w:r w:rsidR="0017348C" w:rsidRPr="00510F0A">
              <w:rPr>
                <w:rFonts w:ascii="Times New Roman" w:eastAsia="Times New Roman" w:hAnsi="Times New Roman" w:cs="Times New Roman"/>
                <w:sz w:val="20"/>
                <w:szCs w:val="20"/>
                <w:lang w:eastAsia="uk-UA" w:bidi="uk-UA"/>
              </w:rPr>
              <w:t>загальним положенням</w:t>
            </w:r>
            <w:r w:rsidR="003E00A0" w:rsidRPr="00510F0A">
              <w:rPr>
                <w:rFonts w:ascii="Times New Roman" w:eastAsia="Times New Roman" w:hAnsi="Times New Roman" w:cs="Times New Roman"/>
                <w:sz w:val="20"/>
                <w:szCs w:val="20"/>
                <w:lang w:eastAsia="uk-UA" w:bidi="uk-UA"/>
              </w:rPr>
              <w:t xml:space="preserve"> антикорупційного законодавства для </w:t>
            </w:r>
            <w:r w:rsidR="00233D86" w:rsidRPr="00510F0A">
              <w:rPr>
                <w:rFonts w:ascii="Times New Roman" w:eastAsia="Times New Roman" w:hAnsi="Times New Roman" w:cs="Times New Roman"/>
                <w:sz w:val="20"/>
                <w:szCs w:val="20"/>
                <w:lang w:eastAsia="uk-UA" w:bidi="uk-UA"/>
              </w:rPr>
              <w:t>публічн</w:t>
            </w:r>
            <w:r w:rsidR="00233D86">
              <w:rPr>
                <w:rFonts w:ascii="Times New Roman" w:eastAsia="Times New Roman" w:hAnsi="Times New Roman" w:cs="Times New Roman"/>
                <w:sz w:val="20"/>
                <w:szCs w:val="20"/>
                <w:lang w:eastAsia="uk-UA" w:bidi="uk-UA"/>
              </w:rPr>
              <w:t xml:space="preserve">их </w:t>
            </w:r>
            <w:r w:rsidR="00233D86" w:rsidRPr="00510F0A">
              <w:rPr>
                <w:rFonts w:ascii="Times New Roman" w:eastAsia="Times New Roman" w:hAnsi="Times New Roman" w:cs="Times New Roman"/>
                <w:sz w:val="20"/>
                <w:szCs w:val="20"/>
                <w:lang w:eastAsia="uk-UA" w:bidi="uk-UA"/>
              </w:rPr>
              <w:t xml:space="preserve"> </w:t>
            </w:r>
            <w:r w:rsidR="00233D86">
              <w:rPr>
                <w:rFonts w:ascii="Times New Roman" w:eastAsia="Times New Roman" w:hAnsi="Times New Roman" w:cs="Times New Roman"/>
                <w:sz w:val="20"/>
                <w:szCs w:val="20"/>
                <w:lang w:eastAsia="uk-UA" w:bidi="uk-UA"/>
              </w:rPr>
              <w:t>службовців</w:t>
            </w:r>
          </w:p>
        </w:tc>
        <w:tc>
          <w:tcPr>
            <w:tcW w:w="1097" w:type="dxa"/>
          </w:tcPr>
          <w:p w14:paraId="3E3E6C53" w14:textId="1F844804" w:rsidR="003E2923"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Листопад 2022</w:t>
            </w:r>
          </w:p>
        </w:tc>
        <w:tc>
          <w:tcPr>
            <w:tcW w:w="960" w:type="dxa"/>
          </w:tcPr>
          <w:p w14:paraId="7BCE779A" w14:textId="2846BE69" w:rsidR="003E2923"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Лютий 2023</w:t>
            </w:r>
          </w:p>
        </w:tc>
        <w:tc>
          <w:tcPr>
            <w:tcW w:w="960" w:type="dxa"/>
          </w:tcPr>
          <w:p w14:paraId="7DF4F145" w14:textId="77777777" w:rsidR="003E2923" w:rsidRPr="00DF1681" w:rsidRDefault="009A271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3ACF4BC7" w14:textId="4F0E9848" w:rsidR="009A2712" w:rsidRPr="00DF1681" w:rsidRDefault="009A2712"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3D9ADC72" w14:textId="5E342B0F" w:rsidR="003E292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7907E25E" w14:textId="12A0B949" w:rsidR="003E2923"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3E843200" w14:textId="2E9AA360" w:rsidR="003E2923" w:rsidRPr="00DF1681" w:rsidRDefault="00CF46F9" w:rsidP="006929E4">
            <w:pPr>
              <w:spacing w:line="240" w:lineRule="auto"/>
              <w:jc w:val="center"/>
              <w:rPr>
                <w:rFonts w:ascii="Times New Roman" w:eastAsia="Times New Roman" w:hAnsi="Times New Roman" w:cs="Times New Roman"/>
                <w:sz w:val="16"/>
                <w:szCs w:val="16"/>
                <w:lang w:val="ru-RU" w:eastAsia="uk-UA" w:bidi="uk-UA"/>
              </w:rPr>
            </w:pPr>
            <w:r w:rsidRPr="00DF1681">
              <w:rPr>
                <w:rFonts w:ascii="Times New Roman" w:eastAsia="Times New Roman" w:hAnsi="Times New Roman" w:cs="Times New Roman"/>
                <w:sz w:val="16"/>
                <w:szCs w:val="16"/>
                <w:lang w:eastAsia="uk-UA" w:bidi="uk-UA"/>
              </w:rPr>
              <w:t xml:space="preserve">Курс розроблено та опубліковано </w:t>
            </w:r>
          </w:p>
        </w:tc>
        <w:tc>
          <w:tcPr>
            <w:tcW w:w="1096" w:type="dxa"/>
          </w:tcPr>
          <w:p w14:paraId="707EFB98" w14:textId="7D7A5DE8" w:rsidR="003E2923" w:rsidRPr="00DF1681" w:rsidRDefault="005A0736" w:rsidP="006929E4">
            <w:pPr>
              <w:spacing w:line="240" w:lineRule="auto"/>
              <w:jc w:val="center"/>
              <w:rPr>
                <w:rFonts w:ascii="Times New Roman" w:eastAsia="Times New Roman" w:hAnsi="Times New Roman" w:cs="Times New Roman"/>
                <w:sz w:val="16"/>
                <w:szCs w:val="16"/>
                <w:lang w:eastAsia="uk-UA" w:bidi="uk-UA"/>
              </w:rPr>
            </w:pPr>
            <w:r w:rsidRPr="005A0736">
              <w:rPr>
                <w:rFonts w:ascii="Times New Roman" w:eastAsia="Times New Roman" w:hAnsi="Times New Roman" w:cs="Times New Roman"/>
                <w:sz w:val="16"/>
                <w:szCs w:val="16"/>
                <w:lang w:eastAsia="uk-UA" w:bidi="uk-UA"/>
              </w:rPr>
              <w:t>Офіційний веб-сайт НАЗК</w:t>
            </w:r>
            <w:r>
              <w:rPr>
                <w:rFonts w:ascii="Times New Roman" w:eastAsia="Times New Roman" w:hAnsi="Times New Roman" w:cs="Times New Roman"/>
                <w:sz w:val="16"/>
                <w:szCs w:val="16"/>
                <w:lang w:eastAsia="uk-UA" w:bidi="uk-UA"/>
              </w:rPr>
              <w:t xml:space="preserve"> </w:t>
            </w:r>
            <w:r w:rsidR="00D96AC7" w:rsidRPr="00DF1681">
              <w:rPr>
                <w:rFonts w:ascii="Times New Roman" w:eastAsia="Times New Roman" w:hAnsi="Times New Roman" w:cs="Times New Roman"/>
                <w:sz w:val="16"/>
                <w:szCs w:val="16"/>
                <w:lang w:eastAsia="uk-UA" w:bidi="uk-UA"/>
              </w:rPr>
              <w:t xml:space="preserve"> </w:t>
            </w:r>
          </w:p>
        </w:tc>
        <w:tc>
          <w:tcPr>
            <w:tcW w:w="929" w:type="dxa"/>
          </w:tcPr>
          <w:p w14:paraId="5286EF01" w14:textId="738B46BD" w:rsidR="003E2923"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не розроблено</w:t>
            </w:r>
          </w:p>
        </w:tc>
      </w:tr>
      <w:tr w:rsidR="001D6FDC" w:rsidRPr="00DF1681" w14:paraId="2E82F154" w14:textId="77777777" w:rsidTr="00A234BC">
        <w:trPr>
          <w:trHeight w:val="230"/>
        </w:trPr>
        <w:tc>
          <w:tcPr>
            <w:tcW w:w="5846" w:type="dxa"/>
          </w:tcPr>
          <w:p w14:paraId="225E8371" w14:textId="4143258E" w:rsidR="00C90CEF"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3E00A0" w:rsidRPr="00510F0A">
              <w:rPr>
                <w:rFonts w:ascii="Times New Roman" w:eastAsia="Times New Roman" w:hAnsi="Times New Roman" w:cs="Times New Roman"/>
                <w:sz w:val="20"/>
                <w:szCs w:val="20"/>
                <w:lang w:eastAsia="uk-UA" w:bidi="uk-UA"/>
              </w:rPr>
              <w:t>Розроб</w:t>
            </w:r>
            <w:r w:rsidR="00E7137E" w:rsidRPr="00510F0A">
              <w:rPr>
                <w:rFonts w:ascii="Times New Roman" w:eastAsia="Times New Roman" w:hAnsi="Times New Roman" w:cs="Times New Roman"/>
                <w:sz w:val="20"/>
                <w:szCs w:val="20"/>
                <w:lang w:eastAsia="uk-UA" w:bidi="uk-UA"/>
              </w:rPr>
              <w:t>ка</w:t>
            </w:r>
            <w:r w:rsidR="003E00A0" w:rsidRPr="00510F0A">
              <w:rPr>
                <w:rFonts w:ascii="Times New Roman" w:eastAsia="Times New Roman" w:hAnsi="Times New Roman" w:cs="Times New Roman"/>
                <w:sz w:val="20"/>
                <w:szCs w:val="20"/>
                <w:lang w:eastAsia="uk-UA" w:bidi="uk-UA"/>
              </w:rPr>
              <w:t xml:space="preserve"> навчальн</w:t>
            </w:r>
            <w:r w:rsidR="00E7137E" w:rsidRPr="00510F0A">
              <w:rPr>
                <w:rFonts w:ascii="Times New Roman" w:eastAsia="Times New Roman" w:hAnsi="Times New Roman" w:cs="Times New Roman"/>
                <w:sz w:val="20"/>
                <w:szCs w:val="20"/>
                <w:lang w:eastAsia="uk-UA" w:bidi="uk-UA"/>
              </w:rPr>
              <w:t>ого</w:t>
            </w:r>
            <w:r w:rsidR="003E00A0" w:rsidRPr="00510F0A">
              <w:rPr>
                <w:rFonts w:ascii="Times New Roman" w:eastAsia="Times New Roman" w:hAnsi="Times New Roman" w:cs="Times New Roman"/>
                <w:sz w:val="20"/>
                <w:szCs w:val="20"/>
                <w:lang w:eastAsia="uk-UA" w:bidi="uk-UA"/>
              </w:rPr>
              <w:t xml:space="preserve"> курс</w:t>
            </w:r>
            <w:r w:rsidR="00E7137E" w:rsidRPr="00510F0A">
              <w:rPr>
                <w:rFonts w:ascii="Times New Roman" w:eastAsia="Times New Roman" w:hAnsi="Times New Roman" w:cs="Times New Roman"/>
                <w:sz w:val="20"/>
                <w:szCs w:val="20"/>
                <w:lang w:eastAsia="uk-UA" w:bidi="uk-UA"/>
              </w:rPr>
              <w:t>у</w:t>
            </w:r>
            <w:r w:rsidR="003E00A0" w:rsidRPr="00510F0A">
              <w:rPr>
                <w:rFonts w:ascii="Times New Roman" w:eastAsia="Times New Roman" w:hAnsi="Times New Roman" w:cs="Times New Roman"/>
                <w:sz w:val="20"/>
                <w:szCs w:val="20"/>
                <w:lang w:eastAsia="uk-UA" w:bidi="uk-UA"/>
              </w:rPr>
              <w:t>, присвячен</w:t>
            </w:r>
            <w:r w:rsidR="00E7137E" w:rsidRPr="00510F0A">
              <w:rPr>
                <w:rFonts w:ascii="Times New Roman" w:eastAsia="Times New Roman" w:hAnsi="Times New Roman" w:cs="Times New Roman"/>
                <w:sz w:val="20"/>
                <w:szCs w:val="20"/>
                <w:lang w:eastAsia="uk-UA" w:bidi="uk-UA"/>
              </w:rPr>
              <w:t>ого</w:t>
            </w:r>
            <w:r w:rsidR="003E00A0" w:rsidRPr="00510F0A">
              <w:rPr>
                <w:rFonts w:ascii="Times New Roman" w:eastAsia="Times New Roman" w:hAnsi="Times New Roman" w:cs="Times New Roman"/>
                <w:sz w:val="20"/>
                <w:szCs w:val="20"/>
                <w:lang w:eastAsia="uk-UA" w:bidi="uk-UA"/>
              </w:rPr>
              <w:t xml:space="preserve"> особливостям антикорупційного законодавства для представників місцевого самоврядування</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1EE55B06" w14:textId="3A81D73E" w:rsidR="00C90CEF"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Листопад 2022</w:t>
            </w:r>
          </w:p>
        </w:tc>
        <w:tc>
          <w:tcPr>
            <w:tcW w:w="960" w:type="dxa"/>
          </w:tcPr>
          <w:p w14:paraId="5FE1A7E8" w14:textId="473A789F" w:rsidR="00C90CEF"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Березень 2023</w:t>
            </w:r>
          </w:p>
        </w:tc>
        <w:tc>
          <w:tcPr>
            <w:tcW w:w="960" w:type="dxa"/>
          </w:tcPr>
          <w:p w14:paraId="5CE01F1C" w14:textId="77777777" w:rsidR="00C90CEF" w:rsidRPr="00DF1681" w:rsidRDefault="009A271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6EF347FE" w14:textId="3666EBD3" w:rsidR="00546367" w:rsidRPr="00DF1681" w:rsidRDefault="00546367" w:rsidP="006929E4">
            <w:pPr>
              <w:spacing w:line="240" w:lineRule="auto"/>
              <w:rPr>
                <w:rFonts w:ascii="Times New Roman" w:eastAsia="Times New Roman" w:hAnsi="Times New Roman" w:cs="Times New Roman"/>
                <w:sz w:val="16"/>
                <w:szCs w:val="16"/>
                <w:lang w:eastAsia="uk-UA" w:bidi="uk-UA"/>
              </w:rPr>
            </w:pPr>
          </w:p>
        </w:tc>
        <w:tc>
          <w:tcPr>
            <w:tcW w:w="1368" w:type="dxa"/>
          </w:tcPr>
          <w:p w14:paraId="061DDDE1" w14:textId="3E57B109" w:rsidR="00C90CEF"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42D5A4EE" w14:textId="3867B40A" w:rsidR="00C90CEF"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19250E0A" w14:textId="50E62473" w:rsidR="00C90CEF"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Курс розроблено та опубліковано </w:t>
            </w:r>
          </w:p>
        </w:tc>
        <w:tc>
          <w:tcPr>
            <w:tcW w:w="1096" w:type="dxa"/>
          </w:tcPr>
          <w:p w14:paraId="3D98455D" w14:textId="28112B0B" w:rsidR="00C90CEF" w:rsidRPr="00DF1681" w:rsidRDefault="005A0736" w:rsidP="006929E4">
            <w:pPr>
              <w:spacing w:line="240" w:lineRule="auto"/>
              <w:jc w:val="center"/>
              <w:rPr>
                <w:rFonts w:ascii="Times New Roman" w:eastAsia="Times New Roman" w:hAnsi="Times New Roman" w:cs="Times New Roman"/>
                <w:sz w:val="16"/>
                <w:szCs w:val="16"/>
                <w:lang w:eastAsia="uk-UA" w:bidi="uk-UA"/>
              </w:rPr>
            </w:pPr>
            <w:r w:rsidRPr="005A0736">
              <w:rPr>
                <w:rFonts w:ascii="Times New Roman" w:eastAsia="Times New Roman" w:hAnsi="Times New Roman" w:cs="Times New Roman"/>
                <w:sz w:val="16"/>
                <w:szCs w:val="16"/>
                <w:lang w:eastAsia="uk-UA" w:bidi="uk-UA"/>
              </w:rPr>
              <w:t>Офіційний веб-сайт НАЗК</w:t>
            </w:r>
            <w:r>
              <w:rPr>
                <w:rFonts w:ascii="Times New Roman" w:eastAsia="Times New Roman" w:hAnsi="Times New Roman" w:cs="Times New Roman"/>
                <w:sz w:val="16"/>
                <w:szCs w:val="16"/>
                <w:lang w:eastAsia="uk-UA" w:bidi="uk-UA"/>
              </w:rPr>
              <w:t xml:space="preserve"> </w:t>
            </w:r>
          </w:p>
        </w:tc>
        <w:tc>
          <w:tcPr>
            <w:tcW w:w="929" w:type="dxa"/>
          </w:tcPr>
          <w:p w14:paraId="15A9CF50" w14:textId="377797C7" w:rsidR="00C90CEF"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не розроблено</w:t>
            </w:r>
          </w:p>
        </w:tc>
      </w:tr>
      <w:tr w:rsidR="001D6FDC" w:rsidRPr="00DF1681" w14:paraId="7748828C" w14:textId="77777777" w:rsidTr="00A234BC">
        <w:trPr>
          <w:trHeight w:val="230"/>
        </w:trPr>
        <w:tc>
          <w:tcPr>
            <w:tcW w:w="5846" w:type="dxa"/>
          </w:tcPr>
          <w:p w14:paraId="1712D07F" w14:textId="2219EC2E" w:rsidR="003E292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3</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3E00A0" w:rsidRPr="00510F0A">
              <w:rPr>
                <w:rFonts w:ascii="Times New Roman" w:eastAsia="Times New Roman" w:hAnsi="Times New Roman" w:cs="Times New Roman"/>
                <w:sz w:val="20"/>
                <w:szCs w:val="20"/>
                <w:lang w:eastAsia="uk-UA" w:bidi="uk-UA"/>
              </w:rPr>
              <w:t>Розроб</w:t>
            </w:r>
            <w:r w:rsidR="00E7137E" w:rsidRPr="00510F0A">
              <w:rPr>
                <w:rFonts w:ascii="Times New Roman" w:eastAsia="Times New Roman" w:hAnsi="Times New Roman" w:cs="Times New Roman"/>
                <w:sz w:val="20"/>
                <w:szCs w:val="20"/>
                <w:lang w:eastAsia="uk-UA" w:bidi="uk-UA"/>
              </w:rPr>
              <w:t>ка</w:t>
            </w:r>
            <w:r w:rsidR="003E00A0" w:rsidRPr="00510F0A">
              <w:rPr>
                <w:rFonts w:ascii="Times New Roman" w:eastAsia="Times New Roman" w:hAnsi="Times New Roman" w:cs="Times New Roman"/>
                <w:sz w:val="20"/>
                <w:szCs w:val="20"/>
                <w:lang w:eastAsia="uk-UA" w:bidi="uk-UA"/>
              </w:rPr>
              <w:t xml:space="preserve"> навчальн</w:t>
            </w:r>
            <w:r w:rsidR="00E7137E" w:rsidRPr="00510F0A">
              <w:rPr>
                <w:rFonts w:ascii="Times New Roman" w:eastAsia="Times New Roman" w:hAnsi="Times New Roman" w:cs="Times New Roman"/>
                <w:sz w:val="20"/>
                <w:szCs w:val="20"/>
                <w:lang w:eastAsia="uk-UA" w:bidi="uk-UA"/>
              </w:rPr>
              <w:t>ого</w:t>
            </w:r>
            <w:r w:rsidR="003E00A0" w:rsidRPr="00510F0A">
              <w:rPr>
                <w:rFonts w:ascii="Times New Roman" w:eastAsia="Times New Roman" w:hAnsi="Times New Roman" w:cs="Times New Roman"/>
                <w:sz w:val="20"/>
                <w:szCs w:val="20"/>
                <w:lang w:eastAsia="uk-UA" w:bidi="uk-UA"/>
              </w:rPr>
              <w:t xml:space="preserve"> курс</w:t>
            </w:r>
            <w:r w:rsidR="00E7137E" w:rsidRPr="00510F0A">
              <w:rPr>
                <w:rFonts w:ascii="Times New Roman" w:eastAsia="Times New Roman" w:hAnsi="Times New Roman" w:cs="Times New Roman"/>
                <w:sz w:val="20"/>
                <w:szCs w:val="20"/>
                <w:lang w:eastAsia="uk-UA" w:bidi="uk-UA"/>
              </w:rPr>
              <w:t>у</w:t>
            </w:r>
            <w:r w:rsidR="003E00A0" w:rsidRPr="00510F0A">
              <w:rPr>
                <w:rFonts w:ascii="Times New Roman" w:eastAsia="Times New Roman" w:hAnsi="Times New Roman" w:cs="Times New Roman"/>
                <w:sz w:val="20"/>
                <w:szCs w:val="20"/>
                <w:lang w:eastAsia="uk-UA" w:bidi="uk-UA"/>
              </w:rPr>
              <w:t>, присвячен</w:t>
            </w:r>
            <w:r w:rsidR="00E7137E" w:rsidRPr="00510F0A">
              <w:rPr>
                <w:rFonts w:ascii="Times New Roman" w:eastAsia="Times New Roman" w:hAnsi="Times New Roman" w:cs="Times New Roman"/>
                <w:sz w:val="20"/>
                <w:szCs w:val="20"/>
                <w:lang w:eastAsia="uk-UA" w:bidi="uk-UA"/>
              </w:rPr>
              <w:t>ого</w:t>
            </w:r>
            <w:r w:rsidR="003E00A0" w:rsidRPr="00510F0A">
              <w:rPr>
                <w:rFonts w:ascii="Times New Roman" w:eastAsia="Times New Roman" w:hAnsi="Times New Roman" w:cs="Times New Roman"/>
                <w:sz w:val="20"/>
                <w:szCs w:val="20"/>
                <w:lang w:eastAsia="uk-UA" w:bidi="uk-UA"/>
              </w:rPr>
              <w:t xml:space="preserve"> особливостям антикорупційного законодавства для </w:t>
            </w:r>
            <w:r w:rsidR="0017348C" w:rsidRPr="00510F0A">
              <w:rPr>
                <w:rFonts w:ascii="Times New Roman" w:eastAsia="Times New Roman" w:hAnsi="Times New Roman" w:cs="Times New Roman"/>
                <w:sz w:val="20"/>
                <w:szCs w:val="20"/>
                <w:lang w:eastAsia="uk-UA" w:bidi="uk-UA"/>
              </w:rPr>
              <w:t>суддів</w:t>
            </w:r>
            <w:r w:rsidR="001A1707">
              <w:rPr>
                <w:rFonts w:ascii="Times New Roman" w:eastAsia="Times New Roman" w:hAnsi="Times New Roman" w:cs="Times New Roman"/>
                <w:sz w:val="20"/>
                <w:szCs w:val="20"/>
                <w:lang w:eastAsia="uk-UA" w:bidi="uk-UA"/>
              </w:rPr>
              <w:t xml:space="preserve"> </w:t>
            </w:r>
          </w:p>
        </w:tc>
        <w:tc>
          <w:tcPr>
            <w:tcW w:w="1097" w:type="dxa"/>
          </w:tcPr>
          <w:p w14:paraId="47D567A3" w14:textId="378F4EAE" w:rsidR="003E2923"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2022</w:t>
            </w:r>
          </w:p>
        </w:tc>
        <w:tc>
          <w:tcPr>
            <w:tcW w:w="960" w:type="dxa"/>
          </w:tcPr>
          <w:p w14:paraId="60F5A756" w14:textId="713F21EB" w:rsidR="003E2923"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Травень </w:t>
            </w:r>
            <w:r w:rsidR="00F27015" w:rsidRPr="00DF1681">
              <w:rPr>
                <w:rFonts w:ascii="Times New Roman" w:eastAsia="Times New Roman" w:hAnsi="Times New Roman" w:cs="Times New Roman"/>
                <w:sz w:val="16"/>
                <w:szCs w:val="16"/>
                <w:lang w:eastAsia="uk-UA" w:bidi="uk-UA"/>
              </w:rPr>
              <w:t>Квітень 2023</w:t>
            </w:r>
          </w:p>
        </w:tc>
        <w:tc>
          <w:tcPr>
            <w:tcW w:w="960" w:type="dxa"/>
          </w:tcPr>
          <w:p w14:paraId="386D1E08" w14:textId="77777777" w:rsidR="003E2923" w:rsidRPr="00DF1681" w:rsidRDefault="009A271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31B99BF0" w14:textId="2571D937" w:rsidR="00546367" w:rsidRDefault="00546367" w:rsidP="006929E4">
            <w:pPr>
              <w:spacing w:line="240" w:lineRule="auto"/>
              <w:jc w:val="center"/>
              <w:rPr>
                <w:rFonts w:ascii="Times New Roman" w:eastAsia="Times New Roman" w:hAnsi="Times New Roman" w:cs="Times New Roman"/>
                <w:sz w:val="16"/>
                <w:szCs w:val="16"/>
                <w:lang w:eastAsia="uk-UA" w:bidi="uk-UA"/>
              </w:rPr>
            </w:pPr>
          </w:p>
          <w:p w14:paraId="4B218740" w14:textId="67928B47" w:rsidR="00136D46" w:rsidRPr="00DF1681" w:rsidRDefault="00136D46"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Заінтересовані органи</w:t>
            </w:r>
          </w:p>
        </w:tc>
        <w:tc>
          <w:tcPr>
            <w:tcW w:w="1368" w:type="dxa"/>
          </w:tcPr>
          <w:p w14:paraId="604E8980" w14:textId="4AE23D61" w:rsidR="003E292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3FFDD8E1" w14:textId="22D5C7A3" w:rsidR="003E2923"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876005D" w14:textId="35AD019D" w:rsidR="003E2923"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Курс розроблено та опубліковано </w:t>
            </w:r>
          </w:p>
        </w:tc>
        <w:tc>
          <w:tcPr>
            <w:tcW w:w="1096" w:type="dxa"/>
          </w:tcPr>
          <w:p w14:paraId="31F8B459" w14:textId="4923BBDA" w:rsidR="003E2923" w:rsidRPr="00DF1681" w:rsidRDefault="005A0736" w:rsidP="006929E4">
            <w:pPr>
              <w:spacing w:line="240" w:lineRule="auto"/>
              <w:jc w:val="center"/>
              <w:rPr>
                <w:rFonts w:ascii="Times New Roman" w:eastAsia="Times New Roman" w:hAnsi="Times New Roman" w:cs="Times New Roman"/>
                <w:sz w:val="16"/>
                <w:szCs w:val="16"/>
                <w:lang w:eastAsia="uk-UA" w:bidi="uk-UA"/>
              </w:rPr>
            </w:pPr>
            <w:r w:rsidRPr="005A0736">
              <w:rPr>
                <w:rFonts w:ascii="Times New Roman" w:eastAsia="Times New Roman" w:hAnsi="Times New Roman" w:cs="Times New Roman"/>
                <w:sz w:val="16"/>
                <w:szCs w:val="16"/>
                <w:lang w:eastAsia="uk-UA" w:bidi="uk-UA"/>
              </w:rPr>
              <w:t>Офіційний веб-сайт НАЗК</w:t>
            </w:r>
            <w:r>
              <w:rPr>
                <w:rFonts w:ascii="Times New Roman" w:eastAsia="Times New Roman" w:hAnsi="Times New Roman" w:cs="Times New Roman"/>
                <w:sz w:val="16"/>
                <w:szCs w:val="16"/>
                <w:lang w:eastAsia="uk-UA" w:bidi="uk-UA"/>
              </w:rPr>
              <w:t xml:space="preserve"> </w:t>
            </w:r>
          </w:p>
        </w:tc>
        <w:tc>
          <w:tcPr>
            <w:tcW w:w="929" w:type="dxa"/>
          </w:tcPr>
          <w:p w14:paraId="2D2B7587" w14:textId="75F33F6B" w:rsidR="003E2923"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не розроблено</w:t>
            </w:r>
          </w:p>
        </w:tc>
      </w:tr>
      <w:tr w:rsidR="001D6FDC" w:rsidRPr="00DF1681" w14:paraId="3A1E96F3" w14:textId="77777777" w:rsidTr="00A234BC">
        <w:trPr>
          <w:trHeight w:val="230"/>
        </w:trPr>
        <w:tc>
          <w:tcPr>
            <w:tcW w:w="5846" w:type="dxa"/>
          </w:tcPr>
          <w:p w14:paraId="71C4E87F" w14:textId="23022B06" w:rsidR="003E292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4</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9A2712" w:rsidRPr="00510F0A">
              <w:rPr>
                <w:rFonts w:ascii="Times New Roman" w:eastAsia="Times New Roman" w:hAnsi="Times New Roman" w:cs="Times New Roman"/>
                <w:sz w:val="20"/>
                <w:szCs w:val="20"/>
                <w:lang w:eastAsia="uk-UA" w:bidi="uk-UA"/>
              </w:rPr>
              <w:t>Розроб</w:t>
            </w:r>
            <w:r w:rsidR="00E7137E" w:rsidRPr="00510F0A">
              <w:rPr>
                <w:rFonts w:ascii="Times New Roman" w:eastAsia="Times New Roman" w:hAnsi="Times New Roman" w:cs="Times New Roman"/>
                <w:sz w:val="20"/>
                <w:szCs w:val="20"/>
                <w:lang w:eastAsia="uk-UA" w:bidi="uk-UA"/>
              </w:rPr>
              <w:t>ка</w:t>
            </w:r>
            <w:r w:rsidR="009A2712" w:rsidRPr="00510F0A">
              <w:rPr>
                <w:rFonts w:ascii="Times New Roman" w:eastAsia="Times New Roman" w:hAnsi="Times New Roman" w:cs="Times New Roman"/>
                <w:sz w:val="20"/>
                <w:szCs w:val="20"/>
                <w:lang w:eastAsia="uk-UA" w:bidi="uk-UA"/>
              </w:rPr>
              <w:t xml:space="preserve"> навчаль</w:t>
            </w:r>
            <w:r w:rsidR="00CD385F" w:rsidRPr="00510F0A">
              <w:rPr>
                <w:rFonts w:ascii="Times New Roman" w:eastAsia="Times New Roman" w:hAnsi="Times New Roman" w:cs="Times New Roman"/>
                <w:sz w:val="20"/>
                <w:szCs w:val="20"/>
                <w:lang w:eastAsia="uk-UA" w:bidi="uk-UA"/>
              </w:rPr>
              <w:t>ного</w:t>
            </w:r>
            <w:r w:rsidR="009A2712" w:rsidRPr="00510F0A">
              <w:rPr>
                <w:rFonts w:ascii="Times New Roman" w:eastAsia="Times New Roman" w:hAnsi="Times New Roman" w:cs="Times New Roman"/>
                <w:sz w:val="20"/>
                <w:szCs w:val="20"/>
                <w:lang w:eastAsia="uk-UA" w:bidi="uk-UA"/>
              </w:rPr>
              <w:t xml:space="preserve"> курс</w:t>
            </w:r>
            <w:r w:rsidR="00CD385F" w:rsidRPr="00510F0A">
              <w:rPr>
                <w:rFonts w:ascii="Times New Roman" w:eastAsia="Times New Roman" w:hAnsi="Times New Roman" w:cs="Times New Roman"/>
                <w:sz w:val="20"/>
                <w:szCs w:val="20"/>
                <w:lang w:eastAsia="uk-UA" w:bidi="uk-UA"/>
              </w:rPr>
              <w:t>у</w:t>
            </w:r>
            <w:r w:rsidR="009A2712" w:rsidRPr="00510F0A">
              <w:rPr>
                <w:rFonts w:ascii="Times New Roman" w:eastAsia="Times New Roman" w:hAnsi="Times New Roman" w:cs="Times New Roman"/>
                <w:sz w:val="20"/>
                <w:szCs w:val="20"/>
                <w:lang w:eastAsia="uk-UA" w:bidi="uk-UA"/>
              </w:rPr>
              <w:t>, присвяче</w:t>
            </w:r>
            <w:r w:rsidR="00CD385F" w:rsidRPr="00510F0A">
              <w:rPr>
                <w:rFonts w:ascii="Times New Roman" w:eastAsia="Times New Roman" w:hAnsi="Times New Roman" w:cs="Times New Roman"/>
                <w:sz w:val="20"/>
                <w:szCs w:val="20"/>
                <w:lang w:eastAsia="uk-UA" w:bidi="uk-UA"/>
              </w:rPr>
              <w:t>ного</w:t>
            </w:r>
            <w:r w:rsidR="009A2712" w:rsidRPr="00510F0A">
              <w:rPr>
                <w:rFonts w:ascii="Times New Roman" w:eastAsia="Times New Roman" w:hAnsi="Times New Roman" w:cs="Times New Roman"/>
                <w:sz w:val="20"/>
                <w:szCs w:val="20"/>
                <w:lang w:eastAsia="uk-UA" w:bidi="uk-UA"/>
              </w:rPr>
              <w:t xml:space="preserve"> особливостям антикорупційного законодавства для працівників правоохоронного сектору</w:t>
            </w:r>
          </w:p>
          <w:p w14:paraId="33C53224" w14:textId="377B64EF" w:rsidR="007E57DE" w:rsidRPr="00510F0A" w:rsidRDefault="007E57DE" w:rsidP="00101609">
            <w:pPr>
              <w:spacing w:line="240" w:lineRule="auto"/>
              <w:ind w:firstLine="316"/>
              <w:jc w:val="both"/>
              <w:rPr>
                <w:rFonts w:ascii="Times New Roman" w:eastAsia="Times New Roman" w:hAnsi="Times New Roman" w:cs="Times New Roman"/>
                <w:sz w:val="20"/>
                <w:szCs w:val="20"/>
                <w:lang w:eastAsia="uk-UA" w:bidi="uk-UA"/>
              </w:rPr>
            </w:pPr>
            <w:r w:rsidRPr="00510F0A">
              <w:rPr>
                <w:rFonts w:ascii="Times New Roman" w:eastAsia="Times New Roman" w:hAnsi="Times New Roman" w:cs="Times New Roman"/>
                <w:sz w:val="20"/>
                <w:szCs w:val="20"/>
                <w:lang w:eastAsia="uk-UA" w:bidi="uk-UA"/>
              </w:rPr>
              <w:t xml:space="preserve"> </w:t>
            </w:r>
          </w:p>
        </w:tc>
        <w:tc>
          <w:tcPr>
            <w:tcW w:w="1097" w:type="dxa"/>
          </w:tcPr>
          <w:p w14:paraId="2F215D88" w14:textId="1015D16A" w:rsidR="003E2923"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Січень 2023</w:t>
            </w:r>
          </w:p>
        </w:tc>
        <w:tc>
          <w:tcPr>
            <w:tcW w:w="960" w:type="dxa"/>
          </w:tcPr>
          <w:p w14:paraId="2E0DE4B4" w14:textId="7110F0DF" w:rsidR="003E2923"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Червень </w:t>
            </w:r>
            <w:r w:rsidRPr="00DF1681">
              <w:rPr>
                <w:rFonts w:ascii="Times New Roman" w:eastAsia="Times New Roman" w:hAnsi="Times New Roman" w:cs="Times New Roman"/>
                <w:sz w:val="16"/>
                <w:szCs w:val="16"/>
                <w:lang w:eastAsia="uk-UA" w:bidi="uk-UA"/>
              </w:rPr>
              <w:t xml:space="preserve"> </w:t>
            </w:r>
            <w:r w:rsidR="00F27015" w:rsidRPr="00DF1681">
              <w:rPr>
                <w:rFonts w:ascii="Times New Roman" w:eastAsia="Times New Roman" w:hAnsi="Times New Roman" w:cs="Times New Roman"/>
                <w:sz w:val="16"/>
                <w:szCs w:val="16"/>
                <w:lang w:eastAsia="uk-UA" w:bidi="uk-UA"/>
              </w:rPr>
              <w:t>2023</w:t>
            </w:r>
          </w:p>
        </w:tc>
        <w:tc>
          <w:tcPr>
            <w:tcW w:w="960" w:type="dxa"/>
          </w:tcPr>
          <w:p w14:paraId="58DA5A0B" w14:textId="77777777" w:rsidR="003E2923" w:rsidRPr="00DF1681" w:rsidRDefault="009A2712"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2867F353" w14:textId="1BA6EB79" w:rsidR="00546367" w:rsidRDefault="00546367" w:rsidP="006929E4">
            <w:pPr>
              <w:spacing w:line="240" w:lineRule="auto"/>
              <w:jc w:val="center"/>
              <w:rPr>
                <w:rFonts w:ascii="Times New Roman" w:eastAsia="Times New Roman" w:hAnsi="Times New Roman" w:cs="Times New Roman"/>
                <w:sz w:val="16"/>
                <w:szCs w:val="16"/>
                <w:lang w:eastAsia="uk-UA" w:bidi="uk-UA"/>
              </w:rPr>
            </w:pPr>
          </w:p>
          <w:p w14:paraId="660B8D01" w14:textId="1EFE1D14" w:rsidR="00136D46" w:rsidRPr="00DF1681" w:rsidRDefault="00136D46"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Заінтересовані органи</w:t>
            </w:r>
          </w:p>
        </w:tc>
        <w:tc>
          <w:tcPr>
            <w:tcW w:w="1368" w:type="dxa"/>
          </w:tcPr>
          <w:p w14:paraId="642D415E" w14:textId="582C4649" w:rsidR="003E2923"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3731A378" w14:textId="309CFB5D" w:rsidR="003E2923"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658F0CA" w14:textId="7AEA6F89" w:rsidR="003E2923"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Курс розроблено та опубліковано </w:t>
            </w:r>
          </w:p>
        </w:tc>
        <w:tc>
          <w:tcPr>
            <w:tcW w:w="1096" w:type="dxa"/>
          </w:tcPr>
          <w:p w14:paraId="1D1A1FB8" w14:textId="0EC5D6B4" w:rsidR="003E2923" w:rsidRPr="00DF1681" w:rsidRDefault="005A0736" w:rsidP="006929E4">
            <w:pPr>
              <w:spacing w:line="240" w:lineRule="auto"/>
              <w:jc w:val="center"/>
              <w:rPr>
                <w:rFonts w:ascii="Times New Roman" w:eastAsia="Times New Roman" w:hAnsi="Times New Roman" w:cs="Times New Roman"/>
                <w:sz w:val="16"/>
                <w:szCs w:val="16"/>
                <w:lang w:eastAsia="uk-UA" w:bidi="uk-UA"/>
              </w:rPr>
            </w:pPr>
            <w:r w:rsidRPr="005A0736">
              <w:rPr>
                <w:rFonts w:ascii="Times New Roman" w:eastAsia="Times New Roman" w:hAnsi="Times New Roman" w:cs="Times New Roman"/>
                <w:sz w:val="16"/>
                <w:szCs w:val="16"/>
                <w:lang w:eastAsia="uk-UA" w:bidi="uk-UA"/>
              </w:rPr>
              <w:t>Офіційний веб-сайт НАЗК</w:t>
            </w:r>
          </w:p>
        </w:tc>
        <w:tc>
          <w:tcPr>
            <w:tcW w:w="929" w:type="dxa"/>
          </w:tcPr>
          <w:p w14:paraId="0E3FA160" w14:textId="0173FDE4" w:rsidR="003E2923"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не розроблено</w:t>
            </w:r>
          </w:p>
        </w:tc>
      </w:tr>
      <w:tr w:rsidR="001D6FDC" w:rsidRPr="00DF1681" w14:paraId="3B6B1626" w14:textId="77777777" w:rsidTr="00A234BC">
        <w:trPr>
          <w:trHeight w:val="230"/>
        </w:trPr>
        <w:tc>
          <w:tcPr>
            <w:tcW w:w="5846" w:type="dxa"/>
          </w:tcPr>
          <w:p w14:paraId="4B10243C" w14:textId="56CA7BA6" w:rsidR="00D93FDF" w:rsidRPr="00510F0A" w:rsidRDefault="00101609" w:rsidP="00101609">
            <w:pPr>
              <w:pStyle w:val="a7"/>
              <w:spacing w:line="240" w:lineRule="auto"/>
              <w:ind w:left="0" w:firstLine="316"/>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5</w:t>
            </w:r>
            <w:r w:rsidR="009B5F96" w:rsidRPr="00510F0A">
              <w:rPr>
                <w:rFonts w:ascii="Times New Roman" w:eastAsia="Times New Roman" w:hAnsi="Times New Roman" w:cs="Times New Roman"/>
                <w:sz w:val="20"/>
                <w:szCs w:val="20"/>
                <w:lang w:eastAsia="uk-UA" w:bidi="uk-UA"/>
              </w:rPr>
              <w:t>. </w:t>
            </w:r>
            <w:r w:rsidR="0017348C" w:rsidRPr="00510F0A">
              <w:rPr>
                <w:rFonts w:ascii="Times New Roman" w:eastAsia="Times New Roman" w:hAnsi="Times New Roman" w:cs="Times New Roman"/>
                <w:sz w:val="20"/>
                <w:szCs w:val="20"/>
                <w:lang w:eastAsia="uk-UA" w:bidi="uk-UA"/>
              </w:rPr>
              <w:t>Розроб</w:t>
            </w:r>
            <w:r w:rsidR="00CD385F" w:rsidRPr="00510F0A">
              <w:rPr>
                <w:rFonts w:ascii="Times New Roman" w:eastAsia="Times New Roman" w:hAnsi="Times New Roman" w:cs="Times New Roman"/>
                <w:sz w:val="20"/>
                <w:szCs w:val="20"/>
                <w:lang w:eastAsia="uk-UA" w:bidi="uk-UA"/>
              </w:rPr>
              <w:t>ка</w:t>
            </w:r>
            <w:r w:rsidR="0017348C" w:rsidRPr="00510F0A">
              <w:rPr>
                <w:rFonts w:ascii="Times New Roman" w:eastAsia="Times New Roman" w:hAnsi="Times New Roman" w:cs="Times New Roman"/>
                <w:sz w:val="20"/>
                <w:szCs w:val="20"/>
                <w:lang w:eastAsia="uk-UA" w:bidi="uk-UA"/>
              </w:rPr>
              <w:t xml:space="preserve"> навчальн</w:t>
            </w:r>
            <w:r w:rsidR="00CD385F" w:rsidRPr="00510F0A">
              <w:rPr>
                <w:rFonts w:ascii="Times New Roman" w:eastAsia="Times New Roman" w:hAnsi="Times New Roman" w:cs="Times New Roman"/>
                <w:sz w:val="20"/>
                <w:szCs w:val="20"/>
                <w:lang w:eastAsia="uk-UA" w:bidi="uk-UA"/>
              </w:rPr>
              <w:t>ого</w:t>
            </w:r>
            <w:r w:rsidR="0017348C" w:rsidRPr="00510F0A">
              <w:rPr>
                <w:rFonts w:ascii="Times New Roman" w:eastAsia="Times New Roman" w:hAnsi="Times New Roman" w:cs="Times New Roman"/>
                <w:sz w:val="20"/>
                <w:szCs w:val="20"/>
                <w:lang w:eastAsia="uk-UA" w:bidi="uk-UA"/>
              </w:rPr>
              <w:t xml:space="preserve"> курс</w:t>
            </w:r>
            <w:r w:rsidR="00CD385F" w:rsidRPr="00510F0A">
              <w:rPr>
                <w:rFonts w:ascii="Times New Roman" w:eastAsia="Times New Roman" w:hAnsi="Times New Roman" w:cs="Times New Roman"/>
                <w:sz w:val="20"/>
                <w:szCs w:val="20"/>
                <w:lang w:eastAsia="uk-UA" w:bidi="uk-UA"/>
              </w:rPr>
              <w:t>у</w:t>
            </w:r>
            <w:r w:rsidR="0017348C" w:rsidRPr="00510F0A">
              <w:rPr>
                <w:rFonts w:ascii="Times New Roman" w:eastAsia="Times New Roman" w:hAnsi="Times New Roman" w:cs="Times New Roman"/>
                <w:sz w:val="20"/>
                <w:szCs w:val="20"/>
                <w:lang w:eastAsia="uk-UA" w:bidi="uk-UA"/>
              </w:rPr>
              <w:t>, присвячен</w:t>
            </w:r>
            <w:r w:rsidR="00CD385F" w:rsidRPr="00510F0A">
              <w:rPr>
                <w:rFonts w:ascii="Times New Roman" w:eastAsia="Times New Roman" w:hAnsi="Times New Roman" w:cs="Times New Roman"/>
                <w:sz w:val="20"/>
                <w:szCs w:val="20"/>
                <w:lang w:eastAsia="uk-UA" w:bidi="uk-UA"/>
              </w:rPr>
              <w:t>ого</w:t>
            </w:r>
            <w:r w:rsidR="0017348C" w:rsidRPr="00510F0A">
              <w:rPr>
                <w:rFonts w:ascii="Times New Roman" w:eastAsia="Times New Roman" w:hAnsi="Times New Roman" w:cs="Times New Roman"/>
                <w:sz w:val="20"/>
                <w:szCs w:val="20"/>
                <w:lang w:eastAsia="uk-UA" w:bidi="uk-UA"/>
              </w:rPr>
              <w:t xml:space="preserve"> особливостям антикорупційного законодавства для депутатів</w:t>
            </w:r>
          </w:p>
        </w:tc>
        <w:tc>
          <w:tcPr>
            <w:tcW w:w="1097" w:type="dxa"/>
          </w:tcPr>
          <w:p w14:paraId="454ADDB3" w14:textId="2DBD440D" w:rsidR="00D93FDF" w:rsidRPr="00DF1681" w:rsidRDefault="005463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Лютий 2023</w:t>
            </w:r>
          </w:p>
        </w:tc>
        <w:tc>
          <w:tcPr>
            <w:tcW w:w="960" w:type="dxa"/>
          </w:tcPr>
          <w:p w14:paraId="6427F5F0" w14:textId="31F59CB7" w:rsidR="00D93FDF"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Липень </w:t>
            </w:r>
            <w:r w:rsidR="00546367" w:rsidRPr="00DF1681">
              <w:rPr>
                <w:rFonts w:ascii="Times New Roman" w:eastAsia="Times New Roman" w:hAnsi="Times New Roman" w:cs="Times New Roman"/>
                <w:sz w:val="16"/>
                <w:szCs w:val="16"/>
                <w:lang w:eastAsia="uk-UA" w:bidi="uk-UA"/>
              </w:rPr>
              <w:t xml:space="preserve"> 2023</w:t>
            </w:r>
          </w:p>
        </w:tc>
        <w:tc>
          <w:tcPr>
            <w:tcW w:w="960" w:type="dxa"/>
          </w:tcPr>
          <w:p w14:paraId="7B55B7AD" w14:textId="77777777" w:rsidR="00D93FDF" w:rsidRPr="00DF1681" w:rsidRDefault="005463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6C12F730" w14:textId="6DA44849" w:rsidR="00546367" w:rsidRPr="00DF1681" w:rsidRDefault="00546367" w:rsidP="006929E4">
            <w:pPr>
              <w:spacing w:line="240" w:lineRule="auto"/>
              <w:jc w:val="center"/>
              <w:rPr>
                <w:rFonts w:ascii="Times New Roman" w:eastAsia="Times New Roman" w:hAnsi="Times New Roman" w:cs="Times New Roman"/>
                <w:sz w:val="16"/>
                <w:szCs w:val="16"/>
                <w:lang w:eastAsia="uk-UA" w:bidi="uk-UA"/>
              </w:rPr>
            </w:pPr>
          </w:p>
        </w:tc>
        <w:tc>
          <w:tcPr>
            <w:tcW w:w="1368" w:type="dxa"/>
          </w:tcPr>
          <w:p w14:paraId="2EA1E812" w14:textId="1F6B3040" w:rsidR="00D93FDF"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1450C94B" w14:textId="32644B53" w:rsidR="00D93FDF" w:rsidRPr="00DF1681" w:rsidRDefault="005463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У межах встановлених бюджетних </w:t>
            </w:r>
            <w:r w:rsidRPr="00DF1681">
              <w:rPr>
                <w:rFonts w:ascii="Times New Roman" w:eastAsia="Times New Roman" w:hAnsi="Times New Roman" w:cs="Times New Roman"/>
                <w:sz w:val="16"/>
                <w:szCs w:val="16"/>
                <w:lang w:eastAsia="uk-UA" w:bidi="uk-UA"/>
              </w:rPr>
              <w:lastRenderedPageBreak/>
              <w:t>призначень на відповідний рік</w:t>
            </w:r>
          </w:p>
        </w:tc>
        <w:tc>
          <w:tcPr>
            <w:tcW w:w="1503" w:type="dxa"/>
          </w:tcPr>
          <w:p w14:paraId="7A46F20C" w14:textId="7AE702AF" w:rsidR="00D93FDF" w:rsidRPr="00DF1681" w:rsidRDefault="005463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 xml:space="preserve">Курс розроблено та опубліковано </w:t>
            </w:r>
          </w:p>
        </w:tc>
        <w:tc>
          <w:tcPr>
            <w:tcW w:w="1096" w:type="dxa"/>
          </w:tcPr>
          <w:p w14:paraId="0EC0B238" w14:textId="0B5EEF5C" w:rsidR="00D93FDF" w:rsidRPr="00DF1681" w:rsidRDefault="005A0736" w:rsidP="007C197F">
            <w:pPr>
              <w:spacing w:line="240" w:lineRule="auto"/>
              <w:jc w:val="center"/>
              <w:rPr>
                <w:rFonts w:ascii="Times New Roman" w:eastAsia="Times New Roman" w:hAnsi="Times New Roman" w:cs="Times New Roman"/>
                <w:sz w:val="16"/>
                <w:szCs w:val="16"/>
                <w:lang w:eastAsia="uk-UA" w:bidi="uk-UA"/>
              </w:rPr>
            </w:pPr>
            <w:r w:rsidRPr="005A0736">
              <w:rPr>
                <w:rFonts w:ascii="Times New Roman" w:eastAsia="Times New Roman" w:hAnsi="Times New Roman" w:cs="Times New Roman"/>
                <w:sz w:val="16"/>
                <w:szCs w:val="16"/>
                <w:lang w:eastAsia="uk-UA" w:bidi="uk-UA"/>
              </w:rPr>
              <w:t>Офіційний веб-сайт НАЗК</w:t>
            </w:r>
          </w:p>
        </w:tc>
        <w:tc>
          <w:tcPr>
            <w:tcW w:w="929" w:type="dxa"/>
          </w:tcPr>
          <w:p w14:paraId="1181CB90" w14:textId="35899B91" w:rsidR="00D93FDF" w:rsidRPr="00DF1681" w:rsidRDefault="005463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не розроблено</w:t>
            </w:r>
          </w:p>
        </w:tc>
      </w:tr>
      <w:tr w:rsidR="001D6FDC" w:rsidRPr="00DF1681" w14:paraId="6913486F" w14:textId="77777777" w:rsidTr="00A234BC">
        <w:trPr>
          <w:trHeight w:val="230"/>
        </w:trPr>
        <w:tc>
          <w:tcPr>
            <w:tcW w:w="5846" w:type="dxa"/>
          </w:tcPr>
          <w:p w14:paraId="2B0DF86A" w14:textId="54115298" w:rsidR="00EF5945"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6</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9A2712" w:rsidRPr="00510F0A">
              <w:rPr>
                <w:rFonts w:ascii="Times New Roman" w:eastAsia="Times New Roman" w:hAnsi="Times New Roman" w:cs="Times New Roman"/>
                <w:sz w:val="20"/>
                <w:szCs w:val="20"/>
                <w:lang w:eastAsia="uk-UA" w:bidi="uk-UA"/>
              </w:rPr>
              <w:t>Розроб</w:t>
            </w:r>
            <w:r w:rsidR="00CD385F" w:rsidRPr="00510F0A">
              <w:rPr>
                <w:rFonts w:ascii="Times New Roman" w:eastAsia="Times New Roman" w:hAnsi="Times New Roman" w:cs="Times New Roman"/>
                <w:sz w:val="20"/>
                <w:szCs w:val="20"/>
                <w:lang w:eastAsia="uk-UA" w:bidi="uk-UA"/>
              </w:rPr>
              <w:t>ка</w:t>
            </w:r>
            <w:r w:rsidR="009A2712" w:rsidRPr="00510F0A">
              <w:rPr>
                <w:rFonts w:ascii="Times New Roman" w:eastAsia="Times New Roman" w:hAnsi="Times New Roman" w:cs="Times New Roman"/>
                <w:sz w:val="20"/>
                <w:szCs w:val="20"/>
                <w:lang w:eastAsia="uk-UA" w:bidi="uk-UA"/>
              </w:rPr>
              <w:t xml:space="preserve"> навчальн</w:t>
            </w:r>
            <w:r w:rsidR="00CD385F" w:rsidRPr="00510F0A">
              <w:rPr>
                <w:rFonts w:ascii="Times New Roman" w:eastAsia="Times New Roman" w:hAnsi="Times New Roman" w:cs="Times New Roman"/>
                <w:sz w:val="20"/>
                <w:szCs w:val="20"/>
                <w:lang w:eastAsia="uk-UA" w:bidi="uk-UA"/>
              </w:rPr>
              <w:t>ого</w:t>
            </w:r>
            <w:r w:rsidR="009A2712" w:rsidRPr="00510F0A">
              <w:rPr>
                <w:rFonts w:ascii="Times New Roman" w:eastAsia="Times New Roman" w:hAnsi="Times New Roman" w:cs="Times New Roman"/>
                <w:sz w:val="20"/>
                <w:szCs w:val="20"/>
                <w:lang w:eastAsia="uk-UA" w:bidi="uk-UA"/>
              </w:rPr>
              <w:t xml:space="preserve"> курс</w:t>
            </w:r>
            <w:r w:rsidR="00CD385F" w:rsidRPr="00510F0A">
              <w:rPr>
                <w:rFonts w:ascii="Times New Roman" w:eastAsia="Times New Roman" w:hAnsi="Times New Roman" w:cs="Times New Roman"/>
                <w:sz w:val="20"/>
                <w:szCs w:val="20"/>
                <w:lang w:eastAsia="uk-UA" w:bidi="uk-UA"/>
              </w:rPr>
              <w:t>у</w:t>
            </w:r>
            <w:r w:rsidR="009A2712" w:rsidRPr="00510F0A">
              <w:rPr>
                <w:rFonts w:ascii="Times New Roman" w:eastAsia="Times New Roman" w:hAnsi="Times New Roman" w:cs="Times New Roman"/>
                <w:sz w:val="20"/>
                <w:szCs w:val="20"/>
                <w:lang w:eastAsia="uk-UA" w:bidi="uk-UA"/>
              </w:rPr>
              <w:t>, присвяче</w:t>
            </w:r>
            <w:r w:rsidR="00CD385F" w:rsidRPr="00510F0A">
              <w:rPr>
                <w:rFonts w:ascii="Times New Roman" w:eastAsia="Times New Roman" w:hAnsi="Times New Roman" w:cs="Times New Roman"/>
                <w:sz w:val="20"/>
                <w:szCs w:val="20"/>
                <w:lang w:eastAsia="uk-UA" w:bidi="uk-UA"/>
              </w:rPr>
              <w:t>ного</w:t>
            </w:r>
            <w:r w:rsidR="009A2712" w:rsidRPr="00510F0A">
              <w:rPr>
                <w:rFonts w:ascii="Times New Roman" w:eastAsia="Times New Roman" w:hAnsi="Times New Roman" w:cs="Times New Roman"/>
                <w:sz w:val="20"/>
                <w:szCs w:val="20"/>
                <w:lang w:eastAsia="uk-UA" w:bidi="uk-UA"/>
              </w:rPr>
              <w:t xml:space="preserve"> функціонуванню держав</w:t>
            </w:r>
            <w:r w:rsidR="00233D86">
              <w:rPr>
                <w:rFonts w:ascii="Times New Roman" w:eastAsia="Times New Roman" w:hAnsi="Times New Roman" w:cs="Times New Roman"/>
                <w:sz w:val="20"/>
                <w:szCs w:val="20"/>
                <w:lang w:eastAsia="uk-UA" w:bidi="uk-UA"/>
              </w:rPr>
              <w:t xml:space="preserve">них органів та органів місцевого самоврядування, </w:t>
            </w:r>
            <w:r w:rsidR="009A2712" w:rsidRPr="00510F0A">
              <w:rPr>
                <w:rFonts w:ascii="Times New Roman" w:eastAsia="Times New Roman" w:hAnsi="Times New Roman" w:cs="Times New Roman"/>
                <w:sz w:val="20"/>
                <w:szCs w:val="20"/>
                <w:lang w:eastAsia="uk-UA" w:bidi="uk-UA"/>
              </w:rPr>
              <w:t xml:space="preserve">  взаємодії з різними суспільними групами (бізнес, громадськість тощо)</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51FFD386" w14:textId="3689DC24" w:rsidR="00EF5945"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Березень </w:t>
            </w:r>
            <w:r w:rsidR="00F27015" w:rsidRPr="00DF1681">
              <w:rPr>
                <w:rFonts w:ascii="Times New Roman" w:eastAsia="Times New Roman" w:hAnsi="Times New Roman" w:cs="Times New Roman"/>
                <w:sz w:val="16"/>
                <w:szCs w:val="16"/>
                <w:lang w:eastAsia="uk-UA" w:bidi="uk-UA"/>
              </w:rPr>
              <w:t xml:space="preserve"> 2023</w:t>
            </w:r>
          </w:p>
        </w:tc>
        <w:tc>
          <w:tcPr>
            <w:tcW w:w="960" w:type="dxa"/>
          </w:tcPr>
          <w:p w14:paraId="5E628D6D" w14:textId="61CF2BBD" w:rsidR="00EF5945"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Серпень </w:t>
            </w:r>
            <w:r w:rsidR="00F27015" w:rsidRPr="00DF1681">
              <w:rPr>
                <w:rFonts w:ascii="Times New Roman" w:eastAsia="Times New Roman" w:hAnsi="Times New Roman" w:cs="Times New Roman"/>
                <w:sz w:val="16"/>
                <w:szCs w:val="16"/>
                <w:lang w:eastAsia="uk-UA" w:bidi="uk-UA"/>
              </w:rPr>
              <w:t>2023</w:t>
            </w:r>
          </w:p>
        </w:tc>
        <w:tc>
          <w:tcPr>
            <w:tcW w:w="960" w:type="dxa"/>
          </w:tcPr>
          <w:p w14:paraId="05D86EF6" w14:textId="51CC99D3" w:rsidR="00EF5945"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5B25771B" w14:textId="626E19DB" w:rsidR="00EF5945"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4757394D" w14:textId="511FD481" w:rsidR="00EF5945"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83E076D" w14:textId="3BE9FA86" w:rsidR="00EF5945"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Курс розроблено та опубліковано </w:t>
            </w:r>
          </w:p>
        </w:tc>
        <w:tc>
          <w:tcPr>
            <w:tcW w:w="1096" w:type="dxa"/>
          </w:tcPr>
          <w:p w14:paraId="7EAFD33C" w14:textId="1A3CC265" w:rsidR="00EF5945" w:rsidRPr="00DF1681" w:rsidRDefault="005A0736" w:rsidP="006929E4">
            <w:pPr>
              <w:spacing w:line="240" w:lineRule="auto"/>
              <w:jc w:val="center"/>
              <w:rPr>
                <w:rFonts w:ascii="Times New Roman" w:eastAsia="Times New Roman" w:hAnsi="Times New Roman" w:cs="Times New Roman"/>
                <w:sz w:val="16"/>
                <w:szCs w:val="16"/>
                <w:lang w:eastAsia="uk-UA" w:bidi="uk-UA"/>
              </w:rPr>
            </w:pPr>
            <w:r w:rsidRPr="005A0736">
              <w:rPr>
                <w:rFonts w:ascii="Times New Roman" w:eastAsia="Times New Roman" w:hAnsi="Times New Roman" w:cs="Times New Roman"/>
                <w:sz w:val="16"/>
                <w:szCs w:val="16"/>
                <w:lang w:eastAsia="uk-UA" w:bidi="uk-UA"/>
              </w:rPr>
              <w:t>Офіційний веб-сайт НАЗК</w:t>
            </w:r>
            <w:r>
              <w:rPr>
                <w:rFonts w:ascii="Times New Roman" w:eastAsia="Times New Roman" w:hAnsi="Times New Roman" w:cs="Times New Roman"/>
                <w:sz w:val="16"/>
                <w:szCs w:val="16"/>
                <w:lang w:eastAsia="uk-UA" w:bidi="uk-UA"/>
              </w:rPr>
              <w:t xml:space="preserve">  </w:t>
            </w:r>
          </w:p>
        </w:tc>
        <w:tc>
          <w:tcPr>
            <w:tcW w:w="929" w:type="dxa"/>
          </w:tcPr>
          <w:p w14:paraId="3A47A1B4" w14:textId="2788DBA4" w:rsidR="00EF5945"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Курс не розроблено</w:t>
            </w:r>
          </w:p>
        </w:tc>
      </w:tr>
      <w:tr w:rsidR="001D6FDC" w:rsidRPr="00DF1681" w14:paraId="312F6A10" w14:textId="77777777" w:rsidTr="00A234BC">
        <w:trPr>
          <w:trHeight w:val="230"/>
        </w:trPr>
        <w:tc>
          <w:tcPr>
            <w:tcW w:w="5846" w:type="dxa"/>
          </w:tcPr>
          <w:p w14:paraId="23CEC68F" w14:textId="4AC53D91" w:rsidR="00EF5945"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7</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9A2712" w:rsidRPr="00510F0A">
              <w:rPr>
                <w:rFonts w:ascii="Times New Roman" w:eastAsia="Times New Roman" w:hAnsi="Times New Roman" w:cs="Times New Roman"/>
                <w:sz w:val="20"/>
                <w:szCs w:val="20"/>
                <w:lang w:eastAsia="uk-UA" w:bidi="uk-UA"/>
              </w:rPr>
              <w:t xml:space="preserve">Системно проводиться навчання публічних службовців з </w:t>
            </w:r>
            <w:r w:rsidR="00233D86">
              <w:rPr>
                <w:rFonts w:ascii="Times New Roman" w:eastAsia="Times New Roman" w:hAnsi="Times New Roman" w:cs="Times New Roman"/>
                <w:sz w:val="20"/>
                <w:szCs w:val="20"/>
                <w:lang w:eastAsia="uk-UA" w:bidi="uk-UA"/>
              </w:rPr>
              <w:t xml:space="preserve"> антикорупційної тематики (запобігання корупції, </w:t>
            </w:r>
            <w:r w:rsidR="00233D86" w:rsidRPr="00233D86">
              <w:rPr>
                <w:rFonts w:ascii="Times New Roman" w:eastAsia="Times New Roman" w:hAnsi="Times New Roman" w:cs="Times New Roman"/>
                <w:sz w:val="20"/>
                <w:szCs w:val="20"/>
                <w:lang w:eastAsia="uk-UA" w:bidi="uk-UA"/>
              </w:rPr>
              <w:t>стандарти доброчесної та етичної поведінки</w:t>
            </w:r>
            <w:r w:rsidR="00233D86">
              <w:rPr>
                <w:rFonts w:ascii="Times New Roman" w:eastAsia="Times New Roman" w:hAnsi="Times New Roman" w:cs="Times New Roman"/>
                <w:sz w:val="20"/>
                <w:szCs w:val="20"/>
                <w:lang w:eastAsia="uk-UA" w:bidi="uk-UA"/>
              </w:rPr>
              <w:t>)</w:t>
            </w:r>
            <w:r w:rsidR="009A2712" w:rsidRPr="00510F0A">
              <w:rPr>
                <w:rFonts w:ascii="Times New Roman" w:eastAsia="Times New Roman" w:hAnsi="Times New Roman" w:cs="Times New Roman"/>
                <w:sz w:val="20"/>
                <w:szCs w:val="20"/>
                <w:lang w:eastAsia="uk-UA" w:bidi="uk-UA"/>
              </w:rPr>
              <w:t xml:space="preserve">на публічній службі </w:t>
            </w:r>
          </w:p>
        </w:tc>
        <w:tc>
          <w:tcPr>
            <w:tcW w:w="1097" w:type="dxa"/>
          </w:tcPr>
          <w:p w14:paraId="4EA41592" w14:textId="6D884B2E" w:rsidR="00EF5945"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r w:rsidR="00F27015"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3</w:t>
            </w:r>
          </w:p>
        </w:tc>
        <w:tc>
          <w:tcPr>
            <w:tcW w:w="960" w:type="dxa"/>
          </w:tcPr>
          <w:p w14:paraId="07DC4FAB" w14:textId="2C8906F7" w:rsidR="00EF5945"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2025</w:t>
            </w:r>
          </w:p>
        </w:tc>
        <w:tc>
          <w:tcPr>
            <w:tcW w:w="960" w:type="dxa"/>
          </w:tcPr>
          <w:p w14:paraId="29E90D7E" w14:textId="6B39248E" w:rsidR="00EF5945"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6035AA9A" w14:textId="77777777" w:rsidR="002E4947" w:rsidRPr="002E4947" w:rsidRDefault="003D5383" w:rsidP="002E4947">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r w:rsidR="002E4947">
              <w:rPr>
                <w:rFonts w:ascii="Times New Roman" w:eastAsia="Times New Roman" w:hAnsi="Times New Roman" w:cs="Times New Roman"/>
                <w:sz w:val="16"/>
                <w:szCs w:val="16"/>
                <w:lang w:eastAsia="uk-UA" w:bidi="uk-UA"/>
              </w:rPr>
              <w:t xml:space="preserve"> </w:t>
            </w:r>
            <w:r w:rsidR="002E4947" w:rsidRPr="002E4947">
              <w:rPr>
                <w:rFonts w:ascii="Times New Roman" w:eastAsia="Times New Roman" w:hAnsi="Times New Roman" w:cs="Times New Roman"/>
                <w:sz w:val="16"/>
                <w:szCs w:val="16"/>
                <w:lang w:eastAsia="uk-UA" w:bidi="uk-UA"/>
              </w:rPr>
              <w:t xml:space="preserve">та/або </w:t>
            </w:r>
          </w:p>
          <w:p w14:paraId="6CB7615A" w14:textId="05DEB063" w:rsidR="00EF5945" w:rsidRPr="00DF1681" w:rsidRDefault="002E4947" w:rsidP="002E4947">
            <w:pPr>
              <w:spacing w:line="240" w:lineRule="auto"/>
              <w:jc w:val="center"/>
              <w:rPr>
                <w:rFonts w:ascii="Times New Roman" w:eastAsia="Times New Roman" w:hAnsi="Times New Roman" w:cs="Times New Roman"/>
                <w:sz w:val="16"/>
                <w:szCs w:val="16"/>
                <w:lang w:eastAsia="uk-UA" w:bidi="uk-UA"/>
              </w:rPr>
            </w:pPr>
            <w:r w:rsidRPr="002E4947">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521EBDF1" w14:textId="70E6206B" w:rsidR="00EF5945"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069B752" w14:textId="169DA732" w:rsidR="00EF5945"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Навчання проводяться регулярно</w:t>
            </w:r>
            <w:r w:rsidR="00546367" w:rsidRPr="00DF1681">
              <w:rPr>
                <w:rFonts w:ascii="Times New Roman" w:eastAsia="Times New Roman" w:hAnsi="Times New Roman" w:cs="Times New Roman"/>
                <w:sz w:val="16"/>
                <w:szCs w:val="16"/>
                <w:lang w:eastAsia="uk-UA" w:bidi="uk-UA"/>
              </w:rPr>
              <w:t>, не рідше 1 навчання на квартал</w:t>
            </w:r>
          </w:p>
        </w:tc>
        <w:tc>
          <w:tcPr>
            <w:tcW w:w="1096" w:type="dxa"/>
          </w:tcPr>
          <w:p w14:paraId="72AA866C" w14:textId="6F8AD53C" w:rsidR="00EF5945"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12F3E1F0" w14:textId="2308329B" w:rsidR="00EF5945" w:rsidRPr="00DF1681" w:rsidRDefault="00CF46F9"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Навчання не проводяться</w:t>
            </w:r>
          </w:p>
        </w:tc>
      </w:tr>
      <w:tr w:rsidR="001D6FDC" w:rsidRPr="00DF1681" w14:paraId="09FF2739" w14:textId="77777777" w:rsidTr="00A234BC">
        <w:trPr>
          <w:trHeight w:val="230"/>
        </w:trPr>
        <w:tc>
          <w:tcPr>
            <w:tcW w:w="5846" w:type="dxa"/>
          </w:tcPr>
          <w:p w14:paraId="55960B0C" w14:textId="716D26B9" w:rsidR="00233D86" w:rsidRPr="00902C73" w:rsidRDefault="00101609" w:rsidP="00101609">
            <w:pPr>
              <w:pStyle w:val="a7"/>
              <w:spacing w:line="240" w:lineRule="auto"/>
              <w:ind w:left="0" w:firstLine="316"/>
              <w:jc w:val="both"/>
              <w:rPr>
                <w:rFonts w:ascii="Times New Roman" w:eastAsia="Times New Roman" w:hAnsi="Times New Roman" w:cs="Times New Roman"/>
                <w:sz w:val="20"/>
                <w:szCs w:val="20"/>
                <w:highlight w:val="green"/>
                <w:lang w:eastAsia="uk-UA" w:bidi="uk-UA"/>
              </w:rPr>
            </w:pPr>
            <w:commentRangeStart w:id="14"/>
            <w:commentRangeStart w:id="15"/>
            <w:r w:rsidRPr="001772DF">
              <w:rPr>
                <w:rFonts w:ascii="Times New Roman" w:eastAsia="Times New Roman" w:hAnsi="Times New Roman" w:cs="Times New Roman"/>
                <w:b/>
                <w:sz w:val="20"/>
                <w:szCs w:val="20"/>
                <w:lang w:eastAsia="uk-UA" w:bidi="uk-UA"/>
              </w:rPr>
              <w:t>8</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proofErr w:type="spellStart"/>
            <w:r w:rsidR="00AF4356" w:rsidRPr="00902C73">
              <w:rPr>
                <w:rFonts w:ascii="Times New Roman" w:eastAsia="Times New Roman" w:hAnsi="Times New Roman" w:cs="Times New Roman"/>
                <w:sz w:val="20"/>
                <w:szCs w:val="20"/>
                <w:highlight w:val="green"/>
                <w:lang w:eastAsia="uk-UA" w:bidi="uk-UA"/>
              </w:rPr>
              <w:t>Внесено</w:t>
            </w:r>
            <w:proofErr w:type="spellEnd"/>
            <w:r w:rsidR="00AF4356" w:rsidRPr="00902C73">
              <w:rPr>
                <w:rFonts w:ascii="Times New Roman" w:eastAsia="Times New Roman" w:hAnsi="Times New Roman" w:cs="Times New Roman"/>
                <w:sz w:val="20"/>
                <w:szCs w:val="20"/>
                <w:highlight w:val="green"/>
                <w:lang w:eastAsia="uk-UA" w:bidi="uk-UA"/>
              </w:rPr>
              <w:t xml:space="preserve"> зміни в чинні акти </w:t>
            </w:r>
            <w:r w:rsidR="002E4947" w:rsidRPr="00902C73">
              <w:rPr>
                <w:rFonts w:ascii="Times New Roman" w:eastAsia="Times New Roman" w:hAnsi="Times New Roman" w:cs="Times New Roman"/>
                <w:sz w:val="20"/>
                <w:szCs w:val="20"/>
                <w:highlight w:val="green"/>
                <w:lang w:eastAsia="uk-UA" w:bidi="uk-UA"/>
              </w:rPr>
              <w:t xml:space="preserve"> </w:t>
            </w:r>
            <w:r w:rsidR="00AF4356" w:rsidRPr="00902C73">
              <w:rPr>
                <w:rFonts w:ascii="Times New Roman" w:eastAsia="Times New Roman" w:hAnsi="Times New Roman" w:cs="Times New Roman"/>
                <w:sz w:val="20"/>
                <w:szCs w:val="20"/>
                <w:highlight w:val="green"/>
                <w:lang w:eastAsia="uk-UA" w:bidi="uk-UA"/>
              </w:rPr>
              <w:t xml:space="preserve">щодо </w:t>
            </w:r>
            <w:r w:rsidR="002E4947" w:rsidRPr="00902C73">
              <w:rPr>
                <w:rFonts w:ascii="Times New Roman" w:eastAsia="Times New Roman" w:hAnsi="Times New Roman" w:cs="Times New Roman"/>
                <w:sz w:val="20"/>
                <w:szCs w:val="20"/>
                <w:highlight w:val="green"/>
                <w:lang w:eastAsia="uk-UA" w:bidi="uk-UA"/>
              </w:rPr>
              <w:t xml:space="preserve"> визначен</w:t>
            </w:r>
            <w:r w:rsidR="00AF4356" w:rsidRPr="00902C73">
              <w:rPr>
                <w:rFonts w:ascii="Times New Roman" w:eastAsia="Times New Roman" w:hAnsi="Times New Roman" w:cs="Times New Roman"/>
                <w:sz w:val="20"/>
                <w:szCs w:val="20"/>
                <w:highlight w:val="green"/>
                <w:lang w:eastAsia="uk-UA" w:bidi="uk-UA"/>
              </w:rPr>
              <w:t>ня</w:t>
            </w:r>
            <w:r w:rsidR="002E4947" w:rsidRPr="00902C73">
              <w:rPr>
                <w:rFonts w:ascii="Times New Roman" w:eastAsia="Times New Roman" w:hAnsi="Times New Roman" w:cs="Times New Roman"/>
                <w:sz w:val="20"/>
                <w:szCs w:val="20"/>
                <w:highlight w:val="green"/>
                <w:lang w:eastAsia="uk-UA" w:bidi="uk-UA"/>
              </w:rPr>
              <w:t xml:space="preserve"> </w:t>
            </w:r>
            <w:r w:rsidR="00233D86" w:rsidRPr="00902C73">
              <w:rPr>
                <w:rFonts w:ascii="Times New Roman" w:eastAsia="Times New Roman" w:hAnsi="Times New Roman" w:cs="Times New Roman"/>
                <w:sz w:val="20"/>
                <w:szCs w:val="20"/>
                <w:highlight w:val="green"/>
                <w:lang w:eastAsia="uk-UA" w:bidi="uk-UA"/>
              </w:rPr>
              <w:t>антикорупційн</w:t>
            </w:r>
            <w:r w:rsidR="005F7615" w:rsidRPr="00902C73">
              <w:rPr>
                <w:rFonts w:ascii="Times New Roman" w:eastAsia="Times New Roman" w:hAnsi="Times New Roman" w:cs="Times New Roman"/>
                <w:sz w:val="20"/>
                <w:szCs w:val="20"/>
                <w:highlight w:val="green"/>
                <w:lang w:eastAsia="uk-UA" w:bidi="uk-UA"/>
              </w:rPr>
              <w:t>ої</w:t>
            </w:r>
            <w:r w:rsidR="00233D86" w:rsidRPr="00902C73">
              <w:rPr>
                <w:rFonts w:ascii="Times New Roman" w:eastAsia="Times New Roman" w:hAnsi="Times New Roman" w:cs="Times New Roman"/>
                <w:sz w:val="20"/>
                <w:szCs w:val="20"/>
                <w:highlight w:val="green"/>
                <w:lang w:eastAsia="uk-UA" w:bidi="uk-UA"/>
              </w:rPr>
              <w:t xml:space="preserve"> темати</w:t>
            </w:r>
            <w:r w:rsidR="005F7615" w:rsidRPr="00902C73">
              <w:rPr>
                <w:rFonts w:ascii="Times New Roman" w:eastAsia="Times New Roman" w:hAnsi="Times New Roman" w:cs="Times New Roman"/>
                <w:sz w:val="20"/>
                <w:szCs w:val="20"/>
                <w:highlight w:val="green"/>
                <w:lang w:eastAsia="uk-UA" w:bidi="uk-UA"/>
              </w:rPr>
              <w:t>ки</w:t>
            </w:r>
            <w:r w:rsidR="00233D86" w:rsidRPr="00902C73">
              <w:rPr>
                <w:rFonts w:ascii="Times New Roman" w:eastAsia="Times New Roman" w:hAnsi="Times New Roman" w:cs="Times New Roman"/>
                <w:sz w:val="20"/>
                <w:szCs w:val="20"/>
                <w:highlight w:val="green"/>
                <w:lang w:eastAsia="uk-UA" w:bidi="uk-UA"/>
              </w:rPr>
              <w:t xml:space="preserve"> (запобігання корупції, стандарт</w:t>
            </w:r>
            <w:r w:rsidR="005F7615" w:rsidRPr="00902C73">
              <w:rPr>
                <w:rFonts w:ascii="Times New Roman" w:eastAsia="Times New Roman" w:hAnsi="Times New Roman" w:cs="Times New Roman"/>
                <w:sz w:val="20"/>
                <w:szCs w:val="20"/>
                <w:highlight w:val="green"/>
                <w:lang w:eastAsia="uk-UA" w:bidi="uk-UA"/>
              </w:rPr>
              <w:t>ів</w:t>
            </w:r>
            <w:r w:rsidR="00233D86" w:rsidRPr="00902C73">
              <w:rPr>
                <w:rFonts w:ascii="Times New Roman" w:eastAsia="Times New Roman" w:hAnsi="Times New Roman" w:cs="Times New Roman"/>
                <w:sz w:val="20"/>
                <w:szCs w:val="20"/>
                <w:highlight w:val="green"/>
                <w:lang w:eastAsia="uk-UA" w:bidi="uk-UA"/>
              </w:rPr>
              <w:t xml:space="preserve"> доброчесної та етичної поведінки)</w:t>
            </w:r>
            <w:r w:rsidR="005F7615" w:rsidRPr="00902C73">
              <w:rPr>
                <w:rFonts w:ascii="Times New Roman" w:eastAsia="Times New Roman" w:hAnsi="Times New Roman" w:cs="Times New Roman"/>
                <w:sz w:val="20"/>
                <w:szCs w:val="20"/>
                <w:highlight w:val="green"/>
                <w:lang w:eastAsia="uk-UA" w:bidi="uk-UA"/>
              </w:rPr>
              <w:t xml:space="preserve"> обов’язковими:</w:t>
            </w:r>
          </w:p>
          <w:p w14:paraId="203AE5DE" w14:textId="39C58A66" w:rsidR="005F7615" w:rsidRPr="00902C73" w:rsidRDefault="005F7615" w:rsidP="00101609">
            <w:pPr>
              <w:pStyle w:val="a7"/>
              <w:spacing w:line="240" w:lineRule="auto"/>
              <w:ind w:left="0" w:firstLine="316"/>
              <w:jc w:val="both"/>
              <w:rPr>
                <w:rFonts w:ascii="Times New Roman" w:eastAsia="Times New Roman" w:hAnsi="Times New Roman" w:cs="Times New Roman"/>
                <w:sz w:val="20"/>
                <w:szCs w:val="20"/>
                <w:highlight w:val="green"/>
                <w:lang w:eastAsia="uk-UA" w:bidi="uk-UA"/>
              </w:rPr>
            </w:pPr>
            <w:r w:rsidRPr="00902C73">
              <w:rPr>
                <w:rFonts w:ascii="Times New Roman" w:eastAsia="Times New Roman" w:hAnsi="Times New Roman" w:cs="Times New Roman"/>
                <w:sz w:val="20"/>
                <w:szCs w:val="20"/>
                <w:highlight w:val="green"/>
                <w:lang w:eastAsia="uk-UA" w:bidi="uk-UA"/>
              </w:rPr>
              <w:t>- під час складання індивідуальних програм професійного розвитку;</w:t>
            </w:r>
          </w:p>
          <w:p w14:paraId="0304B24C" w14:textId="38FA1D0D" w:rsidR="00EF5945" w:rsidRPr="00510F0A" w:rsidRDefault="005F7615"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902C73">
              <w:rPr>
                <w:rFonts w:ascii="Times New Roman" w:eastAsia="Times New Roman" w:hAnsi="Times New Roman" w:cs="Times New Roman"/>
                <w:sz w:val="20"/>
                <w:szCs w:val="20"/>
                <w:highlight w:val="green"/>
                <w:lang w:eastAsia="uk-UA" w:bidi="uk-UA"/>
              </w:rPr>
              <w:t xml:space="preserve">- </w:t>
            </w:r>
            <w:r w:rsidR="002E4947" w:rsidRPr="00902C73">
              <w:rPr>
                <w:rFonts w:ascii="Times New Roman" w:eastAsia="Times New Roman" w:hAnsi="Times New Roman" w:cs="Times New Roman"/>
                <w:sz w:val="20"/>
                <w:szCs w:val="20"/>
                <w:highlight w:val="green"/>
                <w:lang w:eastAsia="uk-UA" w:bidi="uk-UA"/>
              </w:rPr>
              <w:t>в рамках  підвищення кваліфікації за загальними або спеціальними професійними (сертифікатними) програмами</w:t>
            </w:r>
            <w:r w:rsidR="00AF4356" w:rsidRPr="00902C73">
              <w:rPr>
                <w:rFonts w:ascii="Times New Roman" w:eastAsia="Times New Roman" w:hAnsi="Times New Roman" w:cs="Times New Roman"/>
                <w:sz w:val="20"/>
                <w:szCs w:val="20"/>
                <w:highlight w:val="green"/>
                <w:lang w:eastAsia="uk-UA" w:bidi="uk-UA"/>
              </w:rPr>
              <w:t xml:space="preserve">, </w:t>
            </w:r>
            <w:r w:rsidRPr="00902C73">
              <w:rPr>
                <w:rFonts w:ascii="Times New Roman" w:eastAsia="Times New Roman" w:hAnsi="Times New Roman" w:cs="Times New Roman"/>
                <w:sz w:val="20"/>
                <w:szCs w:val="20"/>
                <w:highlight w:val="green"/>
                <w:lang w:eastAsia="uk-UA" w:bidi="uk-UA"/>
              </w:rPr>
              <w:t>у тому числі як складових таких програм</w:t>
            </w:r>
            <w:commentRangeEnd w:id="14"/>
            <w:r w:rsidR="00DB453A" w:rsidRPr="00902C73">
              <w:rPr>
                <w:rStyle w:val="a5"/>
                <w:highlight w:val="green"/>
              </w:rPr>
              <w:commentReference w:id="14"/>
            </w:r>
            <w:commentRangeEnd w:id="15"/>
            <w:r w:rsidRPr="00902C73">
              <w:rPr>
                <w:rStyle w:val="a5"/>
                <w:highlight w:val="green"/>
              </w:rPr>
              <w:commentReference w:id="15"/>
            </w:r>
            <w:r w:rsidR="00C901BC" w:rsidRPr="00902C73">
              <w:rPr>
                <w:rFonts w:ascii="Times New Roman" w:eastAsia="Times New Roman" w:hAnsi="Times New Roman" w:cs="Times New Roman"/>
                <w:sz w:val="20"/>
                <w:szCs w:val="20"/>
                <w:highlight w:val="green"/>
                <w:lang w:eastAsia="uk-UA" w:bidi="uk-UA"/>
              </w:rPr>
              <w:t>.</w:t>
            </w:r>
            <w:r w:rsidR="00C901BC">
              <w:rPr>
                <w:rFonts w:ascii="Times New Roman" w:eastAsia="Times New Roman" w:hAnsi="Times New Roman" w:cs="Times New Roman"/>
                <w:sz w:val="20"/>
                <w:szCs w:val="20"/>
                <w:lang w:eastAsia="uk-UA" w:bidi="uk-UA"/>
              </w:rPr>
              <w:t xml:space="preserve"> </w:t>
            </w:r>
          </w:p>
        </w:tc>
        <w:tc>
          <w:tcPr>
            <w:tcW w:w="1097" w:type="dxa"/>
          </w:tcPr>
          <w:p w14:paraId="6638AFD9" w14:textId="38BD4B90" w:rsidR="00EF5945" w:rsidRPr="00DF1681" w:rsidRDefault="0009315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Січень 2023</w:t>
            </w:r>
          </w:p>
        </w:tc>
        <w:tc>
          <w:tcPr>
            <w:tcW w:w="960" w:type="dxa"/>
          </w:tcPr>
          <w:p w14:paraId="27BF186A" w14:textId="6D1622A8" w:rsidR="00EF5945" w:rsidRPr="00DF1681" w:rsidRDefault="0009315A"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Грудень </w:t>
            </w:r>
            <w:r w:rsidR="006824C2">
              <w:rPr>
                <w:rFonts w:ascii="Times New Roman" w:eastAsia="Times New Roman" w:hAnsi="Times New Roman" w:cs="Times New Roman"/>
                <w:sz w:val="16"/>
                <w:szCs w:val="16"/>
                <w:lang w:eastAsia="uk-UA" w:bidi="uk-UA"/>
              </w:rPr>
              <w:t>2023</w:t>
            </w:r>
          </w:p>
        </w:tc>
        <w:tc>
          <w:tcPr>
            <w:tcW w:w="960" w:type="dxa"/>
          </w:tcPr>
          <w:p w14:paraId="1B491669" w14:textId="77777777" w:rsidR="00EF5945" w:rsidRPr="00DF1681" w:rsidRDefault="00F27015"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НАДС</w:t>
            </w:r>
          </w:p>
          <w:p w14:paraId="6918594C" w14:textId="3BA880C8" w:rsidR="005B44CD" w:rsidRPr="00DF1681" w:rsidRDefault="002E4947"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Уряд </w:t>
            </w:r>
          </w:p>
        </w:tc>
        <w:tc>
          <w:tcPr>
            <w:tcW w:w="1368" w:type="dxa"/>
          </w:tcPr>
          <w:p w14:paraId="66269AB0" w14:textId="732FADBD" w:rsidR="00EF5945" w:rsidRPr="00DF1681" w:rsidRDefault="003D5383"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67" w:type="dxa"/>
          </w:tcPr>
          <w:p w14:paraId="72094938" w14:textId="354D5658" w:rsidR="00EF5945"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694AF023" w14:textId="4A614AED" w:rsidR="00EF5945" w:rsidRPr="00DF1681" w:rsidRDefault="002E4947"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Прийнято відповідну постанову Уряду</w:t>
            </w:r>
          </w:p>
        </w:tc>
        <w:tc>
          <w:tcPr>
            <w:tcW w:w="1096" w:type="dxa"/>
          </w:tcPr>
          <w:p w14:paraId="7AEB6639" w14:textId="46507032" w:rsidR="00EF5945"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НАДС</w:t>
            </w:r>
          </w:p>
        </w:tc>
        <w:tc>
          <w:tcPr>
            <w:tcW w:w="929" w:type="dxa"/>
          </w:tcPr>
          <w:p w14:paraId="33BD8E0C" w14:textId="0AFA2995" w:rsidR="00EF5945" w:rsidRPr="00DF1681" w:rsidRDefault="005B44C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Зміни до постанови не </w:t>
            </w:r>
            <w:proofErr w:type="spellStart"/>
            <w:r w:rsidRPr="00DF1681">
              <w:rPr>
                <w:rFonts w:ascii="Times New Roman" w:eastAsia="Times New Roman" w:hAnsi="Times New Roman" w:cs="Times New Roman"/>
                <w:sz w:val="16"/>
                <w:szCs w:val="16"/>
                <w:lang w:eastAsia="uk-UA" w:bidi="uk-UA"/>
              </w:rPr>
              <w:t>внесено</w:t>
            </w:r>
            <w:proofErr w:type="spellEnd"/>
          </w:p>
        </w:tc>
      </w:tr>
      <w:tr w:rsidR="001D6FDC" w:rsidRPr="00DF1681" w14:paraId="08A9B006" w14:textId="77777777" w:rsidTr="00A234BC">
        <w:trPr>
          <w:trHeight w:val="230"/>
        </w:trPr>
        <w:tc>
          <w:tcPr>
            <w:tcW w:w="5846" w:type="dxa"/>
          </w:tcPr>
          <w:p w14:paraId="2D4BA9F9" w14:textId="03E704B2" w:rsidR="00E10CD1"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9</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E10CD1" w:rsidRPr="00510F0A">
              <w:rPr>
                <w:rFonts w:ascii="Times New Roman" w:eastAsia="Times New Roman" w:hAnsi="Times New Roman" w:cs="Times New Roman"/>
                <w:sz w:val="20"/>
                <w:szCs w:val="20"/>
                <w:lang w:eastAsia="uk-UA" w:bidi="uk-UA"/>
              </w:rPr>
              <w:t>Системно проводяться інформаційно-просвітницькі заходи,</w:t>
            </w:r>
            <w:r w:rsidR="00E626C7">
              <w:rPr>
                <w:rFonts w:ascii="Times New Roman" w:eastAsia="Times New Roman" w:hAnsi="Times New Roman" w:cs="Times New Roman"/>
                <w:sz w:val="20"/>
                <w:szCs w:val="20"/>
                <w:lang w:eastAsia="uk-UA" w:bidi="uk-UA"/>
              </w:rPr>
              <w:t xml:space="preserve"> </w:t>
            </w:r>
            <w:r w:rsidR="00E10CD1" w:rsidRPr="00510F0A">
              <w:rPr>
                <w:rFonts w:ascii="Times New Roman" w:eastAsia="Times New Roman" w:hAnsi="Times New Roman" w:cs="Times New Roman"/>
                <w:sz w:val="20"/>
                <w:szCs w:val="20"/>
                <w:lang w:eastAsia="uk-UA" w:bidi="uk-UA"/>
              </w:rPr>
              <w:t>присвячені питанн</w:t>
            </w:r>
            <w:r w:rsidR="00C738D4" w:rsidRPr="00510F0A">
              <w:rPr>
                <w:rFonts w:ascii="Times New Roman" w:eastAsia="Times New Roman" w:hAnsi="Times New Roman" w:cs="Times New Roman"/>
                <w:sz w:val="20"/>
                <w:szCs w:val="20"/>
                <w:lang w:eastAsia="uk-UA" w:bidi="uk-UA"/>
              </w:rPr>
              <w:t>ям доброчесності на публічній службі, ролі публічних службовців, функціонуванню державного апарату, взаємодії з громадянами та бізнесом тощо</w:t>
            </w:r>
            <w:r w:rsidR="00E10CD1" w:rsidRPr="00510F0A">
              <w:rPr>
                <w:rFonts w:ascii="Times New Roman" w:eastAsia="Times New Roman" w:hAnsi="Times New Roman" w:cs="Times New Roman"/>
                <w:sz w:val="20"/>
                <w:szCs w:val="20"/>
                <w:lang w:eastAsia="uk-UA" w:bidi="uk-UA"/>
              </w:rPr>
              <w:t xml:space="preserve"> </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4AC48F4C" w14:textId="20B91C6C" w:rsidR="00E10CD1"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Липень </w:t>
            </w:r>
            <w:r w:rsidR="00E10CD1" w:rsidRPr="00DF1681">
              <w:rPr>
                <w:rFonts w:ascii="Times New Roman" w:eastAsia="Times New Roman" w:hAnsi="Times New Roman" w:cs="Times New Roman"/>
                <w:sz w:val="16"/>
                <w:szCs w:val="16"/>
                <w:lang w:eastAsia="uk-UA" w:bidi="uk-UA"/>
              </w:rPr>
              <w:t>2023</w:t>
            </w:r>
          </w:p>
        </w:tc>
        <w:tc>
          <w:tcPr>
            <w:tcW w:w="960" w:type="dxa"/>
          </w:tcPr>
          <w:p w14:paraId="71BA2847" w14:textId="236581AD" w:rsidR="00E10CD1" w:rsidRPr="00DF1681" w:rsidRDefault="00E10CD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Грудень 2025</w:t>
            </w:r>
          </w:p>
        </w:tc>
        <w:tc>
          <w:tcPr>
            <w:tcW w:w="960" w:type="dxa"/>
          </w:tcPr>
          <w:p w14:paraId="53FEF769" w14:textId="77777777" w:rsidR="001A7DEF" w:rsidRPr="00DF1681" w:rsidRDefault="001A7DEF"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p w14:paraId="0DA82B8D" w14:textId="0B394EC1" w:rsidR="001A7DEF" w:rsidRPr="00DF1681" w:rsidRDefault="001A7DEF"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НАДС</w:t>
            </w:r>
          </w:p>
        </w:tc>
        <w:tc>
          <w:tcPr>
            <w:tcW w:w="1368" w:type="dxa"/>
          </w:tcPr>
          <w:p w14:paraId="7C0072DB" w14:textId="506ADBB5"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3D4B95E"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079B682A" w14:textId="51B2CFA4" w:rsidR="00D96AC7"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6FF7BF9D" w14:textId="656BFBC1" w:rsidR="00E10CD1"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0E7ED842" w14:textId="5B756DA6" w:rsidR="00E10CD1" w:rsidRPr="00DF1681" w:rsidRDefault="005B44CD"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Проводиться не менше 4 заходів на рік</w:t>
            </w:r>
          </w:p>
        </w:tc>
        <w:tc>
          <w:tcPr>
            <w:tcW w:w="1096" w:type="dxa"/>
          </w:tcPr>
          <w:p w14:paraId="333B16F2" w14:textId="15498B38" w:rsidR="00E10CD1"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929" w:type="dxa"/>
          </w:tcPr>
          <w:p w14:paraId="7CEC19E0" w14:textId="118450E0" w:rsidR="00E10CD1" w:rsidRPr="00DF1681" w:rsidRDefault="00D96AC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Інф</w:t>
            </w:r>
            <w:r w:rsidR="00233D86">
              <w:rPr>
                <w:rFonts w:ascii="Times New Roman" w:eastAsia="Times New Roman" w:hAnsi="Times New Roman" w:cs="Times New Roman"/>
                <w:sz w:val="16"/>
                <w:szCs w:val="16"/>
                <w:lang w:eastAsia="uk-UA" w:bidi="uk-UA"/>
              </w:rPr>
              <w:t>о</w:t>
            </w:r>
            <w:r w:rsidRPr="00DF1681">
              <w:rPr>
                <w:rFonts w:ascii="Times New Roman" w:eastAsia="Times New Roman" w:hAnsi="Times New Roman" w:cs="Times New Roman"/>
                <w:sz w:val="16"/>
                <w:szCs w:val="16"/>
                <w:lang w:eastAsia="uk-UA" w:bidi="uk-UA"/>
              </w:rPr>
              <w:t>рмаційно-просвітницькі заходи не проводяться</w:t>
            </w:r>
          </w:p>
        </w:tc>
      </w:tr>
      <w:tr w:rsidR="000213C0" w:rsidRPr="000213C0" w14:paraId="438D69E1" w14:textId="77777777" w:rsidTr="00393294">
        <w:trPr>
          <w:trHeight w:val="470"/>
        </w:trPr>
        <w:tc>
          <w:tcPr>
            <w:tcW w:w="15126" w:type="dxa"/>
            <w:gridSpan w:val="9"/>
            <w:tcBorders>
              <w:right w:val="single" w:sz="4" w:space="0" w:color="auto"/>
            </w:tcBorders>
            <w:shd w:val="clear" w:color="auto" w:fill="E2EFD9" w:themeFill="accent6" w:themeFillTint="33"/>
            <w:vAlign w:val="center"/>
          </w:tcPr>
          <w:p w14:paraId="6D0A69E5" w14:textId="56E621B6" w:rsidR="000213C0" w:rsidRPr="000213C0" w:rsidRDefault="000213C0" w:rsidP="00393294">
            <w:pPr>
              <w:spacing w:line="240" w:lineRule="auto"/>
              <w:ind w:firstLine="595"/>
              <w:jc w:val="center"/>
              <w:rPr>
                <w:rFonts w:ascii="Times New Roman" w:eastAsia="Times New Roman" w:hAnsi="Times New Roman" w:cs="Times New Roman"/>
                <w:b/>
                <w:sz w:val="24"/>
                <w:szCs w:val="24"/>
              </w:rPr>
            </w:pPr>
            <w:r w:rsidRPr="000213C0">
              <w:rPr>
                <w:rFonts w:ascii="Times New Roman" w:eastAsia="Times New Roman" w:hAnsi="Times New Roman" w:cs="Times New Roman"/>
                <w:b/>
                <w:sz w:val="24"/>
                <w:szCs w:val="24"/>
              </w:rPr>
              <w:t>Очікуваний стратегічний результат 1.2.1.</w:t>
            </w:r>
            <w:r>
              <w:rPr>
                <w:rFonts w:ascii="Times New Roman" w:eastAsia="Times New Roman" w:hAnsi="Times New Roman" w:cs="Times New Roman"/>
                <w:b/>
                <w:sz w:val="24"/>
                <w:szCs w:val="24"/>
              </w:rPr>
              <w:t>5</w:t>
            </w:r>
            <w:r w:rsidRPr="000213C0">
              <w:rPr>
                <w:rFonts w:ascii="Times New Roman" w:eastAsia="Times New Roman" w:hAnsi="Times New Roman" w:cs="Times New Roman"/>
                <w:b/>
                <w:sz w:val="24"/>
                <w:szCs w:val="24"/>
              </w:rPr>
              <w:t>.</w:t>
            </w:r>
          </w:p>
        </w:tc>
      </w:tr>
      <w:tr w:rsidR="001D6FDC" w:rsidRPr="00DF1681" w14:paraId="27D70337" w14:textId="77777777" w:rsidTr="00F94239">
        <w:trPr>
          <w:trHeight w:val="230"/>
        </w:trPr>
        <w:tc>
          <w:tcPr>
            <w:tcW w:w="5846" w:type="dxa"/>
            <w:shd w:val="clear" w:color="auto" w:fill="auto"/>
          </w:tcPr>
          <w:p w14:paraId="7BC52C53" w14:textId="78186B99" w:rsidR="003E2923"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AA7801" w:rsidRPr="00510F0A">
              <w:rPr>
                <w:rFonts w:ascii="Times New Roman" w:eastAsia="Times New Roman" w:hAnsi="Times New Roman" w:cs="Times New Roman"/>
                <w:sz w:val="20"/>
                <w:szCs w:val="20"/>
                <w:lang w:eastAsia="uk-UA" w:bidi="uk-UA"/>
              </w:rPr>
              <w:t>Розроб</w:t>
            </w:r>
            <w:r w:rsidR="00CD385F" w:rsidRPr="00510F0A">
              <w:rPr>
                <w:rFonts w:ascii="Times New Roman" w:eastAsia="Times New Roman" w:hAnsi="Times New Roman" w:cs="Times New Roman"/>
                <w:sz w:val="20"/>
                <w:szCs w:val="20"/>
                <w:lang w:eastAsia="uk-UA" w:bidi="uk-UA"/>
              </w:rPr>
              <w:t>ка</w:t>
            </w:r>
            <w:r w:rsidR="00BD7C13" w:rsidRPr="00510F0A">
              <w:rPr>
                <w:rFonts w:ascii="Times New Roman" w:eastAsia="Times New Roman" w:hAnsi="Times New Roman" w:cs="Times New Roman"/>
                <w:sz w:val="20"/>
                <w:szCs w:val="20"/>
                <w:lang w:eastAsia="uk-UA" w:bidi="uk-UA"/>
              </w:rPr>
              <w:t xml:space="preserve"> та </w:t>
            </w:r>
            <w:r w:rsidR="00CD385F" w:rsidRPr="00510F0A">
              <w:rPr>
                <w:rFonts w:ascii="Times New Roman" w:eastAsia="Times New Roman" w:hAnsi="Times New Roman" w:cs="Times New Roman"/>
                <w:sz w:val="20"/>
                <w:szCs w:val="20"/>
                <w:lang w:eastAsia="uk-UA" w:bidi="uk-UA"/>
              </w:rPr>
              <w:t>поширення</w:t>
            </w:r>
            <w:r w:rsidR="00AA7801" w:rsidRPr="00510F0A">
              <w:rPr>
                <w:rFonts w:ascii="Times New Roman" w:eastAsia="Times New Roman" w:hAnsi="Times New Roman" w:cs="Times New Roman"/>
                <w:sz w:val="20"/>
                <w:szCs w:val="20"/>
                <w:lang w:eastAsia="uk-UA" w:bidi="uk-UA"/>
              </w:rPr>
              <w:t xml:space="preserve"> </w:t>
            </w:r>
            <w:r w:rsidR="005F4366" w:rsidRPr="00510F0A">
              <w:rPr>
                <w:rFonts w:ascii="Times New Roman" w:eastAsia="Times New Roman" w:hAnsi="Times New Roman" w:cs="Times New Roman"/>
                <w:sz w:val="20"/>
                <w:szCs w:val="20"/>
                <w:lang w:eastAsia="uk-UA" w:bidi="uk-UA"/>
              </w:rPr>
              <w:t>інформаційно-</w:t>
            </w:r>
            <w:r w:rsidR="00AA7801" w:rsidRPr="00510F0A">
              <w:rPr>
                <w:rFonts w:ascii="Times New Roman" w:eastAsia="Times New Roman" w:hAnsi="Times New Roman" w:cs="Times New Roman"/>
                <w:sz w:val="20"/>
                <w:szCs w:val="20"/>
                <w:lang w:eastAsia="uk-UA" w:bidi="uk-UA"/>
              </w:rPr>
              <w:t>просвітницьк</w:t>
            </w:r>
            <w:r w:rsidR="00CD385F" w:rsidRPr="00510F0A">
              <w:rPr>
                <w:rFonts w:ascii="Times New Roman" w:eastAsia="Times New Roman" w:hAnsi="Times New Roman" w:cs="Times New Roman"/>
                <w:sz w:val="20"/>
                <w:szCs w:val="20"/>
                <w:lang w:eastAsia="uk-UA" w:bidi="uk-UA"/>
              </w:rPr>
              <w:t>их</w:t>
            </w:r>
            <w:r w:rsidR="00AA7801" w:rsidRPr="00510F0A">
              <w:rPr>
                <w:rFonts w:ascii="Times New Roman" w:eastAsia="Times New Roman" w:hAnsi="Times New Roman" w:cs="Times New Roman"/>
                <w:sz w:val="20"/>
                <w:szCs w:val="20"/>
                <w:lang w:eastAsia="uk-UA" w:bidi="uk-UA"/>
              </w:rPr>
              <w:t xml:space="preserve"> матеріал</w:t>
            </w:r>
            <w:r w:rsidR="00CD385F" w:rsidRPr="00510F0A">
              <w:rPr>
                <w:rFonts w:ascii="Times New Roman" w:eastAsia="Times New Roman" w:hAnsi="Times New Roman" w:cs="Times New Roman"/>
                <w:sz w:val="20"/>
                <w:szCs w:val="20"/>
                <w:lang w:eastAsia="uk-UA" w:bidi="uk-UA"/>
              </w:rPr>
              <w:t>ів</w:t>
            </w:r>
            <w:r w:rsidR="00AA7801" w:rsidRPr="00510F0A">
              <w:rPr>
                <w:rFonts w:ascii="Times New Roman" w:eastAsia="Times New Roman" w:hAnsi="Times New Roman" w:cs="Times New Roman"/>
                <w:sz w:val="20"/>
                <w:szCs w:val="20"/>
                <w:lang w:eastAsia="uk-UA" w:bidi="uk-UA"/>
              </w:rPr>
              <w:t>, присвячен</w:t>
            </w:r>
            <w:r w:rsidR="00CD385F" w:rsidRPr="00510F0A">
              <w:rPr>
                <w:rFonts w:ascii="Times New Roman" w:eastAsia="Times New Roman" w:hAnsi="Times New Roman" w:cs="Times New Roman"/>
                <w:sz w:val="20"/>
                <w:szCs w:val="20"/>
                <w:lang w:eastAsia="uk-UA" w:bidi="uk-UA"/>
              </w:rPr>
              <w:t>их</w:t>
            </w:r>
            <w:r w:rsidR="00AA7801" w:rsidRPr="00510F0A">
              <w:rPr>
                <w:rFonts w:ascii="Times New Roman" w:eastAsia="Times New Roman" w:hAnsi="Times New Roman" w:cs="Times New Roman"/>
                <w:sz w:val="20"/>
                <w:szCs w:val="20"/>
                <w:lang w:eastAsia="uk-UA" w:bidi="uk-UA"/>
              </w:rPr>
              <w:t xml:space="preserve"> функціонуванню </w:t>
            </w:r>
            <w:r w:rsidR="00233D86">
              <w:rPr>
                <w:rFonts w:ascii="Times New Roman" w:eastAsia="Times New Roman" w:hAnsi="Times New Roman" w:cs="Times New Roman"/>
                <w:sz w:val="20"/>
                <w:szCs w:val="20"/>
                <w:lang w:eastAsia="uk-UA" w:bidi="uk-UA"/>
              </w:rPr>
              <w:t xml:space="preserve">органів державної влади та місцевого самоврядування, </w:t>
            </w:r>
            <w:r w:rsidR="00AA7801" w:rsidRPr="00510F0A">
              <w:rPr>
                <w:rFonts w:ascii="Times New Roman" w:eastAsia="Times New Roman" w:hAnsi="Times New Roman" w:cs="Times New Roman"/>
                <w:sz w:val="20"/>
                <w:szCs w:val="20"/>
                <w:lang w:eastAsia="uk-UA" w:bidi="uk-UA"/>
              </w:rPr>
              <w:t xml:space="preserve"> верховенств</w:t>
            </w:r>
            <w:r w:rsidR="00233D86">
              <w:rPr>
                <w:rFonts w:ascii="Times New Roman" w:eastAsia="Times New Roman" w:hAnsi="Times New Roman" w:cs="Times New Roman"/>
                <w:sz w:val="20"/>
                <w:szCs w:val="20"/>
                <w:lang w:eastAsia="uk-UA" w:bidi="uk-UA"/>
              </w:rPr>
              <w:t>у</w:t>
            </w:r>
            <w:r w:rsidR="00AA7801" w:rsidRPr="00510F0A">
              <w:rPr>
                <w:rFonts w:ascii="Times New Roman" w:eastAsia="Times New Roman" w:hAnsi="Times New Roman" w:cs="Times New Roman"/>
                <w:sz w:val="20"/>
                <w:szCs w:val="20"/>
                <w:lang w:eastAsia="uk-UA" w:bidi="uk-UA"/>
              </w:rPr>
              <w:t xml:space="preserve"> права</w:t>
            </w:r>
            <w:r w:rsidR="00EF5945" w:rsidRPr="00510F0A">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672D7CC5" w14:textId="77777777" w:rsidR="00A42FC1" w:rsidRDefault="00A42FC1"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56427233" w14:textId="788426AF" w:rsidR="003E2923" w:rsidRPr="00DF1681" w:rsidRDefault="00A42FC1"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w:t>
            </w:r>
            <w:r w:rsidR="001B406F">
              <w:rPr>
                <w:rFonts w:ascii="Times New Roman" w:eastAsia="Times New Roman" w:hAnsi="Times New Roman" w:cs="Times New Roman"/>
                <w:sz w:val="16"/>
                <w:szCs w:val="16"/>
                <w:lang w:eastAsia="uk-UA" w:bidi="uk-UA"/>
              </w:rPr>
              <w:t>4</w:t>
            </w:r>
          </w:p>
        </w:tc>
        <w:tc>
          <w:tcPr>
            <w:tcW w:w="960" w:type="dxa"/>
          </w:tcPr>
          <w:p w14:paraId="4E23E6B8" w14:textId="542ED4EF" w:rsidR="003E2923"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r w:rsidR="004A6E08" w:rsidRPr="00DF1681">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5</w:t>
            </w:r>
          </w:p>
        </w:tc>
        <w:tc>
          <w:tcPr>
            <w:tcW w:w="960" w:type="dxa"/>
          </w:tcPr>
          <w:p w14:paraId="5256F2AA" w14:textId="2097D1F7" w:rsidR="00236DC9" w:rsidRPr="00DF1681" w:rsidRDefault="00236DC9"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0891C04C" w14:textId="527674EF"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AA23D7A"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6CA84B15" w14:textId="22D82F7B" w:rsidR="004A0161"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0F5550FB" w14:textId="6E490054" w:rsidR="003E2923" w:rsidRPr="00DF1681" w:rsidRDefault="004A016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57105379" w14:textId="5BE4C91D" w:rsidR="003E2923" w:rsidRPr="00DF1681" w:rsidRDefault="004A6E08"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Матеріали розроблено та опубліковано </w:t>
            </w:r>
          </w:p>
        </w:tc>
        <w:tc>
          <w:tcPr>
            <w:tcW w:w="1096" w:type="dxa"/>
          </w:tcPr>
          <w:p w14:paraId="285F1BD4" w14:textId="7304332D" w:rsidR="003E2923" w:rsidRPr="00DF1681" w:rsidRDefault="005A0736"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Офіційний веб-сайт НАЗК </w:t>
            </w:r>
          </w:p>
        </w:tc>
        <w:tc>
          <w:tcPr>
            <w:tcW w:w="929" w:type="dxa"/>
          </w:tcPr>
          <w:p w14:paraId="63BB69CF" w14:textId="055BE096" w:rsidR="003E2923" w:rsidRPr="00DF1681" w:rsidRDefault="00BD7C13"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Інформаційно-п</w:t>
            </w:r>
            <w:r w:rsidR="004A6E08" w:rsidRPr="00DF1681">
              <w:rPr>
                <w:rFonts w:ascii="Times New Roman" w:eastAsia="Times New Roman" w:hAnsi="Times New Roman" w:cs="Times New Roman"/>
                <w:sz w:val="16"/>
                <w:szCs w:val="16"/>
                <w:lang w:eastAsia="uk-UA" w:bidi="uk-UA"/>
              </w:rPr>
              <w:t>росвітницькі матеріали відсутні</w:t>
            </w:r>
          </w:p>
        </w:tc>
      </w:tr>
      <w:tr w:rsidR="001D6FDC" w:rsidRPr="00DF1681" w14:paraId="3B89BC1D" w14:textId="77777777" w:rsidTr="00F94239">
        <w:trPr>
          <w:trHeight w:val="230"/>
        </w:trPr>
        <w:tc>
          <w:tcPr>
            <w:tcW w:w="5846" w:type="dxa"/>
            <w:shd w:val="clear" w:color="auto" w:fill="auto"/>
          </w:tcPr>
          <w:p w14:paraId="47EA5DB5" w14:textId="5C164AC5" w:rsidR="009D6034"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w:t>
            </w:r>
            <w:r>
              <w:rPr>
                <w:rFonts w:ascii="Times New Roman" w:eastAsia="Times New Roman" w:hAnsi="Times New Roman" w:cs="Times New Roman"/>
                <w:sz w:val="20"/>
                <w:szCs w:val="20"/>
                <w:lang w:eastAsia="uk-UA" w:bidi="uk-UA"/>
              </w:rPr>
              <w:t> </w:t>
            </w:r>
            <w:r w:rsidR="00CD385F" w:rsidRPr="00510F0A">
              <w:rPr>
                <w:rFonts w:ascii="Times New Roman" w:eastAsia="Times New Roman" w:hAnsi="Times New Roman" w:cs="Times New Roman"/>
                <w:sz w:val="20"/>
                <w:szCs w:val="20"/>
                <w:lang w:eastAsia="uk-UA" w:bidi="uk-UA"/>
              </w:rPr>
              <w:t>Розробка та поширення інформаційно-просвітницьких матеріалів</w:t>
            </w:r>
            <w:r w:rsidR="009D6034" w:rsidRPr="00510F0A">
              <w:rPr>
                <w:rFonts w:ascii="Times New Roman" w:eastAsia="Times New Roman" w:hAnsi="Times New Roman" w:cs="Times New Roman"/>
                <w:sz w:val="20"/>
                <w:szCs w:val="20"/>
                <w:lang w:eastAsia="uk-UA" w:bidi="uk-UA"/>
              </w:rPr>
              <w:t>, які висвітлюють наслідки корупції та важливість дотримання доброчесних стратегій поведінки</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3945AE78" w14:textId="77777777" w:rsidR="00A42FC1" w:rsidRDefault="009E5F7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Січень </w:t>
            </w:r>
          </w:p>
          <w:p w14:paraId="0519B183" w14:textId="23ABB5C9" w:rsidR="009D6034" w:rsidRPr="00DF1681" w:rsidRDefault="009E5F7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202</w:t>
            </w:r>
            <w:r w:rsidR="001B406F">
              <w:rPr>
                <w:rFonts w:ascii="Times New Roman" w:eastAsia="Times New Roman" w:hAnsi="Times New Roman" w:cs="Times New Roman"/>
                <w:sz w:val="16"/>
                <w:szCs w:val="16"/>
                <w:lang w:eastAsia="uk-UA" w:bidi="uk-UA"/>
              </w:rPr>
              <w:t>4</w:t>
            </w:r>
          </w:p>
        </w:tc>
        <w:tc>
          <w:tcPr>
            <w:tcW w:w="960" w:type="dxa"/>
          </w:tcPr>
          <w:p w14:paraId="45BBB060" w14:textId="3B5E111C" w:rsidR="009D6034" w:rsidRPr="00DF1681" w:rsidRDefault="006824C2"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Грудень  2025</w:t>
            </w:r>
          </w:p>
        </w:tc>
        <w:tc>
          <w:tcPr>
            <w:tcW w:w="960" w:type="dxa"/>
          </w:tcPr>
          <w:p w14:paraId="4C6A3F25" w14:textId="2E4F67C6" w:rsidR="004A0161" w:rsidRPr="00DF1681" w:rsidRDefault="004A0161"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40CD5905" w14:textId="77611723"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078E78EF"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та/або</w:t>
            </w:r>
          </w:p>
          <w:p w14:paraId="23055A57" w14:textId="53829621" w:rsidR="009D6034"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1F6784AA" w14:textId="71F8CA90" w:rsidR="009D6034" w:rsidRPr="00DF1681" w:rsidRDefault="004A0161"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6159250E" w14:textId="6D10432B" w:rsidR="009D6034" w:rsidRPr="00DF1681" w:rsidRDefault="009E5F7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Матеріали розроблено та опубліковано на ресурсах НАЗК</w:t>
            </w:r>
          </w:p>
        </w:tc>
        <w:tc>
          <w:tcPr>
            <w:tcW w:w="1096" w:type="dxa"/>
          </w:tcPr>
          <w:p w14:paraId="33EF65E0" w14:textId="032C36CB" w:rsidR="009D6034" w:rsidRPr="00DF1681" w:rsidRDefault="005A0736"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w:t>
            </w:r>
            <w:r w:rsidRPr="005A0736">
              <w:rPr>
                <w:rFonts w:ascii="Times New Roman" w:eastAsia="Times New Roman" w:hAnsi="Times New Roman" w:cs="Times New Roman"/>
                <w:sz w:val="16"/>
                <w:szCs w:val="16"/>
                <w:lang w:eastAsia="uk-UA" w:bidi="uk-UA"/>
              </w:rPr>
              <w:t>Офіційний веб-сайт НАЗК</w:t>
            </w:r>
            <w:r>
              <w:rPr>
                <w:rFonts w:ascii="Times New Roman" w:eastAsia="Times New Roman" w:hAnsi="Times New Roman" w:cs="Times New Roman"/>
                <w:sz w:val="16"/>
                <w:szCs w:val="16"/>
                <w:lang w:eastAsia="uk-UA" w:bidi="uk-UA"/>
              </w:rPr>
              <w:t xml:space="preserve">  </w:t>
            </w:r>
          </w:p>
        </w:tc>
        <w:tc>
          <w:tcPr>
            <w:tcW w:w="929" w:type="dxa"/>
          </w:tcPr>
          <w:p w14:paraId="02240969" w14:textId="44896EFF" w:rsidR="009D6034" w:rsidRPr="00DF1681" w:rsidRDefault="009E5F7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noProof/>
                <w:sz w:val="16"/>
                <w:szCs w:val="16"/>
                <w:lang w:eastAsia="uk-UA" w:bidi="uk-UA"/>
              </w:rPr>
              <w:t>Інформаційно-просвітницькі матеріали відсутні</w:t>
            </w:r>
          </w:p>
        </w:tc>
      </w:tr>
      <w:tr w:rsidR="001D6FDC" w:rsidRPr="00DF1681" w14:paraId="497CE10E" w14:textId="77777777" w:rsidTr="00F94239">
        <w:trPr>
          <w:trHeight w:val="230"/>
        </w:trPr>
        <w:tc>
          <w:tcPr>
            <w:tcW w:w="5846" w:type="dxa"/>
            <w:shd w:val="clear" w:color="auto" w:fill="auto"/>
          </w:tcPr>
          <w:p w14:paraId="6790623E" w14:textId="0F7FA8AE" w:rsidR="009D6034" w:rsidRPr="00510F0A" w:rsidRDefault="00101609"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3</w:t>
            </w:r>
            <w:r w:rsidR="009B5F96" w:rsidRPr="001772DF">
              <w:rPr>
                <w:rFonts w:ascii="Times New Roman" w:eastAsia="Times New Roman" w:hAnsi="Times New Roman" w:cs="Times New Roman"/>
                <w:b/>
                <w:sz w:val="20"/>
                <w:szCs w:val="20"/>
                <w:lang w:eastAsia="uk-UA" w:bidi="uk-UA"/>
              </w:rPr>
              <w:t>.</w:t>
            </w:r>
            <w:r w:rsidR="009B5F96" w:rsidRPr="00510F0A">
              <w:rPr>
                <w:rFonts w:ascii="Times New Roman" w:eastAsia="Times New Roman" w:hAnsi="Times New Roman" w:cs="Times New Roman"/>
                <w:sz w:val="20"/>
                <w:szCs w:val="20"/>
                <w:lang w:eastAsia="uk-UA" w:bidi="uk-UA"/>
              </w:rPr>
              <w:t> </w:t>
            </w:r>
            <w:r w:rsidR="00315062" w:rsidRPr="00510F0A">
              <w:rPr>
                <w:rFonts w:ascii="Times New Roman" w:eastAsia="Times New Roman" w:hAnsi="Times New Roman" w:cs="Times New Roman"/>
                <w:sz w:val="20"/>
                <w:szCs w:val="20"/>
                <w:lang w:eastAsia="uk-UA" w:bidi="uk-UA"/>
              </w:rPr>
              <w:t>Проведен</w:t>
            </w:r>
            <w:r w:rsidR="00CD385F" w:rsidRPr="00510F0A">
              <w:rPr>
                <w:rFonts w:ascii="Times New Roman" w:eastAsia="Times New Roman" w:hAnsi="Times New Roman" w:cs="Times New Roman"/>
                <w:sz w:val="20"/>
                <w:szCs w:val="20"/>
                <w:lang w:eastAsia="uk-UA" w:bidi="uk-UA"/>
              </w:rPr>
              <w:t>ня</w:t>
            </w:r>
            <w:r w:rsidR="00315062" w:rsidRPr="00510F0A">
              <w:rPr>
                <w:rFonts w:ascii="Times New Roman" w:eastAsia="Times New Roman" w:hAnsi="Times New Roman" w:cs="Times New Roman"/>
                <w:sz w:val="20"/>
                <w:szCs w:val="20"/>
                <w:lang w:eastAsia="uk-UA" w:bidi="uk-UA"/>
              </w:rPr>
              <w:t xml:space="preserve"> інформаційно-просвітницьк</w:t>
            </w:r>
            <w:r w:rsidR="00FD693A">
              <w:rPr>
                <w:rFonts w:ascii="Times New Roman" w:eastAsia="Times New Roman" w:hAnsi="Times New Roman" w:cs="Times New Roman"/>
                <w:sz w:val="20"/>
                <w:szCs w:val="20"/>
                <w:lang w:eastAsia="uk-UA" w:bidi="uk-UA"/>
              </w:rPr>
              <w:t>их</w:t>
            </w:r>
            <w:r w:rsidR="00315062" w:rsidRPr="00510F0A">
              <w:rPr>
                <w:rFonts w:ascii="Times New Roman" w:eastAsia="Times New Roman" w:hAnsi="Times New Roman" w:cs="Times New Roman"/>
                <w:sz w:val="20"/>
                <w:szCs w:val="20"/>
                <w:lang w:eastAsia="uk-UA" w:bidi="uk-UA"/>
              </w:rPr>
              <w:t xml:space="preserve"> кампані</w:t>
            </w:r>
            <w:r w:rsidR="00FD693A">
              <w:rPr>
                <w:rFonts w:ascii="Times New Roman" w:eastAsia="Times New Roman" w:hAnsi="Times New Roman" w:cs="Times New Roman"/>
                <w:sz w:val="20"/>
                <w:szCs w:val="20"/>
                <w:lang w:eastAsia="uk-UA" w:bidi="uk-UA"/>
              </w:rPr>
              <w:t>й</w:t>
            </w:r>
            <w:r w:rsidR="00315062" w:rsidRPr="00510F0A">
              <w:rPr>
                <w:rFonts w:ascii="Times New Roman" w:eastAsia="Times New Roman" w:hAnsi="Times New Roman" w:cs="Times New Roman"/>
                <w:sz w:val="20"/>
                <w:szCs w:val="20"/>
                <w:lang w:eastAsia="uk-UA" w:bidi="uk-UA"/>
              </w:rPr>
              <w:t>, присвячен</w:t>
            </w:r>
            <w:r w:rsidR="00FD693A">
              <w:rPr>
                <w:rFonts w:ascii="Times New Roman" w:eastAsia="Times New Roman" w:hAnsi="Times New Roman" w:cs="Times New Roman"/>
                <w:sz w:val="20"/>
                <w:szCs w:val="20"/>
                <w:lang w:eastAsia="uk-UA" w:bidi="uk-UA"/>
              </w:rPr>
              <w:t>их</w:t>
            </w:r>
            <w:r w:rsidR="00315062" w:rsidRPr="00510F0A">
              <w:rPr>
                <w:rFonts w:ascii="Times New Roman" w:eastAsia="Times New Roman" w:hAnsi="Times New Roman" w:cs="Times New Roman"/>
                <w:sz w:val="20"/>
                <w:szCs w:val="20"/>
                <w:lang w:eastAsia="uk-UA" w:bidi="uk-UA"/>
              </w:rPr>
              <w:t xml:space="preserve"> популяризації стратегій доброчесної поведінки </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 xml:space="preserve">(із </w:t>
            </w:r>
            <w:r w:rsidR="001A1707" w:rsidRPr="001A1707">
              <w:rPr>
                <w:rFonts w:ascii="Times New Roman" w:eastAsia="Times New Roman" w:hAnsi="Times New Roman" w:cs="Times New Roman"/>
                <w:sz w:val="20"/>
                <w:szCs w:val="20"/>
                <w:lang w:eastAsia="uk-UA" w:bidi="uk-UA"/>
              </w:rPr>
              <w:lastRenderedPageBreak/>
              <w:t>можливим залученням до реалізації заходу громадських об’єднань та проектів МТД)</w:t>
            </w:r>
          </w:p>
        </w:tc>
        <w:tc>
          <w:tcPr>
            <w:tcW w:w="1097" w:type="dxa"/>
          </w:tcPr>
          <w:p w14:paraId="26E1C38F" w14:textId="77777777" w:rsidR="00A42FC1" w:rsidRDefault="00A42FC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Січень</w:t>
            </w:r>
          </w:p>
          <w:p w14:paraId="2915C735" w14:textId="0D69A09C" w:rsidR="009D6034" w:rsidRPr="00DF1681" w:rsidRDefault="00A42FC1"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w:t>
            </w:r>
            <w:r w:rsidR="001B406F">
              <w:rPr>
                <w:rFonts w:ascii="Times New Roman" w:eastAsia="Times New Roman" w:hAnsi="Times New Roman" w:cs="Times New Roman"/>
                <w:sz w:val="16"/>
                <w:szCs w:val="16"/>
                <w:lang w:eastAsia="uk-UA" w:bidi="uk-UA"/>
              </w:rPr>
              <w:t>4</w:t>
            </w:r>
          </w:p>
        </w:tc>
        <w:tc>
          <w:tcPr>
            <w:tcW w:w="960" w:type="dxa"/>
          </w:tcPr>
          <w:p w14:paraId="4387F832" w14:textId="5B502890" w:rsidR="009D6034" w:rsidRPr="00DF1681"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r w:rsidRPr="00DF1681">
              <w:rPr>
                <w:rFonts w:ascii="Times New Roman" w:eastAsia="Times New Roman" w:hAnsi="Times New Roman" w:cs="Times New Roman"/>
                <w:sz w:val="16"/>
                <w:szCs w:val="16"/>
                <w:lang w:eastAsia="uk-UA" w:bidi="uk-UA"/>
              </w:rPr>
              <w:t xml:space="preserve"> </w:t>
            </w:r>
            <w:r w:rsidR="009E5F7E" w:rsidRPr="00DF1681">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5</w:t>
            </w:r>
          </w:p>
        </w:tc>
        <w:tc>
          <w:tcPr>
            <w:tcW w:w="960" w:type="dxa"/>
          </w:tcPr>
          <w:p w14:paraId="52497BFE" w14:textId="38E891F2" w:rsidR="009E5F7E" w:rsidRPr="00DF1681" w:rsidRDefault="009E5F7E" w:rsidP="00101609">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НАЗК</w:t>
            </w:r>
          </w:p>
        </w:tc>
        <w:tc>
          <w:tcPr>
            <w:tcW w:w="1368" w:type="dxa"/>
          </w:tcPr>
          <w:p w14:paraId="5AAEE17A" w14:textId="376E873A"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792D9A22"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68269357" w14:textId="53C64ABA" w:rsidR="009D6034" w:rsidRPr="00DF1681"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кошти міжнародної технічної допомоги</w:t>
            </w:r>
          </w:p>
        </w:tc>
        <w:tc>
          <w:tcPr>
            <w:tcW w:w="1367" w:type="dxa"/>
          </w:tcPr>
          <w:p w14:paraId="2AEF692B" w14:textId="6BDDCC2E" w:rsidR="009D6034" w:rsidRPr="00DF1681" w:rsidRDefault="000965A4"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w:t>
            </w:r>
          </w:p>
        </w:tc>
        <w:tc>
          <w:tcPr>
            <w:tcW w:w="1503" w:type="dxa"/>
          </w:tcPr>
          <w:p w14:paraId="3DA25410" w14:textId="523EBD85" w:rsidR="009D6034" w:rsidRPr="00DF1681" w:rsidRDefault="009E5F7E"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 xml:space="preserve">Інформаційно-просвітницька </w:t>
            </w:r>
            <w:r w:rsidRPr="00DF1681">
              <w:rPr>
                <w:rFonts w:ascii="Times New Roman" w:eastAsia="Times New Roman" w:hAnsi="Times New Roman" w:cs="Times New Roman"/>
                <w:sz w:val="16"/>
                <w:szCs w:val="16"/>
                <w:lang w:eastAsia="uk-UA" w:bidi="uk-UA"/>
              </w:rPr>
              <w:lastRenderedPageBreak/>
              <w:t xml:space="preserve">кампанія проведена. </w:t>
            </w:r>
          </w:p>
        </w:tc>
        <w:tc>
          <w:tcPr>
            <w:tcW w:w="1096" w:type="dxa"/>
          </w:tcPr>
          <w:p w14:paraId="177FC18E" w14:textId="35F426C8" w:rsidR="009D6034" w:rsidRPr="00DF1681" w:rsidRDefault="000965A4"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lastRenderedPageBreak/>
              <w:t>НАЗК</w:t>
            </w:r>
          </w:p>
        </w:tc>
        <w:tc>
          <w:tcPr>
            <w:tcW w:w="929" w:type="dxa"/>
          </w:tcPr>
          <w:p w14:paraId="1B3132F7" w14:textId="65A7844E" w:rsidR="009D6034" w:rsidRPr="00DF1681" w:rsidRDefault="00033467" w:rsidP="006929E4">
            <w:pPr>
              <w:spacing w:line="240" w:lineRule="auto"/>
              <w:jc w:val="center"/>
              <w:rPr>
                <w:rFonts w:ascii="Times New Roman" w:eastAsia="Times New Roman" w:hAnsi="Times New Roman" w:cs="Times New Roman"/>
                <w:sz w:val="16"/>
                <w:szCs w:val="16"/>
                <w:lang w:eastAsia="uk-UA" w:bidi="uk-UA"/>
              </w:rPr>
            </w:pPr>
            <w:r w:rsidRPr="00DF1681">
              <w:rPr>
                <w:rFonts w:ascii="Times New Roman" w:eastAsia="Times New Roman" w:hAnsi="Times New Roman" w:cs="Times New Roman"/>
                <w:sz w:val="16"/>
                <w:szCs w:val="16"/>
                <w:lang w:eastAsia="uk-UA" w:bidi="uk-UA"/>
              </w:rPr>
              <w:t>Інформаційно-просвітни</w:t>
            </w:r>
            <w:r w:rsidRPr="00DF1681">
              <w:rPr>
                <w:rFonts w:ascii="Times New Roman" w:eastAsia="Times New Roman" w:hAnsi="Times New Roman" w:cs="Times New Roman"/>
                <w:sz w:val="16"/>
                <w:szCs w:val="16"/>
                <w:lang w:eastAsia="uk-UA" w:bidi="uk-UA"/>
              </w:rPr>
              <w:lastRenderedPageBreak/>
              <w:t>цька кампанія не проведена</w:t>
            </w:r>
          </w:p>
        </w:tc>
      </w:tr>
      <w:tr w:rsidR="000213C0" w:rsidRPr="000213C0" w14:paraId="121D5CDA" w14:textId="77777777" w:rsidTr="00393294">
        <w:trPr>
          <w:trHeight w:val="470"/>
        </w:trPr>
        <w:tc>
          <w:tcPr>
            <w:tcW w:w="15126" w:type="dxa"/>
            <w:gridSpan w:val="9"/>
            <w:tcBorders>
              <w:right w:val="single" w:sz="4" w:space="0" w:color="auto"/>
            </w:tcBorders>
            <w:shd w:val="clear" w:color="auto" w:fill="E2EFD9" w:themeFill="accent6" w:themeFillTint="33"/>
            <w:vAlign w:val="center"/>
          </w:tcPr>
          <w:p w14:paraId="1D7AFBDF" w14:textId="6998815A" w:rsidR="000213C0" w:rsidRPr="000213C0" w:rsidRDefault="000213C0" w:rsidP="00393294">
            <w:pPr>
              <w:spacing w:line="240" w:lineRule="auto"/>
              <w:ind w:firstLine="595"/>
              <w:jc w:val="center"/>
              <w:rPr>
                <w:rFonts w:ascii="Times New Roman" w:eastAsia="Times New Roman" w:hAnsi="Times New Roman" w:cs="Times New Roman"/>
                <w:b/>
                <w:sz w:val="24"/>
                <w:szCs w:val="24"/>
              </w:rPr>
            </w:pPr>
            <w:r w:rsidRPr="000213C0">
              <w:rPr>
                <w:rFonts w:ascii="Times New Roman" w:eastAsia="Times New Roman" w:hAnsi="Times New Roman" w:cs="Times New Roman"/>
                <w:b/>
                <w:sz w:val="24"/>
                <w:szCs w:val="24"/>
              </w:rPr>
              <w:lastRenderedPageBreak/>
              <w:t>Очікуваний стратегічний результат 1.2.1.</w:t>
            </w:r>
            <w:r>
              <w:rPr>
                <w:rFonts w:ascii="Times New Roman" w:eastAsia="Times New Roman" w:hAnsi="Times New Roman" w:cs="Times New Roman"/>
                <w:b/>
                <w:sz w:val="24"/>
                <w:szCs w:val="24"/>
              </w:rPr>
              <w:t>6</w:t>
            </w:r>
            <w:r w:rsidRPr="000213C0">
              <w:rPr>
                <w:rFonts w:ascii="Times New Roman" w:eastAsia="Times New Roman" w:hAnsi="Times New Roman" w:cs="Times New Roman"/>
                <w:b/>
                <w:sz w:val="24"/>
                <w:szCs w:val="24"/>
              </w:rPr>
              <w:t>.</w:t>
            </w:r>
          </w:p>
        </w:tc>
      </w:tr>
      <w:tr w:rsidR="00DF1681" w:rsidRPr="00DF1681" w14:paraId="2D427A25" w14:textId="77777777" w:rsidTr="003358A9">
        <w:trPr>
          <w:trHeight w:val="230"/>
        </w:trPr>
        <w:tc>
          <w:tcPr>
            <w:tcW w:w="5846" w:type="dxa"/>
          </w:tcPr>
          <w:p w14:paraId="33931EA7" w14:textId="4BF984DD"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1.</w:t>
            </w:r>
            <w:r w:rsidRPr="00510F0A">
              <w:rPr>
                <w:rFonts w:ascii="Times New Roman" w:eastAsia="Times New Roman" w:hAnsi="Times New Roman" w:cs="Times New Roman"/>
                <w:sz w:val="20"/>
                <w:szCs w:val="20"/>
                <w:lang w:eastAsia="uk-UA" w:bidi="uk-UA"/>
              </w:rPr>
              <w:t> </w:t>
            </w:r>
            <w:r w:rsidR="00510F0A" w:rsidRPr="00510F0A">
              <w:rPr>
                <w:rFonts w:ascii="Times New Roman" w:eastAsia="Times New Roman" w:hAnsi="Times New Roman" w:cs="Times New Roman"/>
                <w:sz w:val="20"/>
                <w:szCs w:val="20"/>
                <w:lang w:eastAsia="uk-UA" w:bidi="uk-UA"/>
              </w:rPr>
              <w:t>Розробка та поширення інформаційно-просвітницьких матеріалів</w:t>
            </w:r>
            <w:r w:rsidR="00DF1681" w:rsidRPr="00510F0A">
              <w:rPr>
                <w:rFonts w:ascii="Times New Roman" w:eastAsia="Times New Roman" w:hAnsi="Times New Roman" w:cs="Times New Roman"/>
                <w:sz w:val="20"/>
                <w:szCs w:val="20"/>
                <w:lang w:eastAsia="uk-UA" w:bidi="uk-UA"/>
              </w:rPr>
              <w:t xml:space="preserve">, які пояснюють як працює держава та публічні інституції, які права та обов’язки мають громадяни, куди звертатися для захисту власних прав та </w:t>
            </w:r>
            <w:r w:rsidR="005A0736">
              <w:rPr>
                <w:rFonts w:ascii="Times New Roman" w:eastAsia="Times New Roman" w:hAnsi="Times New Roman" w:cs="Times New Roman"/>
                <w:sz w:val="20"/>
                <w:szCs w:val="20"/>
                <w:lang w:eastAsia="uk-UA" w:bidi="uk-UA"/>
              </w:rPr>
              <w:t xml:space="preserve">інтересів </w:t>
            </w:r>
            <w:r w:rsidR="00DF1681" w:rsidRPr="00510F0A">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2E0BB460" w14:textId="2D310BF5"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Січень 202</w:t>
            </w:r>
            <w:r w:rsidR="001B406F">
              <w:rPr>
                <w:rFonts w:ascii="Times New Roman" w:eastAsia="Times New Roman" w:hAnsi="Times New Roman" w:cs="Times New Roman"/>
                <w:sz w:val="16"/>
                <w:szCs w:val="16"/>
                <w:lang w:eastAsia="uk-UA" w:bidi="uk-UA"/>
              </w:rPr>
              <w:t>4</w:t>
            </w:r>
          </w:p>
        </w:tc>
        <w:tc>
          <w:tcPr>
            <w:tcW w:w="960" w:type="dxa"/>
          </w:tcPr>
          <w:p w14:paraId="12139A33" w14:textId="3B23FAAE" w:rsidR="00DF1681" w:rsidRPr="00510F0A"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r w:rsidR="00DF1681" w:rsidRPr="00510F0A">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5</w:t>
            </w:r>
          </w:p>
        </w:tc>
        <w:tc>
          <w:tcPr>
            <w:tcW w:w="960" w:type="dxa"/>
          </w:tcPr>
          <w:p w14:paraId="150F4968"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НАЗК</w:t>
            </w:r>
          </w:p>
          <w:p w14:paraId="1C2F6591" w14:textId="7D7386A7" w:rsidR="00DF1681" w:rsidRPr="00510F0A"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НАДС</w:t>
            </w:r>
          </w:p>
        </w:tc>
        <w:tc>
          <w:tcPr>
            <w:tcW w:w="1368" w:type="dxa"/>
          </w:tcPr>
          <w:p w14:paraId="793A165B" w14:textId="7ABB96CA"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40A0F3F"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1D0A271B" w14:textId="657EFF03"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298AF8AC"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5372AB5C"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матеріали розроблено та поширено серед різних цільових аудиторій</w:t>
            </w:r>
          </w:p>
        </w:tc>
        <w:tc>
          <w:tcPr>
            <w:tcW w:w="1096" w:type="dxa"/>
          </w:tcPr>
          <w:p w14:paraId="7124D032" w14:textId="3E6AF232" w:rsidR="00DF1681" w:rsidRPr="00510F0A" w:rsidRDefault="005A0736" w:rsidP="006929E4">
            <w:pPr>
              <w:spacing w:line="240" w:lineRule="auto"/>
              <w:jc w:val="center"/>
              <w:rPr>
                <w:rFonts w:ascii="Times New Roman" w:eastAsia="Times New Roman" w:hAnsi="Times New Roman" w:cs="Times New Roman"/>
                <w:sz w:val="16"/>
                <w:szCs w:val="16"/>
                <w:lang w:eastAsia="uk-UA" w:bidi="uk-UA"/>
              </w:rPr>
            </w:pPr>
            <w:r w:rsidRPr="005A0736">
              <w:rPr>
                <w:rFonts w:ascii="Times New Roman" w:eastAsia="Times New Roman" w:hAnsi="Times New Roman" w:cs="Times New Roman"/>
                <w:sz w:val="16"/>
                <w:szCs w:val="16"/>
                <w:lang w:eastAsia="uk-UA" w:bidi="uk-UA"/>
              </w:rPr>
              <w:t>Офіційний веб-сайт НАЗК</w:t>
            </w:r>
            <w:r w:rsidRPr="005A0736" w:rsidDel="005A0736">
              <w:rPr>
                <w:rFonts w:ascii="Times New Roman" w:eastAsia="Times New Roman" w:hAnsi="Times New Roman" w:cs="Times New Roman"/>
                <w:sz w:val="16"/>
                <w:szCs w:val="16"/>
                <w:lang w:eastAsia="uk-UA" w:bidi="uk-UA"/>
              </w:rPr>
              <w:t xml:space="preserve"> </w:t>
            </w:r>
            <w:r>
              <w:rPr>
                <w:rFonts w:ascii="Times New Roman" w:eastAsia="Times New Roman" w:hAnsi="Times New Roman" w:cs="Times New Roman"/>
                <w:sz w:val="16"/>
                <w:szCs w:val="16"/>
                <w:lang w:eastAsia="uk-UA" w:bidi="uk-UA"/>
              </w:rPr>
              <w:t xml:space="preserve">  </w:t>
            </w:r>
          </w:p>
        </w:tc>
        <w:tc>
          <w:tcPr>
            <w:tcW w:w="929" w:type="dxa"/>
          </w:tcPr>
          <w:p w14:paraId="2C53FDF5"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матеріали не розроблено</w:t>
            </w:r>
          </w:p>
        </w:tc>
      </w:tr>
      <w:tr w:rsidR="00DF1681" w:rsidRPr="00DF1681" w14:paraId="319A7046" w14:textId="77777777" w:rsidTr="003358A9">
        <w:trPr>
          <w:trHeight w:val="230"/>
        </w:trPr>
        <w:tc>
          <w:tcPr>
            <w:tcW w:w="5846" w:type="dxa"/>
          </w:tcPr>
          <w:p w14:paraId="6A54A49F" w14:textId="1A6EAE97"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2.</w:t>
            </w:r>
            <w:r w:rsidRPr="00510F0A">
              <w:rPr>
                <w:rFonts w:ascii="Times New Roman" w:eastAsia="Times New Roman" w:hAnsi="Times New Roman" w:cs="Times New Roman"/>
                <w:sz w:val="20"/>
                <w:szCs w:val="20"/>
                <w:lang w:eastAsia="uk-UA" w:bidi="uk-UA"/>
              </w:rPr>
              <w:t> </w:t>
            </w:r>
            <w:r w:rsidR="00510F0A" w:rsidRPr="00510F0A">
              <w:rPr>
                <w:rFonts w:ascii="Times New Roman" w:eastAsia="Times New Roman" w:hAnsi="Times New Roman" w:cs="Times New Roman"/>
                <w:sz w:val="20"/>
                <w:szCs w:val="20"/>
                <w:lang w:eastAsia="uk-UA" w:bidi="uk-UA"/>
              </w:rPr>
              <w:t>Розробка та поширення інформаційно-просвітницьких матеріалів</w:t>
            </w:r>
            <w:r w:rsidR="00DF1681" w:rsidRPr="00510F0A">
              <w:rPr>
                <w:rFonts w:ascii="Times New Roman" w:eastAsia="Times New Roman" w:hAnsi="Times New Roman" w:cs="Times New Roman"/>
                <w:sz w:val="20"/>
                <w:szCs w:val="20"/>
                <w:lang w:eastAsia="uk-UA" w:bidi="uk-UA"/>
              </w:rPr>
              <w:t>, присвячен</w:t>
            </w:r>
            <w:r w:rsidR="00510F0A" w:rsidRPr="00510F0A">
              <w:rPr>
                <w:rFonts w:ascii="Times New Roman" w:eastAsia="Times New Roman" w:hAnsi="Times New Roman" w:cs="Times New Roman"/>
                <w:sz w:val="20"/>
                <w:szCs w:val="20"/>
                <w:lang w:eastAsia="uk-UA" w:bidi="uk-UA"/>
              </w:rPr>
              <w:t>их</w:t>
            </w:r>
            <w:r w:rsidR="00DF1681" w:rsidRPr="00510F0A">
              <w:rPr>
                <w:rFonts w:ascii="Times New Roman" w:eastAsia="Times New Roman" w:hAnsi="Times New Roman" w:cs="Times New Roman"/>
                <w:sz w:val="20"/>
                <w:szCs w:val="20"/>
                <w:lang w:eastAsia="uk-UA" w:bidi="uk-UA"/>
              </w:rPr>
              <w:t xml:space="preserve"> стандартам  </w:t>
            </w:r>
            <w:r w:rsidR="00142616">
              <w:rPr>
                <w:rFonts w:ascii="Times New Roman" w:eastAsia="Times New Roman" w:hAnsi="Times New Roman" w:cs="Times New Roman"/>
                <w:sz w:val="20"/>
                <w:szCs w:val="20"/>
                <w:lang w:eastAsia="uk-UA" w:bidi="uk-UA"/>
              </w:rPr>
              <w:t xml:space="preserve">доброчесної </w:t>
            </w:r>
            <w:r w:rsidR="00DF1681" w:rsidRPr="00510F0A">
              <w:rPr>
                <w:rFonts w:ascii="Times New Roman" w:eastAsia="Times New Roman" w:hAnsi="Times New Roman" w:cs="Times New Roman"/>
                <w:sz w:val="20"/>
                <w:szCs w:val="20"/>
                <w:lang w:eastAsia="uk-UA" w:bidi="uk-UA"/>
              </w:rPr>
              <w:t>та етичної поведінки публічних службовців та що робити</w:t>
            </w:r>
            <w:r w:rsidR="00E37BB9">
              <w:rPr>
                <w:rFonts w:ascii="Times New Roman" w:eastAsia="Times New Roman" w:hAnsi="Times New Roman" w:cs="Times New Roman"/>
                <w:sz w:val="20"/>
                <w:szCs w:val="20"/>
                <w:lang w:eastAsia="uk-UA" w:bidi="uk-UA"/>
              </w:rPr>
              <w:t xml:space="preserve"> </w:t>
            </w:r>
            <w:r w:rsidR="005A0736">
              <w:rPr>
                <w:rFonts w:ascii="Times New Roman" w:eastAsia="Times New Roman" w:hAnsi="Times New Roman" w:cs="Times New Roman"/>
                <w:sz w:val="20"/>
                <w:szCs w:val="20"/>
                <w:lang w:eastAsia="uk-UA" w:bidi="uk-UA"/>
              </w:rPr>
              <w:t>громадянам</w:t>
            </w:r>
            <w:r w:rsidR="00DF1681" w:rsidRPr="00510F0A">
              <w:rPr>
                <w:rFonts w:ascii="Times New Roman" w:eastAsia="Times New Roman" w:hAnsi="Times New Roman" w:cs="Times New Roman"/>
                <w:sz w:val="20"/>
                <w:szCs w:val="20"/>
                <w:lang w:eastAsia="uk-UA" w:bidi="uk-UA"/>
              </w:rPr>
              <w:t xml:space="preserve"> коли вони їх не дотримуються</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4C3C5708" w14:textId="78431324" w:rsidR="00DF1681" w:rsidRPr="00510F0A"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r w:rsidR="00DF1681" w:rsidRPr="00510F0A">
              <w:rPr>
                <w:rFonts w:ascii="Times New Roman" w:eastAsia="Times New Roman" w:hAnsi="Times New Roman" w:cs="Times New Roman"/>
                <w:sz w:val="16"/>
                <w:szCs w:val="16"/>
                <w:lang w:eastAsia="uk-UA" w:bidi="uk-UA"/>
              </w:rPr>
              <w:t>2023</w:t>
            </w:r>
          </w:p>
        </w:tc>
        <w:tc>
          <w:tcPr>
            <w:tcW w:w="960" w:type="dxa"/>
          </w:tcPr>
          <w:p w14:paraId="41E39DA1" w14:textId="2A348909" w:rsidR="00DF1681" w:rsidRPr="00510F0A"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r w:rsidR="00DF1681" w:rsidRPr="00510F0A">
              <w:rPr>
                <w:rFonts w:ascii="Times New Roman" w:eastAsia="Times New Roman" w:hAnsi="Times New Roman" w:cs="Times New Roman"/>
                <w:sz w:val="16"/>
                <w:szCs w:val="16"/>
                <w:lang w:eastAsia="uk-UA" w:bidi="uk-UA"/>
              </w:rPr>
              <w:t>202</w:t>
            </w:r>
            <w:r>
              <w:rPr>
                <w:rFonts w:ascii="Times New Roman" w:eastAsia="Times New Roman" w:hAnsi="Times New Roman" w:cs="Times New Roman"/>
                <w:sz w:val="16"/>
                <w:szCs w:val="16"/>
                <w:lang w:eastAsia="uk-UA" w:bidi="uk-UA"/>
              </w:rPr>
              <w:t>4</w:t>
            </w:r>
          </w:p>
        </w:tc>
        <w:tc>
          <w:tcPr>
            <w:tcW w:w="960" w:type="dxa"/>
          </w:tcPr>
          <w:p w14:paraId="54230D84"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НАЗК</w:t>
            </w:r>
          </w:p>
          <w:p w14:paraId="05A3450D" w14:textId="60736188" w:rsidR="00DF1681" w:rsidRPr="00510F0A"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НАДС</w:t>
            </w:r>
          </w:p>
        </w:tc>
        <w:tc>
          <w:tcPr>
            <w:tcW w:w="1368" w:type="dxa"/>
          </w:tcPr>
          <w:p w14:paraId="44C891F5" w14:textId="2BFD7935"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F4F8B09"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86CD0C2" w14:textId="20F7D914"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71917558"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44FAD1F"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матеріали розроблено та поширено серед різних цільових аудиторій</w:t>
            </w:r>
          </w:p>
        </w:tc>
        <w:tc>
          <w:tcPr>
            <w:tcW w:w="1096" w:type="dxa"/>
          </w:tcPr>
          <w:p w14:paraId="2FB17DB7" w14:textId="404238A6" w:rsidR="00DF1681" w:rsidRPr="00510F0A" w:rsidRDefault="005A0736" w:rsidP="006929E4">
            <w:pPr>
              <w:spacing w:line="240" w:lineRule="auto"/>
              <w:jc w:val="center"/>
              <w:rPr>
                <w:rFonts w:ascii="Times New Roman" w:eastAsia="Times New Roman" w:hAnsi="Times New Roman" w:cs="Times New Roman"/>
                <w:sz w:val="16"/>
                <w:szCs w:val="16"/>
                <w:lang w:eastAsia="uk-UA" w:bidi="uk-UA"/>
              </w:rPr>
            </w:pPr>
            <w:r w:rsidRPr="005A0736">
              <w:rPr>
                <w:rFonts w:ascii="Times New Roman" w:eastAsia="Times New Roman" w:hAnsi="Times New Roman" w:cs="Times New Roman"/>
                <w:sz w:val="16"/>
                <w:szCs w:val="16"/>
                <w:lang w:eastAsia="uk-UA" w:bidi="uk-UA"/>
              </w:rPr>
              <w:t>Офіційний веб-сайт НАЗК</w:t>
            </w:r>
            <w:r>
              <w:rPr>
                <w:rFonts w:ascii="Times New Roman" w:eastAsia="Times New Roman" w:hAnsi="Times New Roman" w:cs="Times New Roman"/>
                <w:sz w:val="16"/>
                <w:szCs w:val="16"/>
                <w:lang w:eastAsia="uk-UA" w:bidi="uk-UA"/>
              </w:rPr>
              <w:t xml:space="preserve"> </w:t>
            </w:r>
          </w:p>
        </w:tc>
        <w:tc>
          <w:tcPr>
            <w:tcW w:w="929" w:type="dxa"/>
          </w:tcPr>
          <w:p w14:paraId="4730AE45"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матеріали не розроблено</w:t>
            </w:r>
          </w:p>
        </w:tc>
      </w:tr>
      <w:tr w:rsidR="00DF1681" w:rsidRPr="00DF1681" w14:paraId="7D130A45" w14:textId="77777777" w:rsidTr="003358A9">
        <w:trPr>
          <w:trHeight w:val="230"/>
        </w:trPr>
        <w:tc>
          <w:tcPr>
            <w:tcW w:w="5846" w:type="dxa"/>
          </w:tcPr>
          <w:p w14:paraId="0CD1F3CA" w14:textId="2F01C226"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3.</w:t>
            </w:r>
            <w:r w:rsidRPr="00510F0A">
              <w:rPr>
                <w:rFonts w:ascii="Times New Roman" w:eastAsia="Times New Roman" w:hAnsi="Times New Roman" w:cs="Times New Roman"/>
                <w:sz w:val="20"/>
                <w:szCs w:val="20"/>
                <w:lang w:eastAsia="uk-UA" w:bidi="uk-UA"/>
              </w:rPr>
              <w:t> </w:t>
            </w:r>
            <w:r w:rsidR="00510F0A" w:rsidRPr="00510F0A">
              <w:rPr>
                <w:rFonts w:ascii="Times New Roman" w:eastAsia="Times New Roman" w:hAnsi="Times New Roman" w:cs="Times New Roman"/>
                <w:sz w:val="20"/>
                <w:szCs w:val="20"/>
                <w:lang w:eastAsia="uk-UA" w:bidi="uk-UA"/>
              </w:rPr>
              <w:t>Розробка та поширення інформаційно-просвітницьких матеріалів</w:t>
            </w:r>
            <w:r w:rsidR="00DF1681" w:rsidRPr="00510F0A">
              <w:rPr>
                <w:rFonts w:ascii="Times New Roman" w:eastAsia="Times New Roman" w:hAnsi="Times New Roman" w:cs="Times New Roman"/>
                <w:sz w:val="20"/>
                <w:szCs w:val="20"/>
                <w:lang w:eastAsia="uk-UA" w:bidi="uk-UA"/>
              </w:rPr>
              <w:t>, присвячен</w:t>
            </w:r>
            <w:r w:rsidR="00510F0A" w:rsidRPr="00510F0A">
              <w:rPr>
                <w:rFonts w:ascii="Times New Roman" w:eastAsia="Times New Roman" w:hAnsi="Times New Roman" w:cs="Times New Roman"/>
                <w:sz w:val="20"/>
                <w:szCs w:val="20"/>
                <w:lang w:eastAsia="uk-UA" w:bidi="uk-UA"/>
              </w:rPr>
              <w:t>их</w:t>
            </w:r>
            <w:r w:rsidR="00DF1681" w:rsidRPr="00510F0A">
              <w:rPr>
                <w:rFonts w:ascii="Times New Roman" w:eastAsia="Times New Roman" w:hAnsi="Times New Roman" w:cs="Times New Roman"/>
                <w:sz w:val="20"/>
                <w:szCs w:val="20"/>
                <w:lang w:eastAsia="uk-UA" w:bidi="uk-UA"/>
              </w:rPr>
              <w:t xml:space="preserve"> ролі виборів у демократичному суспільстві, важливості участі у виборах, моніторингу діяльності виборних осіб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6D82555C" w14:textId="3C79EEBE"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Січень 202</w:t>
            </w:r>
            <w:r w:rsidR="001B406F">
              <w:rPr>
                <w:rFonts w:ascii="Times New Roman" w:eastAsia="Times New Roman" w:hAnsi="Times New Roman" w:cs="Times New Roman"/>
                <w:sz w:val="16"/>
                <w:szCs w:val="16"/>
                <w:lang w:eastAsia="uk-UA" w:bidi="uk-UA"/>
              </w:rPr>
              <w:t xml:space="preserve">4 </w:t>
            </w:r>
          </w:p>
        </w:tc>
        <w:tc>
          <w:tcPr>
            <w:tcW w:w="960" w:type="dxa"/>
          </w:tcPr>
          <w:p w14:paraId="3C11A77A" w14:textId="478419C9"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 xml:space="preserve">Грудень </w:t>
            </w:r>
            <w:r w:rsidR="005A0736" w:rsidRPr="00510F0A">
              <w:rPr>
                <w:rFonts w:ascii="Times New Roman" w:eastAsia="Times New Roman" w:hAnsi="Times New Roman" w:cs="Times New Roman"/>
                <w:sz w:val="16"/>
                <w:szCs w:val="16"/>
                <w:lang w:eastAsia="uk-UA" w:bidi="uk-UA"/>
              </w:rPr>
              <w:t>202</w:t>
            </w:r>
            <w:r w:rsidR="005A0736">
              <w:rPr>
                <w:rFonts w:ascii="Times New Roman" w:eastAsia="Times New Roman" w:hAnsi="Times New Roman" w:cs="Times New Roman"/>
                <w:sz w:val="16"/>
                <w:szCs w:val="16"/>
                <w:lang w:eastAsia="uk-UA" w:bidi="uk-UA"/>
              </w:rPr>
              <w:t>4</w:t>
            </w:r>
          </w:p>
        </w:tc>
        <w:tc>
          <w:tcPr>
            <w:tcW w:w="960" w:type="dxa"/>
          </w:tcPr>
          <w:p w14:paraId="372B6DD4" w14:textId="77777777" w:rsidR="00DF1681"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ЦВК</w:t>
            </w:r>
          </w:p>
          <w:p w14:paraId="319E486E" w14:textId="6CEE2D57" w:rsidR="001B406F" w:rsidRPr="00510F0A" w:rsidRDefault="001B406F"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368" w:type="dxa"/>
          </w:tcPr>
          <w:p w14:paraId="3BCA63D3" w14:textId="79785D24"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3599A3E"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1A900C77" w14:textId="0995D002"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233AFEA2"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294758AE"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матеріали розроблено та поширено серед різних цільових аудиторій</w:t>
            </w:r>
          </w:p>
        </w:tc>
        <w:tc>
          <w:tcPr>
            <w:tcW w:w="1096" w:type="dxa"/>
          </w:tcPr>
          <w:p w14:paraId="57947D04" w14:textId="31DE19EC" w:rsidR="005A0736" w:rsidRDefault="005A0736" w:rsidP="005A0736">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 </w:t>
            </w:r>
            <w:r w:rsidRPr="005A0736">
              <w:rPr>
                <w:rFonts w:ascii="Times New Roman" w:eastAsia="Times New Roman" w:hAnsi="Times New Roman" w:cs="Times New Roman"/>
                <w:sz w:val="16"/>
                <w:szCs w:val="16"/>
                <w:lang w:eastAsia="uk-UA" w:bidi="uk-UA"/>
              </w:rPr>
              <w:t xml:space="preserve">Офіційний веб-сайт НАЗК </w:t>
            </w:r>
          </w:p>
          <w:p w14:paraId="2D9432DE" w14:textId="30954DC6" w:rsidR="005A0736" w:rsidRDefault="005A0736" w:rsidP="005A0736">
            <w:pPr>
              <w:spacing w:line="240" w:lineRule="auto"/>
              <w:jc w:val="center"/>
              <w:rPr>
                <w:rFonts w:ascii="Times New Roman" w:eastAsia="Times New Roman" w:hAnsi="Times New Roman" w:cs="Times New Roman"/>
                <w:sz w:val="16"/>
                <w:szCs w:val="16"/>
                <w:lang w:eastAsia="uk-UA" w:bidi="uk-UA"/>
              </w:rPr>
            </w:pPr>
            <w:r w:rsidRPr="005A0736">
              <w:rPr>
                <w:rFonts w:ascii="Times New Roman" w:eastAsia="Times New Roman" w:hAnsi="Times New Roman" w:cs="Times New Roman"/>
                <w:sz w:val="16"/>
                <w:szCs w:val="16"/>
                <w:lang w:eastAsia="uk-UA" w:bidi="uk-UA"/>
              </w:rPr>
              <w:t xml:space="preserve">Офіційний веб-сайт </w:t>
            </w:r>
            <w:r>
              <w:rPr>
                <w:rFonts w:ascii="Times New Roman" w:eastAsia="Times New Roman" w:hAnsi="Times New Roman" w:cs="Times New Roman"/>
                <w:sz w:val="16"/>
                <w:szCs w:val="16"/>
                <w:lang w:eastAsia="uk-UA" w:bidi="uk-UA"/>
              </w:rPr>
              <w:t>ЦВК</w:t>
            </w:r>
          </w:p>
          <w:p w14:paraId="7B54814A" w14:textId="7D9C6DE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p>
        </w:tc>
        <w:tc>
          <w:tcPr>
            <w:tcW w:w="929" w:type="dxa"/>
          </w:tcPr>
          <w:p w14:paraId="73F0EF23"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матеріали не розроблено</w:t>
            </w:r>
          </w:p>
        </w:tc>
      </w:tr>
      <w:tr w:rsidR="00DF1681" w:rsidRPr="00DF1681" w14:paraId="7A3DD37C" w14:textId="77777777" w:rsidTr="003358A9">
        <w:trPr>
          <w:trHeight w:val="230"/>
        </w:trPr>
        <w:tc>
          <w:tcPr>
            <w:tcW w:w="5846" w:type="dxa"/>
          </w:tcPr>
          <w:p w14:paraId="5E7E034F" w14:textId="30C9EB14"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4.</w:t>
            </w:r>
            <w:r w:rsidRPr="00510F0A">
              <w:rPr>
                <w:rFonts w:ascii="Times New Roman" w:eastAsia="Times New Roman" w:hAnsi="Times New Roman" w:cs="Times New Roman"/>
                <w:sz w:val="20"/>
                <w:szCs w:val="20"/>
                <w:lang w:eastAsia="uk-UA" w:bidi="uk-UA"/>
              </w:rPr>
              <w:t> </w:t>
            </w:r>
            <w:r w:rsidR="00DF1681" w:rsidRPr="00510F0A">
              <w:rPr>
                <w:rFonts w:ascii="Times New Roman" w:eastAsia="Times New Roman" w:hAnsi="Times New Roman" w:cs="Times New Roman"/>
                <w:sz w:val="20"/>
                <w:szCs w:val="20"/>
                <w:lang w:eastAsia="uk-UA" w:bidi="uk-UA"/>
              </w:rPr>
              <w:t>Забезпечен</w:t>
            </w:r>
            <w:r w:rsidR="00510F0A" w:rsidRPr="00510F0A">
              <w:rPr>
                <w:rFonts w:ascii="Times New Roman" w:eastAsia="Times New Roman" w:hAnsi="Times New Roman" w:cs="Times New Roman"/>
                <w:sz w:val="20"/>
                <w:szCs w:val="20"/>
                <w:lang w:eastAsia="uk-UA" w:bidi="uk-UA"/>
              </w:rPr>
              <w:t>ня</w:t>
            </w:r>
            <w:r w:rsidR="00DF1681" w:rsidRPr="00510F0A">
              <w:rPr>
                <w:rFonts w:ascii="Times New Roman" w:eastAsia="Times New Roman" w:hAnsi="Times New Roman" w:cs="Times New Roman"/>
                <w:sz w:val="20"/>
                <w:szCs w:val="20"/>
                <w:lang w:eastAsia="uk-UA" w:bidi="uk-UA"/>
              </w:rPr>
              <w:t xml:space="preserve"> проведення регулярних інформаційно-просвітницьких заходів, присвячених ролі виборів у демократії, важливості участі у виборах, моніторингу діяльності виборних осіб</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2351CC7C"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Січень 2024</w:t>
            </w:r>
          </w:p>
        </w:tc>
        <w:tc>
          <w:tcPr>
            <w:tcW w:w="960" w:type="dxa"/>
          </w:tcPr>
          <w:p w14:paraId="141E8246"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Грудень 2025</w:t>
            </w:r>
          </w:p>
        </w:tc>
        <w:tc>
          <w:tcPr>
            <w:tcW w:w="960" w:type="dxa"/>
          </w:tcPr>
          <w:p w14:paraId="72CA0753" w14:textId="46917162" w:rsidR="00DF1681" w:rsidRPr="00510F0A"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ЦВК</w:t>
            </w:r>
          </w:p>
        </w:tc>
        <w:tc>
          <w:tcPr>
            <w:tcW w:w="1368" w:type="dxa"/>
          </w:tcPr>
          <w:p w14:paraId="5C6D501F" w14:textId="486D4EAB"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3A44970D"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0F077F7B" w14:textId="2F7F1B3C"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2DB25A24"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2E38E35B"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заходи проводяться на регулярній основі</w:t>
            </w:r>
          </w:p>
        </w:tc>
        <w:tc>
          <w:tcPr>
            <w:tcW w:w="1096" w:type="dxa"/>
          </w:tcPr>
          <w:p w14:paraId="5776F073" w14:textId="6AD57301" w:rsidR="00DF1681" w:rsidRPr="00510F0A" w:rsidRDefault="005A0736" w:rsidP="006929E4">
            <w:pPr>
              <w:spacing w:line="240" w:lineRule="auto"/>
              <w:jc w:val="center"/>
              <w:rPr>
                <w:rFonts w:ascii="Times New Roman" w:eastAsia="Times New Roman" w:hAnsi="Times New Roman" w:cs="Times New Roman"/>
                <w:sz w:val="16"/>
                <w:szCs w:val="16"/>
                <w:lang w:eastAsia="uk-UA" w:bidi="uk-UA"/>
              </w:rPr>
            </w:pPr>
            <w:r w:rsidRPr="005A0736">
              <w:rPr>
                <w:rFonts w:ascii="Times New Roman" w:eastAsia="Times New Roman" w:hAnsi="Times New Roman" w:cs="Times New Roman"/>
                <w:sz w:val="16"/>
                <w:szCs w:val="16"/>
                <w:lang w:eastAsia="uk-UA" w:bidi="uk-UA"/>
              </w:rPr>
              <w:t>Офіційний веб-сайт ЦВК</w:t>
            </w:r>
          </w:p>
        </w:tc>
        <w:tc>
          <w:tcPr>
            <w:tcW w:w="929" w:type="dxa"/>
          </w:tcPr>
          <w:p w14:paraId="08F3562E"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Інформаційно-просвітницькі заходи не проводяться</w:t>
            </w:r>
          </w:p>
        </w:tc>
      </w:tr>
      <w:tr w:rsidR="00DF1681" w:rsidRPr="00DF1681" w14:paraId="5608D59A" w14:textId="77777777" w:rsidTr="003358A9">
        <w:trPr>
          <w:trHeight w:val="230"/>
        </w:trPr>
        <w:tc>
          <w:tcPr>
            <w:tcW w:w="5846" w:type="dxa"/>
          </w:tcPr>
          <w:p w14:paraId="30E745C4" w14:textId="282D8D29"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5.</w:t>
            </w:r>
            <w:r w:rsidRPr="00510F0A">
              <w:rPr>
                <w:rFonts w:ascii="Times New Roman" w:eastAsia="Times New Roman" w:hAnsi="Times New Roman" w:cs="Times New Roman"/>
                <w:sz w:val="20"/>
                <w:szCs w:val="20"/>
                <w:lang w:eastAsia="uk-UA" w:bidi="uk-UA"/>
              </w:rPr>
              <w:t> </w:t>
            </w:r>
            <w:r w:rsidR="00DF1681" w:rsidRPr="00510F0A">
              <w:rPr>
                <w:rFonts w:ascii="Times New Roman" w:eastAsia="Times New Roman" w:hAnsi="Times New Roman" w:cs="Times New Roman"/>
                <w:sz w:val="20"/>
                <w:szCs w:val="20"/>
                <w:lang w:eastAsia="uk-UA" w:bidi="uk-UA"/>
              </w:rPr>
              <w:t>Забезпечен</w:t>
            </w:r>
            <w:r w:rsidR="00510F0A" w:rsidRPr="00510F0A">
              <w:rPr>
                <w:rFonts w:ascii="Times New Roman" w:eastAsia="Times New Roman" w:hAnsi="Times New Roman" w:cs="Times New Roman"/>
                <w:sz w:val="20"/>
                <w:szCs w:val="20"/>
                <w:lang w:eastAsia="uk-UA" w:bidi="uk-UA"/>
              </w:rPr>
              <w:t>ня</w:t>
            </w:r>
            <w:r w:rsidR="00DF1681" w:rsidRPr="00510F0A">
              <w:rPr>
                <w:rFonts w:ascii="Times New Roman" w:eastAsia="Times New Roman" w:hAnsi="Times New Roman" w:cs="Times New Roman"/>
                <w:sz w:val="20"/>
                <w:szCs w:val="20"/>
                <w:lang w:eastAsia="uk-UA" w:bidi="uk-UA"/>
              </w:rPr>
              <w:t xml:space="preserve"> розробк</w:t>
            </w:r>
            <w:r w:rsidR="00510F0A" w:rsidRPr="00510F0A">
              <w:rPr>
                <w:rFonts w:ascii="Times New Roman" w:eastAsia="Times New Roman" w:hAnsi="Times New Roman" w:cs="Times New Roman"/>
                <w:sz w:val="20"/>
                <w:szCs w:val="20"/>
                <w:lang w:eastAsia="uk-UA" w:bidi="uk-UA"/>
              </w:rPr>
              <w:t>и</w:t>
            </w:r>
            <w:r w:rsidR="00DF1681" w:rsidRPr="00510F0A">
              <w:rPr>
                <w:rFonts w:ascii="Times New Roman" w:eastAsia="Times New Roman" w:hAnsi="Times New Roman" w:cs="Times New Roman"/>
                <w:sz w:val="20"/>
                <w:szCs w:val="20"/>
                <w:lang w:eastAsia="uk-UA" w:bidi="uk-UA"/>
              </w:rPr>
              <w:t xml:space="preserve"> інформаційно-просвітницької кампанії, присвяченої ролі виборів у демократичному суспільстві, важливості участі у виборах, моніторингу діяльності виборних осіб</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336C44A6"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Жовтень 2023</w:t>
            </w:r>
          </w:p>
        </w:tc>
        <w:tc>
          <w:tcPr>
            <w:tcW w:w="960" w:type="dxa"/>
          </w:tcPr>
          <w:p w14:paraId="5B9262FA"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Грудень 2023</w:t>
            </w:r>
          </w:p>
        </w:tc>
        <w:tc>
          <w:tcPr>
            <w:tcW w:w="960" w:type="dxa"/>
          </w:tcPr>
          <w:p w14:paraId="19EC0663"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ЦВК</w:t>
            </w:r>
          </w:p>
          <w:p w14:paraId="4B702833" w14:textId="241B8751" w:rsidR="00DF1681" w:rsidRPr="00510F0A"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МКІП</w:t>
            </w:r>
          </w:p>
        </w:tc>
        <w:tc>
          <w:tcPr>
            <w:tcW w:w="1368" w:type="dxa"/>
          </w:tcPr>
          <w:p w14:paraId="730D1F59" w14:textId="703685C9"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2E28B099"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9DC81D2" w14:textId="7463A7C9"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0B6D11E9"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254C918"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Розроблено та затверджено дизайн інформаційно-просвітницької кампанії.</w:t>
            </w:r>
          </w:p>
        </w:tc>
        <w:tc>
          <w:tcPr>
            <w:tcW w:w="1096" w:type="dxa"/>
          </w:tcPr>
          <w:p w14:paraId="39B3996D"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ЦВК</w:t>
            </w:r>
          </w:p>
        </w:tc>
        <w:tc>
          <w:tcPr>
            <w:tcW w:w="929" w:type="dxa"/>
          </w:tcPr>
          <w:p w14:paraId="3A11C03E"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Дизайн інформаційно-просвітницької кампанії не розроблено</w:t>
            </w:r>
          </w:p>
        </w:tc>
      </w:tr>
      <w:tr w:rsidR="00DF1681" w:rsidRPr="00DF1681" w14:paraId="12FA88A9" w14:textId="77777777" w:rsidTr="003358A9">
        <w:trPr>
          <w:trHeight w:val="230"/>
        </w:trPr>
        <w:tc>
          <w:tcPr>
            <w:tcW w:w="5846" w:type="dxa"/>
          </w:tcPr>
          <w:p w14:paraId="2BF74EF0" w14:textId="58424AC7"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6.</w:t>
            </w:r>
            <w:r w:rsidRPr="00510F0A">
              <w:rPr>
                <w:rFonts w:ascii="Times New Roman" w:eastAsia="Times New Roman" w:hAnsi="Times New Roman" w:cs="Times New Roman"/>
                <w:sz w:val="20"/>
                <w:szCs w:val="20"/>
                <w:lang w:eastAsia="uk-UA" w:bidi="uk-UA"/>
              </w:rPr>
              <w:t> </w:t>
            </w:r>
            <w:r w:rsidR="00DF1681" w:rsidRPr="00510F0A">
              <w:rPr>
                <w:rFonts w:ascii="Times New Roman" w:eastAsia="Times New Roman" w:hAnsi="Times New Roman" w:cs="Times New Roman"/>
                <w:sz w:val="20"/>
                <w:szCs w:val="20"/>
                <w:lang w:eastAsia="uk-UA" w:bidi="uk-UA"/>
              </w:rPr>
              <w:t>Проведен</w:t>
            </w:r>
            <w:r w:rsidR="00510F0A" w:rsidRPr="00510F0A">
              <w:rPr>
                <w:rFonts w:ascii="Times New Roman" w:eastAsia="Times New Roman" w:hAnsi="Times New Roman" w:cs="Times New Roman"/>
                <w:sz w:val="20"/>
                <w:szCs w:val="20"/>
                <w:lang w:eastAsia="uk-UA" w:bidi="uk-UA"/>
              </w:rPr>
              <w:t>ня</w:t>
            </w:r>
            <w:r w:rsidR="00DF1681" w:rsidRPr="00510F0A">
              <w:rPr>
                <w:rFonts w:ascii="Times New Roman" w:eastAsia="Times New Roman" w:hAnsi="Times New Roman" w:cs="Times New Roman"/>
                <w:sz w:val="20"/>
                <w:szCs w:val="20"/>
                <w:lang w:eastAsia="uk-UA" w:bidi="uk-UA"/>
              </w:rPr>
              <w:t xml:space="preserve"> інформаційно-просвітницьк</w:t>
            </w:r>
            <w:r w:rsidR="00510F0A" w:rsidRPr="00510F0A">
              <w:rPr>
                <w:rFonts w:ascii="Times New Roman" w:eastAsia="Times New Roman" w:hAnsi="Times New Roman" w:cs="Times New Roman"/>
                <w:sz w:val="20"/>
                <w:szCs w:val="20"/>
                <w:lang w:eastAsia="uk-UA" w:bidi="uk-UA"/>
              </w:rPr>
              <w:t>ої</w:t>
            </w:r>
            <w:r w:rsidR="00DF1681" w:rsidRPr="00510F0A">
              <w:rPr>
                <w:rFonts w:ascii="Times New Roman" w:eastAsia="Times New Roman" w:hAnsi="Times New Roman" w:cs="Times New Roman"/>
                <w:sz w:val="20"/>
                <w:szCs w:val="20"/>
                <w:lang w:eastAsia="uk-UA" w:bidi="uk-UA"/>
              </w:rPr>
              <w:t xml:space="preserve"> кампані</w:t>
            </w:r>
            <w:r w:rsidR="00510F0A" w:rsidRPr="00510F0A">
              <w:rPr>
                <w:rFonts w:ascii="Times New Roman" w:eastAsia="Times New Roman" w:hAnsi="Times New Roman" w:cs="Times New Roman"/>
                <w:sz w:val="20"/>
                <w:szCs w:val="20"/>
                <w:lang w:eastAsia="uk-UA" w:bidi="uk-UA"/>
              </w:rPr>
              <w:t>ї</w:t>
            </w:r>
            <w:r w:rsidR="00DF1681" w:rsidRPr="00510F0A">
              <w:rPr>
                <w:rFonts w:ascii="Times New Roman" w:eastAsia="Times New Roman" w:hAnsi="Times New Roman" w:cs="Times New Roman"/>
                <w:sz w:val="20"/>
                <w:szCs w:val="20"/>
                <w:lang w:eastAsia="uk-UA" w:bidi="uk-UA"/>
              </w:rPr>
              <w:t xml:space="preserve">, </w:t>
            </w:r>
            <w:r w:rsidR="001A1707" w:rsidRPr="00510F0A">
              <w:rPr>
                <w:rFonts w:ascii="Times New Roman" w:eastAsia="Times New Roman" w:hAnsi="Times New Roman" w:cs="Times New Roman"/>
                <w:sz w:val="20"/>
                <w:szCs w:val="20"/>
                <w:lang w:eastAsia="uk-UA" w:bidi="uk-UA"/>
              </w:rPr>
              <w:t>присвяченої</w:t>
            </w:r>
            <w:r w:rsidR="00DF1681" w:rsidRPr="00510F0A">
              <w:rPr>
                <w:rFonts w:ascii="Times New Roman" w:eastAsia="Times New Roman" w:hAnsi="Times New Roman" w:cs="Times New Roman"/>
                <w:sz w:val="20"/>
                <w:szCs w:val="20"/>
                <w:lang w:eastAsia="uk-UA" w:bidi="uk-UA"/>
              </w:rPr>
              <w:t xml:space="preserve"> ролі виборів у демократичному суспільстві, важливості участі у виборах, моніторингу діяльності виборних </w:t>
            </w:r>
            <w:r w:rsidR="00DF1681" w:rsidRPr="00510F0A">
              <w:rPr>
                <w:rFonts w:ascii="Times New Roman" w:eastAsia="Times New Roman" w:hAnsi="Times New Roman" w:cs="Times New Roman"/>
                <w:sz w:val="20"/>
                <w:szCs w:val="20"/>
                <w:lang w:eastAsia="uk-UA" w:bidi="uk-UA"/>
              </w:rPr>
              <w:lastRenderedPageBreak/>
              <w:t>осіб</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499C066F"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lastRenderedPageBreak/>
              <w:t>Січень 2024</w:t>
            </w:r>
          </w:p>
        </w:tc>
        <w:tc>
          <w:tcPr>
            <w:tcW w:w="960" w:type="dxa"/>
          </w:tcPr>
          <w:p w14:paraId="01AFA17A"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Грудень 2024</w:t>
            </w:r>
          </w:p>
        </w:tc>
        <w:tc>
          <w:tcPr>
            <w:tcW w:w="960" w:type="dxa"/>
          </w:tcPr>
          <w:p w14:paraId="49D26DEE"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ЦВК</w:t>
            </w:r>
          </w:p>
          <w:p w14:paraId="309A012D" w14:textId="0B632883" w:rsidR="00DF1681" w:rsidRPr="00510F0A"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МКІП</w:t>
            </w:r>
          </w:p>
        </w:tc>
        <w:tc>
          <w:tcPr>
            <w:tcW w:w="1368" w:type="dxa"/>
          </w:tcPr>
          <w:p w14:paraId="56431B0F" w14:textId="76F16586"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5C9FD1E4"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A82BE76" w14:textId="6A0BAAAE"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кошти міжнародної </w:t>
            </w:r>
            <w:r>
              <w:rPr>
                <w:rFonts w:ascii="Times New Roman" w:eastAsia="Times New Roman" w:hAnsi="Times New Roman" w:cs="Times New Roman"/>
                <w:sz w:val="16"/>
                <w:szCs w:val="16"/>
                <w:lang w:eastAsia="uk-UA" w:bidi="uk-UA"/>
              </w:rPr>
              <w:lastRenderedPageBreak/>
              <w:t>технічної допомоги</w:t>
            </w:r>
          </w:p>
        </w:tc>
        <w:tc>
          <w:tcPr>
            <w:tcW w:w="1367" w:type="dxa"/>
          </w:tcPr>
          <w:p w14:paraId="74D173BB"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lastRenderedPageBreak/>
              <w:t>У межах встановлених бюджетних призначень на відповідний рік</w:t>
            </w:r>
          </w:p>
        </w:tc>
        <w:tc>
          <w:tcPr>
            <w:tcW w:w="1503" w:type="dxa"/>
          </w:tcPr>
          <w:p w14:paraId="2251B5FC"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 xml:space="preserve">Інформаційно-просвітницька кампанія проведена. </w:t>
            </w:r>
            <w:r w:rsidRPr="00510F0A">
              <w:rPr>
                <w:rFonts w:ascii="Times New Roman" w:eastAsia="Times New Roman" w:hAnsi="Times New Roman" w:cs="Times New Roman"/>
                <w:sz w:val="16"/>
                <w:szCs w:val="16"/>
                <w:lang w:eastAsia="uk-UA" w:bidi="uk-UA"/>
              </w:rPr>
              <w:lastRenderedPageBreak/>
              <w:t>Підведено підсумки кампанії</w:t>
            </w:r>
          </w:p>
        </w:tc>
        <w:tc>
          <w:tcPr>
            <w:tcW w:w="1096" w:type="dxa"/>
          </w:tcPr>
          <w:p w14:paraId="33BF5180"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lastRenderedPageBreak/>
              <w:t>ЦВК</w:t>
            </w:r>
          </w:p>
          <w:p w14:paraId="4DA663E1"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МКІП</w:t>
            </w:r>
          </w:p>
        </w:tc>
        <w:tc>
          <w:tcPr>
            <w:tcW w:w="929" w:type="dxa"/>
          </w:tcPr>
          <w:p w14:paraId="03529A6A"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 xml:space="preserve">Інформаційно-просвітницька кампанія </w:t>
            </w:r>
            <w:r w:rsidRPr="00510F0A">
              <w:rPr>
                <w:rFonts w:ascii="Times New Roman" w:eastAsia="Times New Roman" w:hAnsi="Times New Roman" w:cs="Times New Roman"/>
                <w:sz w:val="16"/>
                <w:szCs w:val="16"/>
                <w:lang w:eastAsia="uk-UA" w:bidi="uk-UA"/>
              </w:rPr>
              <w:lastRenderedPageBreak/>
              <w:t>не проведена</w:t>
            </w:r>
          </w:p>
        </w:tc>
      </w:tr>
      <w:tr w:rsidR="00DF1681" w:rsidRPr="00DF1681" w14:paraId="7A60DD4C" w14:textId="77777777" w:rsidTr="003358A9">
        <w:trPr>
          <w:trHeight w:val="230"/>
        </w:trPr>
        <w:tc>
          <w:tcPr>
            <w:tcW w:w="5846" w:type="dxa"/>
          </w:tcPr>
          <w:p w14:paraId="30597F0F" w14:textId="13DC9349"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lastRenderedPageBreak/>
              <w:t>7.</w:t>
            </w:r>
            <w:r w:rsidRPr="00510F0A">
              <w:rPr>
                <w:rFonts w:ascii="Times New Roman" w:eastAsia="Times New Roman" w:hAnsi="Times New Roman" w:cs="Times New Roman"/>
                <w:sz w:val="20"/>
                <w:szCs w:val="20"/>
                <w:lang w:eastAsia="uk-UA" w:bidi="uk-UA"/>
              </w:rPr>
              <w:t> </w:t>
            </w:r>
            <w:r w:rsidR="00DF1681" w:rsidRPr="00510F0A">
              <w:rPr>
                <w:rFonts w:ascii="Times New Roman" w:eastAsia="Times New Roman" w:hAnsi="Times New Roman" w:cs="Times New Roman"/>
                <w:sz w:val="20"/>
                <w:szCs w:val="20"/>
                <w:lang w:eastAsia="uk-UA" w:bidi="uk-UA"/>
              </w:rPr>
              <w:t>Розроб</w:t>
            </w:r>
            <w:r w:rsidR="00510F0A" w:rsidRPr="00510F0A">
              <w:rPr>
                <w:rFonts w:ascii="Times New Roman" w:eastAsia="Times New Roman" w:hAnsi="Times New Roman" w:cs="Times New Roman"/>
                <w:sz w:val="20"/>
                <w:szCs w:val="20"/>
                <w:lang w:eastAsia="uk-UA" w:bidi="uk-UA"/>
              </w:rPr>
              <w:t>ка</w:t>
            </w:r>
            <w:r w:rsidR="00DF1681" w:rsidRPr="00510F0A">
              <w:rPr>
                <w:rFonts w:ascii="Times New Roman" w:eastAsia="Times New Roman" w:hAnsi="Times New Roman" w:cs="Times New Roman"/>
                <w:sz w:val="20"/>
                <w:szCs w:val="20"/>
                <w:lang w:eastAsia="uk-UA" w:bidi="uk-UA"/>
              </w:rPr>
              <w:t xml:space="preserve"> </w:t>
            </w:r>
            <w:proofErr w:type="spellStart"/>
            <w:r w:rsidR="00DF1681" w:rsidRPr="00510F0A">
              <w:rPr>
                <w:rFonts w:ascii="Times New Roman" w:eastAsia="Times New Roman" w:hAnsi="Times New Roman" w:cs="Times New Roman"/>
                <w:sz w:val="20"/>
                <w:szCs w:val="20"/>
                <w:lang w:eastAsia="uk-UA" w:bidi="uk-UA"/>
              </w:rPr>
              <w:t>освітньо</w:t>
            </w:r>
            <w:proofErr w:type="spellEnd"/>
            <w:r w:rsidR="00DF1681" w:rsidRPr="00510F0A">
              <w:rPr>
                <w:rFonts w:ascii="Times New Roman" w:eastAsia="Times New Roman" w:hAnsi="Times New Roman" w:cs="Times New Roman"/>
                <w:sz w:val="20"/>
                <w:szCs w:val="20"/>
                <w:lang w:eastAsia="uk-UA" w:bidi="uk-UA"/>
              </w:rPr>
              <w:t>-методичн</w:t>
            </w:r>
            <w:r w:rsidR="00510F0A" w:rsidRPr="00510F0A">
              <w:rPr>
                <w:rFonts w:ascii="Times New Roman" w:eastAsia="Times New Roman" w:hAnsi="Times New Roman" w:cs="Times New Roman"/>
                <w:sz w:val="20"/>
                <w:szCs w:val="20"/>
                <w:lang w:eastAsia="uk-UA" w:bidi="uk-UA"/>
              </w:rPr>
              <w:t>их</w:t>
            </w:r>
            <w:r w:rsidR="00DF1681" w:rsidRPr="00510F0A">
              <w:rPr>
                <w:rFonts w:ascii="Times New Roman" w:eastAsia="Times New Roman" w:hAnsi="Times New Roman" w:cs="Times New Roman"/>
                <w:sz w:val="20"/>
                <w:szCs w:val="20"/>
                <w:lang w:eastAsia="uk-UA" w:bidi="uk-UA"/>
              </w:rPr>
              <w:t xml:space="preserve"> матеріал</w:t>
            </w:r>
            <w:r w:rsidR="00510F0A" w:rsidRPr="00510F0A">
              <w:rPr>
                <w:rFonts w:ascii="Times New Roman" w:eastAsia="Times New Roman" w:hAnsi="Times New Roman" w:cs="Times New Roman"/>
                <w:sz w:val="20"/>
                <w:szCs w:val="20"/>
                <w:lang w:eastAsia="uk-UA" w:bidi="uk-UA"/>
              </w:rPr>
              <w:t>ів</w:t>
            </w:r>
            <w:r w:rsidR="00DF1681" w:rsidRPr="00510F0A">
              <w:rPr>
                <w:rFonts w:ascii="Times New Roman" w:eastAsia="Times New Roman" w:hAnsi="Times New Roman" w:cs="Times New Roman"/>
                <w:sz w:val="20"/>
                <w:szCs w:val="20"/>
                <w:lang w:eastAsia="uk-UA" w:bidi="uk-UA"/>
              </w:rPr>
              <w:t xml:space="preserve">, які передбачають елементи симуляції та </w:t>
            </w:r>
            <w:proofErr w:type="spellStart"/>
            <w:r w:rsidR="00DF1681" w:rsidRPr="00510F0A">
              <w:rPr>
                <w:rFonts w:ascii="Times New Roman" w:eastAsia="Times New Roman" w:hAnsi="Times New Roman" w:cs="Times New Roman"/>
                <w:sz w:val="20"/>
                <w:szCs w:val="20"/>
                <w:lang w:eastAsia="uk-UA" w:bidi="uk-UA"/>
              </w:rPr>
              <w:t>ігровізації</w:t>
            </w:r>
            <w:proofErr w:type="spellEnd"/>
            <w:r w:rsidR="00DF1681" w:rsidRPr="00510F0A">
              <w:rPr>
                <w:rFonts w:ascii="Times New Roman" w:eastAsia="Times New Roman" w:hAnsi="Times New Roman" w:cs="Times New Roman"/>
                <w:sz w:val="20"/>
                <w:szCs w:val="20"/>
                <w:lang w:eastAsia="uk-UA" w:bidi="uk-UA"/>
              </w:rPr>
              <w:t>, присвячені ролі виборів у демократичному суспільстві, важливості участі у виборах, діяльності шкільного самоврядування та парламенту для позакласних годин в рамках навчального процесу для загальної середньої та профільної середньої освіти</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746C2DC0"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Січень 2025</w:t>
            </w:r>
          </w:p>
        </w:tc>
        <w:tc>
          <w:tcPr>
            <w:tcW w:w="960" w:type="dxa"/>
          </w:tcPr>
          <w:p w14:paraId="75240DA4" w14:textId="2E475287" w:rsidR="00DF1681" w:rsidRPr="00510F0A"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r w:rsidR="00DF1681" w:rsidRPr="00510F0A">
              <w:rPr>
                <w:rFonts w:ascii="Times New Roman" w:eastAsia="Times New Roman" w:hAnsi="Times New Roman" w:cs="Times New Roman"/>
                <w:sz w:val="16"/>
                <w:szCs w:val="16"/>
                <w:lang w:eastAsia="uk-UA" w:bidi="uk-UA"/>
              </w:rPr>
              <w:t>2025</w:t>
            </w:r>
          </w:p>
        </w:tc>
        <w:tc>
          <w:tcPr>
            <w:tcW w:w="960" w:type="dxa"/>
          </w:tcPr>
          <w:p w14:paraId="76E9EA8E" w14:textId="3FE885AF" w:rsidR="00DF1681" w:rsidRPr="00510F0A"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368" w:type="dxa"/>
          </w:tcPr>
          <w:p w14:paraId="6CD21F91" w14:textId="51396F68"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1D0AEE3E"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2B3C4B36" w14:textId="7A43FB41"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431E30E8"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78470966"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 xml:space="preserve">Освітньо-методичні матеріали розроблено, опубліковано та поширено серед зацікавлених сторін </w:t>
            </w:r>
          </w:p>
        </w:tc>
        <w:tc>
          <w:tcPr>
            <w:tcW w:w="1096" w:type="dxa"/>
          </w:tcPr>
          <w:p w14:paraId="58407514" w14:textId="77777777" w:rsidR="00DF1681" w:rsidRPr="00510F0A" w:rsidRDefault="00DF1681" w:rsidP="006929E4">
            <w:pPr>
              <w:spacing w:line="240" w:lineRule="auto"/>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Сайт НАЗК</w:t>
            </w:r>
          </w:p>
        </w:tc>
        <w:tc>
          <w:tcPr>
            <w:tcW w:w="929" w:type="dxa"/>
          </w:tcPr>
          <w:p w14:paraId="3BD8772D"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Освітньо-методичні матеріали не розроблено</w:t>
            </w:r>
          </w:p>
        </w:tc>
      </w:tr>
      <w:tr w:rsidR="00DF1681" w:rsidRPr="00DF1681" w14:paraId="0BA4EEF3" w14:textId="77777777" w:rsidTr="003358A9">
        <w:trPr>
          <w:trHeight w:val="230"/>
        </w:trPr>
        <w:tc>
          <w:tcPr>
            <w:tcW w:w="5846" w:type="dxa"/>
          </w:tcPr>
          <w:p w14:paraId="0FB6A4E1" w14:textId="14461596" w:rsidR="00DF1681" w:rsidRPr="00510F0A" w:rsidRDefault="009B5F96" w:rsidP="00101609">
            <w:pPr>
              <w:pStyle w:val="a7"/>
              <w:spacing w:line="240" w:lineRule="auto"/>
              <w:ind w:left="0" w:firstLine="316"/>
              <w:jc w:val="both"/>
              <w:rPr>
                <w:rFonts w:ascii="Times New Roman" w:eastAsia="Times New Roman" w:hAnsi="Times New Roman" w:cs="Times New Roman"/>
                <w:sz w:val="20"/>
                <w:szCs w:val="20"/>
                <w:lang w:eastAsia="uk-UA" w:bidi="uk-UA"/>
              </w:rPr>
            </w:pPr>
            <w:r w:rsidRPr="001772DF">
              <w:rPr>
                <w:rFonts w:ascii="Times New Roman" w:eastAsia="Times New Roman" w:hAnsi="Times New Roman" w:cs="Times New Roman"/>
                <w:b/>
                <w:sz w:val="20"/>
                <w:szCs w:val="20"/>
                <w:lang w:eastAsia="uk-UA" w:bidi="uk-UA"/>
              </w:rPr>
              <w:t>8.</w:t>
            </w:r>
            <w:r w:rsidRPr="00510F0A">
              <w:rPr>
                <w:rFonts w:ascii="Times New Roman" w:eastAsia="Times New Roman" w:hAnsi="Times New Roman" w:cs="Times New Roman"/>
                <w:sz w:val="20"/>
                <w:szCs w:val="20"/>
                <w:lang w:eastAsia="uk-UA" w:bidi="uk-UA"/>
              </w:rPr>
              <w:t> </w:t>
            </w:r>
            <w:r w:rsidR="00DF1681" w:rsidRPr="00510F0A">
              <w:rPr>
                <w:rFonts w:ascii="Times New Roman" w:eastAsia="Times New Roman" w:hAnsi="Times New Roman" w:cs="Times New Roman"/>
                <w:sz w:val="20"/>
                <w:szCs w:val="20"/>
                <w:lang w:eastAsia="uk-UA" w:bidi="uk-UA"/>
              </w:rPr>
              <w:t>Розроб</w:t>
            </w:r>
            <w:r w:rsidR="00510F0A" w:rsidRPr="00510F0A">
              <w:rPr>
                <w:rFonts w:ascii="Times New Roman" w:eastAsia="Times New Roman" w:hAnsi="Times New Roman" w:cs="Times New Roman"/>
                <w:sz w:val="20"/>
                <w:szCs w:val="20"/>
                <w:lang w:eastAsia="uk-UA" w:bidi="uk-UA"/>
              </w:rPr>
              <w:t>ка</w:t>
            </w:r>
            <w:r w:rsidR="00DF1681" w:rsidRPr="00510F0A">
              <w:rPr>
                <w:rFonts w:ascii="Times New Roman" w:eastAsia="Times New Roman" w:hAnsi="Times New Roman" w:cs="Times New Roman"/>
                <w:sz w:val="20"/>
                <w:szCs w:val="20"/>
                <w:lang w:eastAsia="uk-UA" w:bidi="uk-UA"/>
              </w:rPr>
              <w:t xml:space="preserve"> </w:t>
            </w:r>
            <w:proofErr w:type="spellStart"/>
            <w:r w:rsidR="00DF1681" w:rsidRPr="00510F0A">
              <w:rPr>
                <w:rFonts w:ascii="Times New Roman" w:eastAsia="Times New Roman" w:hAnsi="Times New Roman" w:cs="Times New Roman"/>
                <w:sz w:val="20"/>
                <w:szCs w:val="20"/>
                <w:lang w:eastAsia="uk-UA" w:bidi="uk-UA"/>
              </w:rPr>
              <w:t>освітньо</w:t>
            </w:r>
            <w:proofErr w:type="spellEnd"/>
            <w:r w:rsidR="00DF1681" w:rsidRPr="00510F0A">
              <w:rPr>
                <w:rFonts w:ascii="Times New Roman" w:eastAsia="Times New Roman" w:hAnsi="Times New Roman" w:cs="Times New Roman"/>
                <w:sz w:val="20"/>
                <w:szCs w:val="20"/>
                <w:lang w:eastAsia="uk-UA" w:bidi="uk-UA"/>
              </w:rPr>
              <w:t>-методичн</w:t>
            </w:r>
            <w:r w:rsidR="00510F0A" w:rsidRPr="00510F0A">
              <w:rPr>
                <w:rFonts w:ascii="Times New Roman" w:eastAsia="Times New Roman" w:hAnsi="Times New Roman" w:cs="Times New Roman"/>
                <w:sz w:val="20"/>
                <w:szCs w:val="20"/>
                <w:lang w:eastAsia="uk-UA" w:bidi="uk-UA"/>
              </w:rPr>
              <w:t>их</w:t>
            </w:r>
            <w:r w:rsidR="00DF1681" w:rsidRPr="00510F0A">
              <w:rPr>
                <w:rFonts w:ascii="Times New Roman" w:eastAsia="Times New Roman" w:hAnsi="Times New Roman" w:cs="Times New Roman"/>
                <w:sz w:val="20"/>
                <w:szCs w:val="20"/>
                <w:lang w:eastAsia="uk-UA" w:bidi="uk-UA"/>
              </w:rPr>
              <w:t xml:space="preserve"> матеріал</w:t>
            </w:r>
            <w:r w:rsidR="00510F0A" w:rsidRPr="00510F0A">
              <w:rPr>
                <w:rFonts w:ascii="Times New Roman" w:eastAsia="Times New Roman" w:hAnsi="Times New Roman" w:cs="Times New Roman"/>
                <w:sz w:val="20"/>
                <w:szCs w:val="20"/>
                <w:lang w:eastAsia="uk-UA" w:bidi="uk-UA"/>
              </w:rPr>
              <w:t>ів</w:t>
            </w:r>
            <w:r w:rsidR="00DF1681" w:rsidRPr="00510F0A">
              <w:rPr>
                <w:rFonts w:ascii="Times New Roman" w:eastAsia="Times New Roman" w:hAnsi="Times New Roman" w:cs="Times New Roman"/>
                <w:sz w:val="20"/>
                <w:szCs w:val="20"/>
                <w:lang w:eastAsia="uk-UA" w:bidi="uk-UA"/>
              </w:rPr>
              <w:t xml:space="preserve">, які передбачають елементи симуляції та </w:t>
            </w:r>
            <w:proofErr w:type="spellStart"/>
            <w:r w:rsidR="00DF1681" w:rsidRPr="00510F0A">
              <w:rPr>
                <w:rFonts w:ascii="Times New Roman" w:eastAsia="Times New Roman" w:hAnsi="Times New Roman" w:cs="Times New Roman"/>
                <w:sz w:val="20"/>
                <w:szCs w:val="20"/>
                <w:lang w:eastAsia="uk-UA" w:bidi="uk-UA"/>
              </w:rPr>
              <w:t>ігровізації</w:t>
            </w:r>
            <w:proofErr w:type="spellEnd"/>
            <w:r w:rsidR="00DF1681" w:rsidRPr="00510F0A">
              <w:rPr>
                <w:rFonts w:ascii="Times New Roman" w:eastAsia="Times New Roman" w:hAnsi="Times New Roman" w:cs="Times New Roman"/>
                <w:sz w:val="20"/>
                <w:szCs w:val="20"/>
                <w:lang w:eastAsia="uk-UA" w:bidi="uk-UA"/>
              </w:rPr>
              <w:t>, присвячені формуванню політик та взаємодії між публічними службовцями та зацікавленими сторонами для позакласних годин в рамках навчального процесу для профільної середньої освіти</w:t>
            </w:r>
            <w:r w:rsidR="001A1707">
              <w:rPr>
                <w:rFonts w:ascii="Times New Roman" w:eastAsia="Times New Roman" w:hAnsi="Times New Roman" w:cs="Times New Roman"/>
                <w:sz w:val="20"/>
                <w:szCs w:val="20"/>
                <w:lang w:eastAsia="uk-UA" w:bidi="uk-UA"/>
              </w:rPr>
              <w:t xml:space="preserve"> </w:t>
            </w:r>
            <w:r w:rsidR="001A1707" w:rsidRPr="001A1707">
              <w:rPr>
                <w:rFonts w:ascii="Times New Roman" w:eastAsia="Times New Roman" w:hAnsi="Times New Roman" w:cs="Times New Roman"/>
                <w:sz w:val="20"/>
                <w:szCs w:val="20"/>
                <w:lang w:eastAsia="uk-UA" w:bidi="uk-UA"/>
              </w:rPr>
              <w:t>(із можливим залученням до реалізації заходу громадських об’єднань та проектів МТД)</w:t>
            </w:r>
          </w:p>
        </w:tc>
        <w:tc>
          <w:tcPr>
            <w:tcW w:w="1097" w:type="dxa"/>
          </w:tcPr>
          <w:p w14:paraId="6CE006DB"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Липень 2025</w:t>
            </w:r>
          </w:p>
        </w:tc>
        <w:tc>
          <w:tcPr>
            <w:tcW w:w="960" w:type="dxa"/>
          </w:tcPr>
          <w:p w14:paraId="6973E575" w14:textId="0135CACE" w:rsidR="00DF1681" w:rsidRPr="00510F0A" w:rsidRDefault="001B406F" w:rsidP="006929E4">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Грудень </w:t>
            </w:r>
            <w:r w:rsidRPr="00510F0A">
              <w:rPr>
                <w:rFonts w:ascii="Times New Roman" w:eastAsia="Times New Roman" w:hAnsi="Times New Roman" w:cs="Times New Roman"/>
                <w:sz w:val="16"/>
                <w:szCs w:val="16"/>
                <w:lang w:eastAsia="uk-UA" w:bidi="uk-UA"/>
              </w:rPr>
              <w:t xml:space="preserve"> </w:t>
            </w:r>
            <w:r w:rsidR="00DF1681" w:rsidRPr="00510F0A">
              <w:rPr>
                <w:rFonts w:ascii="Times New Roman" w:eastAsia="Times New Roman" w:hAnsi="Times New Roman" w:cs="Times New Roman"/>
                <w:sz w:val="16"/>
                <w:szCs w:val="16"/>
                <w:lang w:eastAsia="uk-UA" w:bidi="uk-UA"/>
              </w:rPr>
              <w:t>2025</w:t>
            </w:r>
          </w:p>
        </w:tc>
        <w:tc>
          <w:tcPr>
            <w:tcW w:w="960" w:type="dxa"/>
          </w:tcPr>
          <w:p w14:paraId="6F484761" w14:textId="580486A0" w:rsidR="00DF1681" w:rsidRPr="00510F0A" w:rsidRDefault="00101609" w:rsidP="00101609">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НАЗК</w:t>
            </w:r>
          </w:p>
        </w:tc>
        <w:tc>
          <w:tcPr>
            <w:tcW w:w="1368" w:type="dxa"/>
          </w:tcPr>
          <w:p w14:paraId="114FD48E" w14:textId="2A1549E9" w:rsidR="00A42FC1" w:rsidRPr="00DF1681" w:rsidRDefault="003D5383"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p w14:paraId="286D65A3" w14:textId="77777777" w:rsidR="001E0A10"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та/або </w:t>
            </w:r>
          </w:p>
          <w:p w14:paraId="7E661D43" w14:textId="47627D4A" w:rsidR="00DF1681" w:rsidRPr="00510F0A" w:rsidRDefault="001E0A10" w:rsidP="00A42FC1">
            <w:pPr>
              <w:spacing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кошти міжнародної технічної допомоги</w:t>
            </w:r>
          </w:p>
        </w:tc>
        <w:tc>
          <w:tcPr>
            <w:tcW w:w="1367" w:type="dxa"/>
          </w:tcPr>
          <w:p w14:paraId="2E7D7CEA"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03" w:type="dxa"/>
          </w:tcPr>
          <w:p w14:paraId="1F2DF44D"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Освітньо-методичні матеріали розроблено, опубліковано та поширено серед зацікавлених сторін</w:t>
            </w:r>
          </w:p>
        </w:tc>
        <w:tc>
          <w:tcPr>
            <w:tcW w:w="1096" w:type="dxa"/>
          </w:tcPr>
          <w:p w14:paraId="4101F8E7"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Сайт НАЗК</w:t>
            </w:r>
          </w:p>
        </w:tc>
        <w:tc>
          <w:tcPr>
            <w:tcW w:w="929" w:type="dxa"/>
          </w:tcPr>
          <w:p w14:paraId="03B681F9" w14:textId="77777777" w:rsidR="00DF1681" w:rsidRPr="00510F0A" w:rsidRDefault="00DF1681" w:rsidP="006929E4">
            <w:pPr>
              <w:spacing w:line="240" w:lineRule="auto"/>
              <w:jc w:val="center"/>
              <w:rPr>
                <w:rFonts w:ascii="Times New Roman" w:eastAsia="Times New Roman" w:hAnsi="Times New Roman" w:cs="Times New Roman"/>
                <w:sz w:val="16"/>
                <w:szCs w:val="16"/>
                <w:lang w:eastAsia="uk-UA" w:bidi="uk-UA"/>
              </w:rPr>
            </w:pPr>
            <w:r w:rsidRPr="00510F0A">
              <w:rPr>
                <w:rFonts w:ascii="Times New Roman" w:eastAsia="Times New Roman" w:hAnsi="Times New Roman" w:cs="Times New Roman"/>
                <w:sz w:val="16"/>
                <w:szCs w:val="16"/>
                <w:lang w:eastAsia="uk-UA" w:bidi="uk-UA"/>
              </w:rPr>
              <w:t>Освітньо-методичні матеріали не розроблено</w:t>
            </w:r>
          </w:p>
        </w:tc>
      </w:tr>
    </w:tbl>
    <w:p w14:paraId="516F8A50" w14:textId="77777777" w:rsidR="00DF1681" w:rsidRPr="009F0AF7" w:rsidRDefault="00DF1681" w:rsidP="00861DA4">
      <w:pPr>
        <w:spacing w:after="0" w:line="240" w:lineRule="auto"/>
        <w:ind w:firstLine="567"/>
        <w:rPr>
          <w:rFonts w:ascii="Times New Roman" w:hAnsi="Times New Roman" w:cs="Times New Roman"/>
        </w:rPr>
      </w:pPr>
    </w:p>
    <w:p w14:paraId="6B54E4B8" w14:textId="5FBA7344" w:rsidR="00DF1681" w:rsidRDefault="00DF1681" w:rsidP="00861DA4">
      <w:pPr>
        <w:spacing w:after="0" w:line="240" w:lineRule="auto"/>
        <w:ind w:firstLine="567"/>
        <w:rPr>
          <w:rFonts w:ascii="Times New Roman" w:hAnsi="Times New Roman" w:cs="Times New Roman"/>
        </w:rPr>
      </w:pPr>
    </w:p>
    <w:p w14:paraId="544D13A5" w14:textId="77777777" w:rsidR="00861DA4" w:rsidRDefault="00861DA4" w:rsidP="00861DA4">
      <w:pPr>
        <w:spacing w:after="0" w:line="240" w:lineRule="auto"/>
        <w:ind w:firstLine="567"/>
        <w:jc w:val="both"/>
        <w:rPr>
          <w:rFonts w:ascii="Times New Roman" w:eastAsia="Times New Roman" w:hAnsi="Times New Roman" w:cs="Times New Roman"/>
          <w:b/>
          <w:sz w:val="24"/>
          <w:szCs w:val="24"/>
          <w:lang w:eastAsia="ru-RU"/>
        </w:rPr>
      </w:pPr>
    </w:p>
    <w:p w14:paraId="4EAA0DC9" w14:textId="77777777" w:rsidR="00861DA4" w:rsidRDefault="00861DA4">
      <w:pPr>
        <w:spacing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412B6D3D" w14:textId="5EFC22FF" w:rsidR="00861DA4" w:rsidRPr="00861DA4" w:rsidRDefault="00861DA4" w:rsidP="00861DA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1.2.2. </w:t>
      </w:r>
      <w:r w:rsidRPr="00861DA4">
        <w:rPr>
          <w:rFonts w:ascii="Times New Roman" w:eastAsia="Times New Roman" w:hAnsi="Times New Roman" w:cs="Times New Roman"/>
          <w:b/>
          <w:sz w:val="24"/>
          <w:szCs w:val="24"/>
          <w:lang w:eastAsia="ru-RU"/>
        </w:rPr>
        <w:t>Проблема. Відсутність об’єктивного висвітлення ситуації із запобігання та протидії корупції в Україні призводить до викривленого сприйняття населенням причин корупції, її рівня, ефективності антикорупційних інституцій</w:t>
      </w:r>
    </w:p>
    <w:p w14:paraId="3A0A9D38" w14:textId="69F74D7B" w:rsidR="00861DA4" w:rsidRPr="00861DA4" w:rsidRDefault="00861DA4" w:rsidP="00861DA4">
      <w:pPr>
        <w:spacing w:after="0" w:line="240" w:lineRule="auto"/>
        <w:ind w:firstLine="567"/>
        <w:jc w:val="both"/>
        <w:rPr>
          <w:rFonts w:ascii="Times New Roman" w:eastAsia="Times New Roman" w:hAnsi="Times New Roman" w:cs="Times New Roman"/>
          <w:sz w:val="24"/>
          <w:szCs w:val="24"/>
          <w:lang w:eastAsia="ru-RU"/>
        </w:rPr>
      </w:pPr>
      <w:r w:rsidRPr="00861DA4">
        <w:rPr>
          <w:rFonts w:ascii="Times New Roman" w:eastAsia="Times New Roman" w:hAnsi="Times New Roman" w:cs="Times New Roman"/>
          <w:sz w:val="24"/>
          <w:szCs w:val="24"/>
          <w:lang w:eastAsia="ru-RU"/>
        </w:rPr>
        <w:t>Серед основних причин необ’єктивного висвітлення</w:t>
      </w:r>
      <w:r w:rsidR="002E4947">
        <w:rPr>
          <w:rFonts w:ascii="Times New Roman" w:eastAsia="Times New Roman" w:hAnsi="Times New Roman" w:cs="Times New Roman"/>
          <w:sz w:val="24"/>
          <w:szCs w:val="24"/>
          <w:lang w:eastAsia="ru-RU"/>
        </w:rPr>
        <w:t xml:space="preserve"> стану</w:t>
      </w:r>
      <w:r w:rsidRPr="00861DA4">
        <w:rPr>
          <w:rFonts w:ascii="Times New Roman" w:eastAsia="Times New Roman" w:hAnsi="Times New Roman" w:cs="Times New Roman"/>
          <w:sz w:val="24"/>
          <w:szCs w:val="24"/>
          <w:lang w:eastAsia="ru-RU"/>
        </w:rPr>
        <w:t xml:space="preserve"> із запобігання та протидії корупції в Україні є відсутність скоординованої єдиної інформаційної політики держави у питанні запобігання та протидії корупції. Так, з 2020 року в Україні фактично відсутня Стратегія комунікацій у сфері запобігання та протидії корупції. Водночас, зважаючи на те, що попередня Стратегія комунікацій у сфері запобігання та протидії корупції </w:t>
      </w:r>
      <w:r w:rsidRPr="00861DA4">
        <w:rPr>
          <w:rFonts w:ascii="Times New Roman" w:eastAsia="Times New Roman" w:hAnsi="Times New Roman" w:cs="Times New Roman"/>
          <w:sz w:val="24"/>
          <w:szCs w:val="24"/>
          <w:lang w:eastAsia="ru-RU"/>
        </w:rPr>
        <w:br/>
        <w:t xml:space="preserve">на 2017-2020 роки </w:t>
      </w:r>
      <w:r w:rsidRPr="00861DA4">
        <w:rPr>
          <w:rFonts w:ascii="Times New Roman" w:eastAsia="Calibri" w:hAnsi="Times New Roman" w:cs="Times New Roman"/>
          <w:sz w:val="24"/>
          <w:szCs w:val="24"/>
          <w:lang w:eastAsia="ru-RU"/>
        </w:rPr>
        <w:t xml:space="preserve">була </w:t>
      </w:r>
      <w:r w:rsidR="002E4947">
        <w:rPr>
          <w:rFonts w:ascii="Times New Roman" w:eastAsia="Calibri" w:hAnsi="Times New Roman" w:cs="Times New Roman"/>
          <w:sz w:val="24"/>
          <w:szCs w:val="24"/>
          <w:lang w:eastAsia="ru-RU"/>
        </w:rPr>
        <w:t xml:space="preserve"> схвалена</w:t>
      </w:r>
      <w:r w:rsidRPr="00861DA4">
        <w:rPr>
          <w:rFonts w:ascii="Times New Roman" w:eastAsia="Calibri" w:hAnsi="Times New Roman" w:cs="Times New Roman"/>
          <w:sz w:val="24"/>
          <w:szCs w:val="24"/>
          <w:lang w:eastAsia="ru-RU"/>
        </w:rPr>
        <w:t xml:space="preserve"> в останній рік дії Антикорупційної стратегії на 2014-2017 роки, фактично вона </w:t>
      </w:r>
      <w:r w:rsidR="002E4947" w:rsidRPr="00861DA4">
        <w:rPr>
          <w:rFonts w:ascii="Times New Roman" w:eastAsia="Calibri" w:hAnsi="Times New Roman" w:cs="Times New Roman"/>
          <w:sz w:val="24"/>
          <w:szCs w:val="24"/>
          <w:lang w:eastAsia="ru-RU"/>
        </w:rPr>
        <w:t>існув</w:t>
      </w:r>
      <w:r w:rsidR="002E4947">
        <w:rPr>
          <w:rFonts w:ascii="Times New Roman" w:eastAsia="Calibri" w:hAnsi="Times New Roman" w:cs="Times New Roman"/>
          <w:sz w:val="24"/>
          <w:szCs w:val="24"/>
          <w:lang w:eastAsia="ru-RU"/>
        </w:rPr>
        <w:t xml:space="preserve">ала </w:t>
      </w:r>
      <w:r w:rsidRPr="00861DA4">
        <w:rPr>
          <w:rFonts w:ascii="Times New Roman" w:eastAsia="Calibri" w:hAnsi="Times New Roman" w:cs="Times New Roman"/>
          <w:sz w:val="24"/>
          <w:szCs w:val="24"/>
          <w:lang w:eastAsia="ru-RU"/>
        </w:rPr>
        <w:t xml:space="preserve">без підґрунтя, яким мала би стати Антикорупційна стратегія на відповідний період, а тому </w:t>
      </w:r>
      <w:r w:rsidRPr="00861DA4">
        <w:rPr>
          <w:rFonts w:ascii="Times New Roman" w:eastAsia="Times New Roman" w:hAnsi="Times New Roman" w:cs="Times New Roman"/>
          <w:sz w:val="24"/>
          <w:szCs w:val="24"/>
          <w:lang w:eastAsia="ru-RU"/>
        </w:rPr>
        <w:t xml:space="preserve">було неможливо забезпечити ефективне вирішення питання необ’єктивного висвітлення ситуації за рахунок стратегічного документу. </w:t>
      </w:r>
    </w:p>
    <w:p w14:paraId="443E41F0" w14:textId="77777777" w:rsidR="00861DA4" w:rsidRPr="00861DA4" w:rsidRDefault="00861DA4" w:rsidP="00861DA4">
      <w:pPr>
        <w:spacing w:after="0" w:line="240" w:lineRule="auto"/>
        <w:ind w:firstLine="567"/>
        <w:jc w:val="both"/>
        <w:rPr>
          <w:rFonts w:ascii="Times New Roman" w:eastAsia="Times New Roman" w:hAnsi="Times New Roman" w:cs="Times New Roman"/>
          <w:sz w:val="24"/>
          <w:szCs w:val="24"/>
          <w:lang w:eastAsia="ru-RU"/>
        </w:rPr>
      </w:pPr>
      <w:r w:rsidRPr="00861DA4">
        <w:rPr>
          <w:rFonts w:ascii="Times New Roman" w:eastAsia="Times New Roman" w:hAnsi="Times New Roman" w:cs="Times New Roman"/>
          <w:sz w:val="24"/>
          <w:szCs w:val="24"/>
          <w:lang w:eastAsia="ru-RU"/>
        </w:rPr>
        <w:t>Аналіз висвітлення теми корупції у засобах масової інформації демонструє незначну кількість інформації про розроблені державні політики у сфері запобігання та протидії корупції, а також їхню реалізацію.</w:t>
      </w:r>
    </w:p>
    <w:p w14:paraId="237470CD" w14:textId="4F64657D" w:rsidR="00861DA4" w:rsidRPr="00861DA4" w:rsidRDefault="00861DA4" w:rsidP="00861DA4">
      <w:pPr>
        <w:spacing w:after="0" w:line="240" w:lineRule="auto"/>
        <w:ind w:firstLine="567"/>
        <w:jc w:val="both"/>
        <w:rPr>
          <w:rFonts w:ascii="Times New Roman" w:eastAsia="Times New Roman" w:hAnsi="Times New Roman" w:cs="Times New Roman"/>
          <w:sz w:val="24"/>
          <w:szCs w:val="24"/>
          <w:lang w:eastAsia="ru-RU"/>
        </w:rPr>
      </w:pPr>
      <w:r w:rsidRPr="00861DA4">
        <w:rPr>
          <w:rFonts w:ascii="Times New Roman" w:eastAsia="Times New Roman" w:hAnsi="Times New Roman" w:cs="Times New Roman"/>
          <w:sz w:val="24"/>
          <w:szCs w:val="24"/>
          <w:lang w:eastAsia="ru-RU"/>
        </w:rPr>
        <w:t xml:space="preserve">Водночас до викривленого сприйняття ситуації із запобігання та протидії корупції в Україні також призводять </w:t>
      </w:r>
      <w:proofErr w:type="spellStart"/>
      <w:r w:rsidRPr="00861DA4">
        <w:rPr>
          <w:rFonts w:ascii="Times New Roman" w:eastAsia="Times New Roman" w:hAnsi="Times New Roman" w:cs="Times New Roman"/>
          <w:sz w:val="24"/>
          <w:szCs w:val="24"/>
          <w:lang w:eastAsia="ru-RU"/>
        </w:rPr>
        <w:t>дезінформаційні</w:t>
      </w:r>
      <w:proofErr w:type="spellEnd"/>
      <w:r w:rsidRPr="00861DA4">
        <w:rPr>
          <w:rFonts w:ascii="Times New Roman" w:eastAsia="Times New Roman" w:hAnsi="Times New Roman" w:cs="Times New Roman"/>
          <w:sz w:val="24"/>
          <w:szCs w:val="24"/>
          <w:lang w:eastAsia="ru-RU"/>
        </w:rPr>
        <w:t xml:space="preserve"> </w:t>
      </w:r>
      <w:proofErr w:type="spellStart"/>
      <w:r w:rsidRPr="00861DA4">
        <w:rPr>
          <w:rFonts w:ascii="Times New Roman" w:eastAsia="Times New Roman" w:hAnsi="Times New Roman" w:cs="Times New Roman"/>
          <w:sz w:val="24"/>
          <w:szCs w:val="24"/>
          <w:lang w:eastAsia="ru-RU"/>
        </w:rPr>
        <w:t>наративи</w:t>
      </w:r>
      <w:proofErr w:type="spellEnd"/>
      <w:r w:rsidRPr="00861DA4">
        <w:rPr>
          <w:rFonts w:ascii="Times New Roman" w:eastAsia="Times New Roman" w:hAnsi="Times New Roman" w:cs="Times New Roman"/>
          <w:sz w:val="24"/>
          <w:szCs w:val="24"/>
          <w:lang w:eastAsia="ru-RU"/>
        </w:rPr>
        <w:t>, які просуваються Російською Федерацією на території України та поза нею з метою дискредитації держави. Наразі не забезпечено належного реагування на відповідну інформацію ні на території України, ні</w:t>
      </w:r>
      <w:r w:rsidR="002E4947">
        <w:rPr>
          <w:rFonts w:ascii="Times New Roman" w:eastAsia="Times New Roman" w:hAnsi="Times New Roman" w:cs="Times New Roman"/>
          <w:sz w:val="24"/>
          <w:szCs w:val="24"/>
          <w:lang w:eastAsia="ru-RU"/>
        </w:rPr>
        <w:t xml:space="preserve"> за її межами</w:t>
      </w:r>
      <w:r w:rsidR="00286F1B">
        <w:rPr>
          <w:rFonts w:ascii="Times New Roman" w:eastAsia="Times New Roman" w:hAnsi="Times New Roman" w:cs="Times New Roman"/>
          <w:sz w:val="24"/>
          <w:szCs w:val="24"/>
          <w:lang w:eastAsia="ru-RU"/>
        </w:rPr>
        <w:t>.</w:t>
      </w:r>
      <w:r w:rsidRPr="00861DA4">
        <w:rPr>
          <w:rFonts w:ascii="Times New Roman" w:eastAsia="Times New Roman" w:hAnsi="Times New Roman" w:cs="Times New Roman"/>
          <w:sz w:val="24"/>
          <w:szCs w:val="24"/>
          <w:lang w:eastAsia="ru-RU"/>
        </w:rPr>
        <w:t xml:space="preserve"> </w:t>
      </w:r>
    </w:p>
    <w:p w14:paraId="45182F6E" w14:textId="59964546" w:rsidR="00861DA4" w:rsidRPr="00861DA4" w:rsidRDefault="00861DA4" w:rsidP="00861DA4">
      <w:pPr>
        <w:spacing w:after="0" w:line="240" w:lineRule="auto"/>
        <w:ind w:firstLine="567"/>
        <w:jc w:val="both"/>
        <w:rPr>
          <w:rFonts w:ascii="Times New Roman" w:eastAsia="Times New Roman" w:hAnsi="Times New Roman" w:cs="Times New Roman"/>
          <w:sz w:val="24"/>
          <w:szCs w:val="24"/>
          <w:lang w:eastAsia="ru-RU"/>
        </w:rPr>
      </w:pPr>
      <w:r w:rsidRPr="00861DA4">
        <w:rPr>
          <w:rFonts w:ascii="Times New Roman" w:eastAsia="Times New Roman" w:hAnsi="Times New Roman" w:cs="Times New Roman"/>
          <w:sz w:val="24"/>
          <w:szCs w:val="24"/>
          <w:lang w:eastAsia="ru-RU"/>
        </w:rPr>
        <w:t xml:space="preserve">Відсутність в Україні належного інформаційного поля щодо </w:t>
      </w:r>
      <w:sdt>
        <w:sdtPr>
          <w:tag w:val="goog_rdk_4"/>
          <w:id w:val="1125043162"/>
        </w:sdtPr>
        <w:sdtEndPr/>
        <w:sdtContent>
          <w:commentRangeStart w:id="16"/>
          <w:commentRangeStart w:id="17"/>
        </w:sdtContent>
      </w:sdt>
      <w:r w:rsidRPr="00861DA4">
        <w:rPr>
          <w:rFonts w:ascii="Times New Roman" w:eastAsia="Times New Roman" w:hAnsi="Times New Roman" w:cs="Times New Roman"/>
          <w:sz w:val="24"/>
          <w:szCs w:val="24"/>
          <w:lang w:eastAsia="ru-RU"/>
        </w:rPr>
        <w:t>висвітлення реалізації антикорупційної політики держави, що зокрема є наслідком неналежної координації державних комунікацій</w:t>
      </w:r>
      <w:commentRangeEnd w:id="17"/>
      <w:r w:rsidR="008B67F6">
        <w:commentReference w:id="17"/>
      </w:r>
      <w:commentRangeEnd w:id="16"/>
      <w:r w:rsidR="00FB0F41">
        <w:rPr>
          <w:rStyle w:val="a5"/>
        </w:rPr>
        <w:commentReference w:id="16"/>
      </w:r>
      <w:r w:rsidRPr="00861DA4">
        <w:rPr>
          <w:rFonts w:ascii="Times New Roman" w:eastAsia="Times New Roman" w:hAnsi="Times New Roman" w:cs="Times New Roman"/>
          <w:sz w:val="24"/>
          <w:szCs w:val="24"/>
          <w:lang w:eastAsia="ru-RU"/>
        </w:rPr>
        <w:t xml:space="preserve"> у сфері запобігання та протидії корупції, на практиці призводить до викривленого сприйняття рівня корупції  громадян</w:t>
      </w:r>
      <w:r w:rsidR="002E4947">
        <w:rPr>
          <w:rFonts w:ascii="Times New Roman" w:eastAsia="Times New Roman" w:hAnsi="Times New Roman" w:cs="Times New Roman"/>
          <w:sz w:val="24"/>
          <w:szCs w:val="24"/>
          <w:lang w:eastAsia="ru-RU"/>
        </w:rPr>
        <w:t>ами</w:t>
      </w:r>
      <w:r w:rsidRPr="00861DA4">
        <w:rPr>
          <w:rFonts w:ascii="Times New Roman" w:eastAsia="Times New Roman" w:hAnsi="Times New Roman" w:cs="Times New Roman"/>
          <w:sz w:val="24"/>
          <w:szCs w:val="24"/>
          <w:lang w:eastAsia="ru-RU"/>
        </w:rPr>
        <w:t>.</w:t>
      </w:r>
    </w:p>
    <w:p w14:paraId="4BE06953" w14:textId="77777777" w:rsidR="00861DA4" w:rsidRPr="00861DA4" w:rsidRDefault="00861DA4" w:rsidP="00861DA4">
      <w:pPr>
        <w:spacing w:after="0" w:line="240" w:lineRule="auto"/>
        <w:ind w:firstLine="567"/>
        <w:jc w:val="both"/>
        <w:rPr>
          <w:rFonts w:ascii="Times New Roman" w:eastAsia="Times New Roman" w:hAnsi="Times New Roman" w:cs="Times New Roman"/>
          <w:sz w:val="24"/>
          <w:szCs w:val="24"/>
          <w:lang w:eastAsia="ru-RU"/>
        </w:rPr>
      </w:pPr>
    </w:p>
    <w:p w14:paraId="7B35713C" w14:textId="77777777" w:rsidR="00861DA4" w:rsidRPr="00861DA4" w:rsidRDefault="00861DA4" w:rsidP="00B00FF4">
      <w:pPr>
        <w:spacing w:after="0" w:line="240" w:lineRule="auto"/>
        <w:ind w:firstLine="567"/>
        <w:outlineLvl w:val="0"/>
        <w:rPr>
          <w:rFonts w:ascii="Times New Roman" w:eastAsia="Times New Roman" w:hAnsi="Times New Roman" w:cs="Times New Roman"/>
          <w:b/>
          <w:color w:val="000000"/>
          <w:sz w:val="24"/>
          <w:szCs w:val="24"/>
          <w:lang w:eastAsia="ru-RU"/>
        </w:rPr>
      </w:pPr>
      <w:r w:rsidRPr="00861DA4">
        <w:rPr>
          <w:rFonts w:ascii="Times New Roman" w:eastAsia="Times New Roman" w:hAnsi="Times New Roman" w:cs="Times New Roman"/>
          <w:b/>
          <w:color w:val="000000"/>
          <w:sz w:val="24"/>
          <w:szCs w:val="24"/>
          <w:lang w:eastAsia="ru-RU"/>
        </w:rPr>
        <w:t>Очікувані стратегічні результати:</w:t>
      </w:r>
    </w:p>
    <w:p w14:paraId="4C461411" w14:textId="77777777" w:rsidR="00861DA4" w:rsidRPr="00861DA4" w:rsidRDefault="00861DA4" w:rsidP="00861DA4">
      <w:pPr>
        <w:spacing w:after="0" w:line="240" w:lineRule="auto"/>
        <w:ind w:firstLine="567"/>
        <w:rPr>
          <w:rFonts w:ascii="Times New Roman" w:eastAsia="Times New Roman" w:hAnsi="Times New Roman" w:cs="Times New Roman"/>
          <w:color w:val="000000"/>
          <w:sz w:val="24"/>
          <w:szCs w:val="24"/>
          <w:lang w:eastAsia="ru-RU"/>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781"/>
        <w:gridCol w:w="709"/>
        <w:gridCol w:w="1701"/>
        <w:gridCol w:w="1100"/>
      </w:tblGrid>
      <w:tr w:rsidR="00861DA4" w:rsidRPr="00861DA4" w14:paraId="56484D09" w14:textId="77777777" w:rsidTr="00C6441D">
        <w:trPr>
          <w:trHeight w:val="470"/>
        </w:trPr>
        <w:tc>
          <w:tcPr>
            <w:tcW w:w="2405" w:type="dxa"/>
            <w:shd w:val="clear" w:color="auto" w:fill="E2EFD9"/>
            <w:vAlign w:val="center"/>
          </w:tcPr>
          <w:p w14:paraId="377CA106" w14:textId="77777777" w:rsidR="00861DA4" w:rsidRPr="00861DA4" w:rsidRDefault="00861DA4" w:rsidP="00861DA4">
            <w:pPr>
              <w:spacing w:after="0" w:line="240" w:lineRule="auto"/>
              <w:jc w:val="center"/>
              <w:rPr>
                <w:rFonts w:ascii="Times New Roman" w:eastAsia="Times New Roman" w:hAnsi="Times New Roman" w:cs="Times New Roman"/>
                <w:b/>
                <w:sz w:val="24"/>
                <w:szCs w:val="24"/>
                <w:lang w:eastAsia="ru-RU"/>
              </w:rPr>
            </w:pPr>
            <w:r w:rsidRPr="00861DA4">
              <w:rPr>
                <w:rFonts w:ascii="Times New Roman" w:eastAsia="Times New Roman" w:hAnsi="Times New Roman" w:cs="Times New Roman"/>
                <w:b/>
                <w:sz w:val="24"/>
                <w:szCs w:val="24"/>
                <w:lang w:eastAsia="ru-RU"/>
              </w:rPr>
              <w:t xml:space="preserve">Очікуваний </w:t>
            </w:r>
          </w:p>
          <w:p w14:paraId="433A3CA5" w14:textId="77777777" w:rsidR="00861DA4" w:rsidRPr="00861DA4" w:rsidRDefault="00861DA4" w:rsidP="00861DA4">
            <w:pPr>
              <w:spacing w:after="0" w:line="240" w:lineRule="auto"/>
              <w:jc w:val="center"/>
              <w:rPr>
                <w:rFonts w:ascii="Times New Roman" w:eastAsia="Times New Roman" w:hAnsi="Times New Roman" w:cs="Times New Roman"/>
                <w:b/>
                <w:color w:val="000000"/>
                <w:sz w:val="24"/>
                <w:szCs w:val="24"/>
                <w:lang w:eastAsia="ru-RU"/>
              </w:rPr>
            </w:pPr>
            <w:r w:rsidRPr="00861DA4">
              <w:rPr>
                <w:rFonts w:ascii="Times New Roman" w:eastAsia="Times New Roman" w:hAnsi="Times New Roman" w:cs="Times New Roman"/>
                <w:b/>
                <w:sz w:val="24"/>
                <w:szCs w:val="24"/>
                <w:lang w:eastAsia="ru-RU"/>
              </w:rPr>
              <w:t>стратегічний результат</w:t>
            </w:r>
          </w:p>
        </w:tc>
        <w:tc>
          <w:tcPr>
            <w:tcW w:w="9781" w:type="dxa"/>
            <w:shd w:val="clear" w:color="auto" w:fill="E2EFD9"/>
            <w:vAlign w:val="center"/>
          </w:tcPr>
          <w:p w14:paraId="2C355B23" w14:textId="77777777" w:rsidR="00861DA4" w:rsidRPr="00861DA4" w:rsidRDefault="00861DA4" w:rsidP="00861DA4">
            <w:pPr>
              <w:spacing w:after="0" w:line="240" w:lineRule="auto"/>
              <w:jc w:val="center"/>
              <w:rPr>
                <w:rFonts w:ascii="Times New Roman" w:eastAsia="Times New Roman" w:hAnsi="Times New Roman" w:cs="Times New Roman"/>
                <w:b/>
                <w:sz w:val="24"/>
                <w:szCs w:val="24"/>
                <w:lang w:eastAsia="ru-RU"/>
              </w:rPr>
            </w:pPr>
            <w:r w:rsidRPr="00861DA4">
              <w:rPr>
                <w:rFonts w:ascii="Times New Roman" w:eastAsia="Times New Roman" w:hAnsi="Times New Roman" w:cs="Times New Roman"/>
                <w:b/>
                <w:sz w:val="24"/>
                <w:szCs w:val="24"/>
                <w:lang w:eastAsia="ru-RU"/>
              </w:rPr>
              <w:t>Показник (індикатор) досягнення</w:t>
            </w:r>
          </w:p>
        </w:tc>
        <w:tc>
          <w:tcPr>
            <w:tcW w:w="709" w:type="dxa"/>
            <w:shd w:val="clear" w:color="auto" w:fill="E2EFD9"/>
          </w:tcPr>
          <w:p w14:paraId="15F61559" w14:textId="77777777" w:rsidR="00861DA4" w:rsidRPr="00861DA4" w:rsidRDefault="00861DA4" w:rsidP="00861DA4">
            <w:pPr>
              <w:spacing w:after="0" w:line="240" w:lineRule="auto"/>
              <w:jc w:val="center"/>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Частка</w:t>
            </w:r>
          </w:p>
          <w:p w14:paraId="1C9DC3B0" w14:textId="77777777" w:rsidR="00861DA4" w:rsidRPr="00861DA4" w:rsidRDefault="00861DA4" w:rsidP="00861DA4">
            <w:pPr>
              <w:spacing w:after="0" w:line="240" w:lineRule="auto"/>
              <w:jc w:val="center"/>
              <w:rPr>
                <w:rFonts w:ascii="Times New Roman" w:eastAsia="Times New Roman" w:hAnsi="Times New Roman" w:cs="Times New Roman"/>
                <w:b/>
                <w:sz w:val="24"/>
                <w:szCs w:val="24"/>
                <w:highlight w:val="yellow"/>
                <w:lang w:eastAsia="ru-RU"/>
              </w:rPr>
            </w:pPr>
            <w:r w:rsidRPr="00861DA4">
              <w:rPr>
                <w:rFonts w:ascii="Times New Roman" w:eastAsia="Times New Roman" w:hAnsi="Times New Roman" w:cs="Times New Roman"/>
                <w:b/>
                <w:i/>
                <w:sz w:val="20"/>
                <w:szCs w:val="20"/>
                <w:lang w:eastAsia="ru-RU"/>
              </w:rPr>
              <w:t>(у %)</w:t>
            </w:r>
          </w:p>
        </w:tc>
        <w:tc>
          <w:tcPr>
            <w:tcW w:w="1701" w:type="dxa"/>
            <w:shd w:val="clear" w:color="auto" w:fill="E2EFD9"/>
            <w:vAlign w:val="center"/>
          </w:tcPr>
          <w:p w14:paraId="6B68EDEF" w14:textId="77777777" w:rsidR="00861DA4" w:rsidRPr="00861DA4" w:rsidRDefault="00861DA4" w:rsidP="00861DA4">
            <w:pPr>
              <w:spacing w:after="0" w:line="240" w:lineRule="auto"/>
              <w:jc w:val="center"/>
              <w:rPr>
                <w:rFonts w:ascii="Times New Roman" w:eastAsia="Times New Roman" w:hAnsi="Times New Roman" w:cs="Times New Roman"/>
                <w:b/>
                <w:sz w:val="24"/>
                <w:szCs w:val="24"/>
                <w:highlight w:val="yellow"/>
                <w:lang w:eastAsia="ru-RU"/>
              </w:rPr>
            </w:pPr>
            <w:r w:rsidRPr="00861DA4">
              <w:rPr>
                <w:rFonts w:ascii="Times New Roman" w:eastAsia="Times New Roman" w:hAnsi="Times New Roman" w:cs="Times New Roman"/>
                <w:b/>
                <w:sz w:val="24"/>
                <w:szCs w:val="24"/>
                <w:lang w:eastAsia="ru-RU"/>
              </w:rPr>
              <w:t>Джерело даних</w:t>
            </w:r>
          </w:p>
        </w:tc>
        <w:tc>
          <w:tcPr>
            <w:tcW w:w="1100" w:type="dxa"/>
            <w:tcBorders>
              <w:top w:val="single" w:sz="4" w:space="0" w:color="000000"/>
              <w:left w:val="single" w:sz="4" w:space="0" w:color="000000"/>
              <w:right w:val="single" w:sz="4" w:space="0" w:color="000000"/>
            </w:tcBorders>
            <w:shd w:val="clear" w:color="auto" w:fill="E2EFD9"/>
            <w:vAlign w:val="center"/>
          </w:tcPr>
          <w:p w14:paraId="337CD01A" w14:textId="77777777" w:rsidR="00861DA4" w:rsidRPr="00861DA4" w:rsidRDefault="00861DA4" w:rsidP="00861DA4">
            <w:pPr>
              <w:spacing w:after="0" w:line="240" w:lineRule="auto"/>
              <w:jc w:val="center"/>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Базовий показник</w:t>
            </w:r>
          </w:p>
        </w:tc>
      </w:tr>
      <w:tr w:rsidR="00861DA4" w:rsidRPr="00861DA4" w14:paraId="25A71C63" w14:textId="77777777" w:rsidTr="00C6441D">
        <w:trPr>
          <w:trHeight w:val="230"/>
        </w:trPr>
        <w:tc>
          <w:tcPr>
            <w:tcW w:w="2405" w:type="dxa"/>
            <w:vMerge w:val="restart"/>
          </w:tcPr>
          <w:p w14:paraId="2EC03913" w14:textId="77777777" w:rsidR="00861DA4" w:rsidRPr="00861DA4" w:rsidRDefault="00861DA4" w:rsidP="00861DA4">
            <w:pPr>
              <w:widowControl w:val="0"/>
              <w:tabs>
                <w:tab w:val="left" w:pos="1274"/>
              </w:tabs>
              <w:spacing w:after="0" w:line="240" w:lineRule="auto"/>
              <w:ind w:firstLine="313"/>
              <w:jc w:val="both"/>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 xml:space="preserve">1.2.2.1. Стратегія комунікацій у сфері запобігання та протидії корупції оновлена; здійснюється регулярна актуалізація її змісту з урахуванням аналізу ефективності проведених </w:t>
            </w:r>
            <w:proofErr w:type="spellStart"/>
            <w:r w:rsidRPr="00861DA4">
              <w:rPr>
                <w:rFonts w:ascii="Times New Roman" w:eastAsia="Times New Roman" w:hAnsi="Times New Roman" w:cs="Times New Roman"/>
                <w:b/>
                <w:sz w:val="20"/>
                <w:szCs w:val="20"/>
                <w:lang w:eastAsia="ru-RU"/>
              </w:rPr>
              <w:t>комуніка</w:t>
            </w:r>
            <w:proofErr w:type="spellEnd"/>
            <w:r w:rsidRPr="00861DA4">
              <w:rPr>
                <w:rFonts w:ascii="Times New Roman" w:eastAsia="Times New Roman" w:hAnsi="Times New Roman" w:cs="Times New Roman"/>
                <w:b/>
                <w:sz w:val="20"/>
                <w:szCs w:val="20"/>
                <w:lang w:eastAsia="ru-RU"/>
              </w:rPr>
              <w:t xml:space="preserve">- </w:t>
            </w:r>
            <w:proofErr w:type="spellStart"/>
            <w:r w:rsidRPr="00861DA4">
              <w:rPr>
                <w:rFonts w:ascii="Times New Roman" w:eastAsia="Times New Roman" w:hAnsi="Times New Roman" w:cs="Times New Roman"/>
                <w:b/>
                <w:sz w:val="20"/>
                <w:szCs w:val="20"/>
                <w:lang w:eastAsia="ru-RU"/>
              </w:rPr>
              <w:t>ційних</w:t>
            </w:r>
            <w:proofErr w:type="spellEnd"/>
            <w:r w:rsidRPr="00861DA4">
              <w:rPr>
                <w:rFonts w:ascii="Times New Roman" w:eastAsia="Times New Roman" w:hAnsi="Times New Roman" w:cs="Times New Roman"/>
                <w:b/>
                <w:sz w:val="20"/>
                <w:szCs w:val="20"/>
                <w:lang w:eastAsia="ru-RU"/>
              </w:rPr>
              <w:t xml:space="preserve"> кампаній; забезпечено належну організаційну та фінансову основу для скоординованих дій з її </w:t>
            </w:r>
            <w:r w:rsidRPr="00861DA4">
              <w:rPr>
                <w:rFonts w:ascii="Times New Roman" w:eastAsia="Times New Roman" w:hAnsi="Times New Roman" w:cs="Times New Roman"/>
                <w:b/>
                <w:sz w:val="20"/>
                <w:szCs w:val="20"/>
                <w:lang w:eastAsia="ru-RU"/>
              </w:rPr>
              <w:lastRenderedPageBreak/>
              <w:t>виконання</w:t>
            </w:r>
          </w:p>
        </w:tc>
        <w:tc>
          <w:tcPr>
            <w:tcW w:w="9781" w:type="dxa"/>
          </w:tcPr>
          <w:p w14:paraId="1F5A4979" w14:textId="74EC789A"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b/>
                <w:sz w:val="20"/>
                <w:szCs w:val="20"/>
                <w:lang w:eastAsia="ru-RU"/>
              </w:rPr>
              <w:lastRenderedPageBreak/>
              <w:t>1.</w:t>
            </w:r>
            <w:r w:rsidRPr="00861DA4">
              <w:rPr>
                <w:rFonts w:ascii="Times New Roman" w:eastAsia="Times New Roman" w:hAnsi="Times New Roman" w:cs="Times New Roman"/>
                <w:sz w:val="20"/>
                <w:szCs w:val="20"/>
                <w:lang w:eastAsia="ru-RU"/>
              </w:rPr>
              <w:t> </w:t>
            </w:r>
            <w:r w:rsidR="00637074">
              <w:rPr>
                <w:rFonts w:ascii="Times New Roman" w:eastAsia="Times New Roman" w:hAnsi="Times New Roman" w:cs="Times New Roman"/>
                <w:sz w:val="20"/>
                <w:szCs w:val="20"/>
                <w:lang w:eastAsia="ru-RU"/>
              </w:rPr>
              <w:t>Схвалено</w:t>
            </w:r>
            <w:r w:rsidR="00637074" w:rsidRPr="00861DA4">
              <w:rPr>
                <w:rFonts w:ascii="Times New Roman" w:eastAsia="Times New Roman" w:hAnsi="Times New Roman" w:cs="Times New Roman"/>
                <w:sz w:val="20"/>
                <w:szCs w:val="20"/>
                <w:lang w:eastAsia="ru-RU"/>
              </w:rPr>
              <w:t xml:space="preserve"> </w:t>
            </w:r>
            <w:r w:rsidRPr="00861DA4">
              <w:rPr>
                <w:rFonts w:ascii="Times New Roman" w:eastAsia="Times New Roman" w:hAnsi="Times New Roman" w:cs="Times New Roman"/>
                <w:sz w:val="20"/>
                <w:szCs w:val="20"/>
                <w:lang w:eastAsia="ru-RU"/>
              </w:rPr>
              <w:t xml:space="preserve">Стратегію комунікацій у сфері запобігання та протидії корупції до 2025 року (далі - Стратегія комунікацій), якою визначено: </w:t>
            </w:r>
          </w:p>
          <w:p w14:paraId="65C169F1"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цілі комунікації, що розробляються з урахуванням принципів передбачених Антикорупційною стратегією на 2021-2025 роки та наявних статистичних даних (10%);</w:t>
            </w:r>
          </w:p>
          <w:p w14:paraId="480A2B3A"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єдине візуальне та інформаційне оформлення комунікації в межах антикорупційної діяльності держави та виконання заходів Державної антикорупційної програми на 2023–2025 роки (10%);</w:t>
            </w:r>
          </w:p>
          <w:p w14:paraId="49292065" w14:textId="1E69F91C"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єдині керівні принципи комунікації для імплементації єдиного візуального та інформаційного оформлення комунікації антикорупційної діяльності держави, що включатимуть перелік аналітичних даних, рекомендації</w:t>
            </w:r>
            <w:r w:rsidR="00BF11F4" w:rsidRPr="0064646C">
              <w:rPr>
                <w:rFonts w:ascii="Times New Roman" w:eastAsia="Times New Roman" w:hAnsi="Times New Roman" w:cs="Times New Roman"/>
                <w:sz w:val="16"/>
                <w:szCs w:val="16"/>
                <w:highlight w:val="green"/>
                <w:lang w:eastAsia="ru-RU"/>
              </w:rPr>
              <w:t>,</w:t>
            </w:r>
            <w:r w:rsidRPr="0064646C">
              <w:rPr>
                <w:rFonts w:ascii="Times New Roman" w:eastAsia="Times New Roman" w:hAnsi="Times New Roman" w:cs="Times New Roman"/>
                <w:sz w:val="16"/>
                <w:szCs w:val="16"/>
                <w:highlight w:val="green"/>
                <w:lang w:eastAsia="ru-RU"/>
              </w:rPr>
              <w:t xml:space="preserve"> </w:t>
            </w:r>
            <w:commentRangeStart w:id="18"/>
            <w:commentRangeStart w:id="19"/>
            <w:r w:rsidRPr="0064646C">
              <w:rPr>
                <w:rFonts w:ascii="Times New Roman" w:eastAsia="Times New Roman" w:hAnsi="Times New Roman" w:cs="Times New Roman"/>
                <w:sz w:val="16"/>
                <w:szCs w:val="16"/>
                <w:highlight w:val="green"/>
                <w:lang w:eastAsia="ru-RU"/>
              </w:rPr>
              <w:t>приклади успішних комунікацій</w:t>
            </w:r>
            <w:commentRangeEnd w:id="18"/>
            <w:r w:rsidR="008B67F6" w:rsidRPr="0064646C">
              <w:rPr>
                <w:highlight w:val="green"/>
              </w:rPr>
              <w:commentReference w:id="18"/>
            </w:r>
            <w:commentRangeEnd w:id="19"/>
            <w:r w:rsidR="00BF11F4">
              <w:rPr>
                <w:rStyle w:val="a5"/>
              </w:rPr>
              <w:commentReference w:id="19"/>
            </w:r>
            <w:r w:rsidR="00BF11F4" w:rsidRPr="0064646C">
              <w:rPr>
                <w:rFonts w:ascii="Times New Roman" w:eastAsia="Times New Roman" w:hAnsi="Times New Roman" w:cs="Times New Roman"/>
                <w:sz w:val="16"/>
                <w:szCs w:val="16"/>
                <w:highlight w:val="green"/>
                <w:lang w:eastAsia="ru-RU"/>
              </w:rPr>
              <w:t>, а також шляхи подолання невдалих комунікацій</w:t>
            </w:r>
            <w:r w:rsidRPr="00861DA4">
              <w:rPr>
                <w:rFonts w:ascii="Times New Roman" w:eastAsia="Times New Roman" w:hAnsi="Times New Roman" w:cs="Times New Roman"/>
                <w:sz w:val="16"/>
                <w:szCs w:val="16"/>
                <w:lang w:eastAsia="ru-RU"/>
              </w:rPr>
              <w:t xml:space="preserve"> (10 %);</w:t>
            </w:r>
          </w:p>
          <w:p w14:paraId="49CC91BE" w14:textId="2EDB948C"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перелік програм та проектів, що мають бути виконані в межах Стратегії комунікаці</w:t>
            </w:r>
            <w:r w:rsidR="00286F1B">
              <w:rPr>
                <w:rFonts w:ascii="Times New Roman" w:eastAsia="Times New Roman" w:hAnsi="Times New Roman" w:cs="Times New Roman"/>
                <w:sz w:val="16"/>
                <w:szCs w:val="16"/>
                <w:lang w:eastAsia="ru-RU"/>
              </w:rPr>
              <w:t>й</w:t>
            </w:r>
            <w:r w:rsidRPr="00861DA4">
              <w:rPr>
                <w:rFonts w:ascii="Times New Roman" w:eastAsia="Times New Roman" w:hAnsi="Times New Roman" w:cs="Times New Roman"/>
                <w:sz w:val="16"/>
                <w:szCs w:val="16"/>
                <w:lang w:eastAsia="ru-RU"/>
              </w:rPr>
              <w:t xml:space="preserve"> </w:t>
            </w:r>
            <w:r w:rsidR="00286F1B">
              <w:rPr>
                <w:rFonts w:ascii="Times New Roman" w:eastAsia="Times New Roman" w:hAnsi="Times New Roman" w:cs="Times New Roman"/>
                <w:sz w:val="16"/>
                <w:szCs w:val="16"/>
                <w:lang w:eastAsia="ru-RU"/>
              </w:rPr>
              <w:t>відповідними</w:t>
            </w:r>
            <w:r w:rsidR="00286F1B" w:rsidRPr="00861DA4">
              <w:rPr>
                <w:rFonts w:ascii="Times New Roman" w:eastAsia="Times New Roman" w:hAnsi="Times New Roman" w:cs="Times New Roman"/>
                <w:sz w:val="16"/>
                <w:szCs w:val="16"/>
                <w:lang w:eastAsia="ru-RU"/>
              </w:rPr>
              <w:t xml:space="preserve"> </w:t>
            </w:r>
            <w:r w:rsidRPr="00861DA4">
              <w:rPr>
                <w:rFonts w:ascii="Times New Roman" w:eastAsia="Times New Roman" w:hAnsi="Times New Roman" w:cs="Times New Roman"/>
                <w:sz w:val="16"/>
                <w:szCs w:val="16"/>
                <w:lang w:eastAsia="ru-RU"/>
              </w:rPr>
              <w:t>центральними органами виконавчої влади (за погодженням), у тому числі конкретних медіа-проектів, трансляція яких передбачається в ефірі телебачення та радіомовлення (5%);</w:t>
            </w:r>
          </w:p>
          <w:p w14:paraId="47FFF1B3"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джерела фінансування для виконання Стратегії комунікацій (5%).</w:t>
            </w:r>
          </w:p>
        </w:tc>
        <w:tc>
          <w:tcPr>
            <w:tcW w:w="709" w:type="dxa"/>
          </w:tcPr>
          <w:p w14:paraId="40E84B66" w14:textId="77777777" w:rsidR="00861DA4" w:rsidRPr="00861DA4" w:rsidRDefault="00861DA4" w:rsidP="00861DA4">
            <w:pPr>
              <w:spacing w:after="0" w:line="240" w:lineRule="auto"/>
              <w:jc w:val="center"/>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40%</w:t>
            </w:r>
          </w:p>
        </w:tc>
        <w:tc>
          <w:tcPr>
            <w:tcW w:w="1701" w:type="dxa"/>
          </w:tcPr>
          <w:p w14:paraId="2AA16D0F" w14:textId="38DE8837" w:rsidR="00861DA4" w:rsidRPr="00861DA4" w:rsidRDefault="00637074" w:rsidP="00861DA4">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 xml:space="preserve"> </w:t>
            </w:r>
            <w:r>
              <w:t xml:space="preserve"> </w:t>
            </w:r>
            <w:r w:rsidRPr="00637074">
              <w:rPr>
                <w:rFonts w:ascii="Times New Roman" w:eastAsia="Times New Roman" w:hAnsi="Times New Roman" w:cs="Times New Roman"/>
                <w:sz w:val="16"/>
                <w:szCs w:val="16"/>
                <w:lang w:eastAsia="ru-RU"/>
              </w:rPr>
              <w:t>Офіційний веб-сайт Уряду</w:t>
            </w:r>
          </w:p>
        </w:tc>
        <w:tc>
          <w:tcPr>
            <w:tcW w:w="1100" w:type="dxa"/>
          </w:tcPr>
          <w:p w14:paraId="0DE1AC99"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Стратегія комунікацій не схвалена Урядом</w:t>
            </w:r>
          </w:p>
        </w:tc>
      </w:tr>
      <w:tr w:rsidR="00861DA4" w:rsidRPr="00861DA4" w14:paraId="59D14D65" w14:textId="77777777" w:rsidTr="00C6441D">
        <w:trPr>
          <w:trHeight w:val="230"/>
        </w:trPr>
        <w:tc>
          <w:tcPr>
            <w:tcW w:w="2405" w:type="dxa"/>
            <w:vMerge/>
          </w:tcPr>
          <w:p w14:paraId="16F8BB4A"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lang w:eastAsia="ru-RU"/>
              </w:rPr>
            </w:pPr>
          </w:p>
        </w:tc>
        <w:tc>
          <w:tcPr>
            <w:tcW w:w="9781" w:type="dxa"/>
          </w:tcPr>
          <w:p w14:paraId="5F35B7A2" w14:textId="60BCA29D" w:rsidR="00861DA4" w:rsidRPr="00861DA4" w:rsidRDefault="00861DA4" w:rsidP="00861DA4">
            <w:pPr>
              <w:spacing w:after="0" w:line="240" w:lineRule="auto"/>
              <w:ind w:firstLine="284"/>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b/>
                <w:sz w:val="20"/>
                <w:szCs w:val="20"/>
                <w:lang w:eastAsia="ru-RU"/>
              </w:rPr>
              <w:t>2.</w:t>
            </w:r>
            <w:r w:rsidRPr="00861DA4">
              <w:rPr>
                <w:rFonts w:ascii="Times New Roman" w:eastAsia="Times New Roman" w:hAnsi="Times New Roman" w:cs="Times New Roman"/>
                <w:sz w:val="20"/>
                <w:szCs w:val="20"/>
                <w:lang w:eastAsia="ru-RU"/>
              </w:rPr>
              <w:t xml:space="preserve"> В Національному агентстві з питань запобігання корупції створений </w:t>
            </w:r>
            <w:sdt>
              <w:sdtPr>
                <w:tag w:val="goog_rdk_6"/>
                <w:id w:val="-1594227922"/>
              </w:sdtPr>
              <w:sdtEndPr/>
              <w:sdtContent>
                <w:commentRangeStart w:id="20"/>
                <w:commentRangeStart w:id="21"/>
              </w:sdtContent>
            </w:sdt>
            <w:r w:rsidRPr="00861DA4">
              <w:rPr>
                <w:rFonts w:ascii="Times New Roman" w:eastAsia="Times New Roman" w:hAnsi="Times New Roman" w:cs="Times New Roman"/>
                <w:sz w:val="20"/>
                <w:szCs w:val="20"/>
                <w:lang w:eastAsia="ru-RU"/>
              </w:rPr>
              <w:t>антикорупційний медіа-центр</w:t>
            </w:r>
            <w:commentRangeEnd w:id="21"/>
            <w:r w:rsidR="008B67F6">
              <w:commentReference w:id="21"/>
            </w:r>
            <w:commentRangeEnd w:id="20"/>
            <w:r w:rsidR="002C6384">
              <w:rPr>
                <w:rStyle w:val="a5"/>
              </w:rPr>
              <w:commentReference w:id="20"/>
            </w:r>
            <w:r w:rsidR="002C6384">
              <w:rPr>
                <w:rFonts w:ascii="Times New Roman" w:eastAsia="Times New Roman" w:hAnsi="Times New Roman" w:cs="Times New Roman"/>
                <w:sz w:val="16"/>
                <w:szCs w:val="16"/>
                <w:lang w:eastAsia="ru-RU"/>
              </w:rPr>
              <w:t xml:space="preserve">, </w:t>
            </w:r>
            <w:r w:rsidR="002C6384" w:rsidRPr="00BE3187">
              <w:rPr>
                <w:rFonts w:ascii="Times New Roman" w:eastAsia="Times New Roman" w:hAnsi="Times New Roman" w:cs="Times New Roman"/>
                <w:sz w:val="16"/>
                <w:szCs w:val="16"/>
                <w:highlight w:val="green"/>
                <w:lang w:eastAsia="ru-RU"/>
              </w:rPr>
              <w:t>який здійснює моніторинг інформаційного поля щодо антикорупційної політики та формує рекомендації для державних органів щодо покращення інформування громадян по сфері</w:t>
            </w:r>
          </w:p>
        </w:tc>
        <w:tc>
          <w:tcPr>
            <w:tcW w:w="709" w:type="dxa"/>
          </w:tcPr>
          <w:p w14:paraId="2AD2B312" w14:textId="77777777" w:rsidR="00861DA4" w:rsidRPr="00861DA4" w:rsidRDefault="00861DA4" w:rsidP="00861DA4">
            <w:pPr>
              <w:spacing w:after="0" w:line="240" w:lineRule="auto"/>
              <w:jc w:val="center"/>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30%</w:t>
            </w:r>
          </w:p>
        </w:tc>
        <w:tc>
          <w:tcPr>
            <w:tcW w:w="1701" w:type="dxa"/>
          </w:tcPr>
          <w:p w14:paraId="702C7E9F" w14:textId="4C1C7927" w:rsidR="00861DA4" w:rsidRPr="00861DA4" w:rsidRDefault="00286F1B" w:rsidP="00861DA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Офіційний в</w:t>
            </w:r>
            <w:r w:rsidR="00861DA4" w:rsidRPr="00861DA4">
              <w:rPr>
                <w:rFonts w:ascii="Times New Roman" w:eastAsia="Times New Roman" w:hAnsi="Times New Roman" w:cs="Times New Roman"/>
                <w:sz w:val="16"/>
                <w:szCs w:val="16"/>
                <w:lang w:eastAsia="ru-RU"/>
              </w:rPr>
              <w:t>еб</w:t>
            </w:r>
            <w:r>
              <w:rPr>
                <w:rFonts w:ascii="Times New Roman" w:eastAsia="Times New Roman" w:hAnsi="Times New Roman" w:cs="Times New Roman"/>
                <w:sz w:val="16"/>
                <w:szCs w:val="16"/>
                <w:lang w:eastAsia="ru-RU"/>
              </w:rPr>
              <w:t>-</w:t>
            </w:r>
            <w:r w:rsidR="00861DA4" w:rsidRPr="00861DA4">
              <w:rPr>
                <w:rFonts w:ascii="Times New Roman" w:eastAsia="Times New Roman" w:hAnsi="Times New Roman" w:cs="Times New Roman"/>
                <w:sz w:val="16"/>
                <w:szCs w:val="16"/>
                <w:lang w:eastAsia="ru-RU"/>
              </w:rPr>
              <w:t>сайт НАЗК</w:t>
            </w:r>
            <w:r>
              <w:rPr>
                <w:rFonts w:ascii="Times New Roman" w:eastAsia="Times New Roman" w:hAnsi="Times New Roman" w:cs="Times New Roman"/>
                <w:sz w:val="16"/>
                <w:szCs w:val="16"/>
                <w:lang w:eastAsia="ru-RU"/>
              </w:rPr>
              <w:t xml:space="preserve"> </w:t>
            </w:r>
          </w:p>
        </w:tc>
        <w:tc>
          <w:tcPr>
            <w:tcW w:w="1100" w:type="dxa"/>
          </w:tcPr>
          <w:p w14:paraId="760285BB"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Не створено антикорупційний медіа-центр</w:t>
            </w:r>
          </w:p>
        </w:tc>
      </w:tr>
      <w:tr w:rsidR="00861DA4" w:rsidRPr="00861DA4" w14:paraId="791CA97D" w14:textId="77777777" w:rsidTr="00C6441D">
        <w:trPr>
          <w:trHeight w:val="230"/>
        </w:trPr>
        <w:tc>
          <w:tcPr>
            <w:tcW w:w="2405" w:type="dxa"/>
            <w:vMerge/>
          </w:tcPr>
          <w:p w14:paraId="4D92FC46"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lang w:eastAsia="ru-RU"/>
              </w:rPr>
            </w:pPr>
          </w:p>
        </w:tc>
        <w:tc>
          <w:tcPr>
            <w:tcW w:w="9781" w:type="dxa"/>
          </w:tcPr>
          <w:p w14:paraId="1AE4E871"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b/>
                <w:sz w:val="20"/>
                <w:szCs w:val="20"/>
                <w:lang w:eastAsia="ru-RU"/>
              </w:rPr>
              <w:t>3.</w:t>
            </w:r>
            <w:r w:rsidRPr="00861DA4">
              <w:rPr>
                <w:rFonts w:ascii="Times New Roman" w:eastAsia="Times New Roman" w:hAnsi="Times New Roman" w:cs="Times New Roman"/>
                <w:sz w:val="20"/>
                <w:szCs w:val="20"/>
                <w:lang w:eastAsia="ru-RU"/>
              </w:rPr>
              <w:t> Стратегія комунікацій виконана на щонайменше 60%.</w:t>
            </w:r>
          </w:p>
        </w:tc>
        <w:tc>
          <w:tcPr>
            <w:tcW w:w="709" w:type="dxa"/>
          </w:tcPr>
          <w:p w14:paraId="5AB5F6D0" w14:textId="77777777" w:rsidR="00861DA4" w:rsidRPr="00861DA4" w:rsidRDefault="00861DA4" w:rsidP="00861DA4">
            <w:pPr>
              <w:spacing w:after="0" w:line="240" w:lineRule="auto"/>
              <w:jc w:val="center"/>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20%</w:t>
            </w:r>
          </w:p>
        </w:tc>
        <w:tc>
          <w:tcPr>
            <w:tcW w:w="1701" w:type="dxa"/>
          </w:tcPr>
          <w:p w14:paraId="11CA7982" w14:textId="7B609878" w:rsidR="00861DA4" w:rsidRPr="00861DA4" w:rsidRDefault="00286F1B" w:rsidP="00861DA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Офіційний в</w:t>
            </w:r>
            <w:r w:rsidRPr="00861DA4">
              <w:rPr>
                <w:rFonts w:ascii="Times New Roman" w:eastAsia="Times New Roman" w:hAnsi="Times New Roman" w:cs="Times New Roman"/>
                <w:sz w:val="16"/>
                <w:szCs w:val="16"/>
                <w:lang w:eastAsia="ru-RU"/>
              </w:rPr>
              <w:t>еб</w:t>
            </w:r>
            <w:r>
              <w:rPr>
                <w:rFonts w:ascii="Times New Roman" w:eastAsia="Times New Roman" w:hAnsi="Times New Roman" w:cs="Times New Roman"/>
                <w:sz w:val="16"/>
                <w:szCs w:val="16"/>
                <w:lang w:eastAsia="ru-RU"/>
              </w:rPr>
              <w:t>-</w:t>
            </w:r>
            <w:r w:rsidRPr="00861DA4">
              <w:rPr>
                <w:rFonts w:ascii="Times New Roman" w:eastAsia="Times New Roman" w:hAnsi="Times New Roman" w:cs="Times New Roman"/>
                <w:sz w:val="16"/>
                <w:szCs w:val="16"/>
                <w:lang w:eastAsia="ru-RU"/>
              </w:rPr>
              <w:t>сайт НАЗК</w:t>
            </w:r>
          </w:p>
        </w:tc>
        <w:tc>
          <w:tcPr>
            <w:tcW w:w="1100" w:type="dxa"/>
          </w:tcPr>
          <w:p w14:paraId="1FA431F1"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Оцінка щодо виконання Стратегії комунікації із залученням центральних органів виконавчої влади та громадськості не проведена</w:t>
            </w:r>
          </w:p>
        </w:tc>
      </w:tr>
      <w:tr w:rsidR="00861DA4" w:rsidRPr="00861DA4" w14:paraId="4DCD787E" w14:textId="77777777" w:rsidTr="00C6441D">
        <w:trPr>
          <w:trHeight w:val="230"/>
        </w:trPr>
        <w:tc>
          <w:tcPr>
            <w:tcW w:w="2405" w:type="dxa"/>
            <w:vMerge/>
          </w:tcPr>
          <w:p w14:paraId="5B9F106D"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sz w:val="16"/>
                <w:szCs w:val="16"/>
                <w:lang w:eastAsia="ru-RU"/>
              </w:rPr>
            </w:pPr>
          </w:p>
        </w:tc>
        <w:tc>
          <w:tcPr>
            <w:tcW w:w="9781" w:type="dxa"/>
          </w:tcPr>
          <w:p w14:paraId="004614B8"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b/>
                <w:sz w:val="20"/>
                <w:szCs w:val="20"/>
                <w:lang w:eastAsia="ru-RU"/>
              </w:rPr>
              <w:t>4.</w:t>
            </w:r>
            <w:r w:rsidRPr="00861DA4">
              <w:rPr>
                <w:rFonts w:ascii="Times New Roman" w:eastAsia="Times New Roman" w:hAnsi="Times New Roman" w:cs="Times New Roman"/>
                <w:sz w:val="20"/>
                <w:szCs w:val="20"/>
                <w:lang w:eastAsia="ru-RU"/>
              </w:rPr>
              <w:t> За результатами опитування населення встановлено, що:</w:t>
            </w:r>
          </w:p>
          <w:p w14:paraId="1B9598A2"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кількість громадян, які називають корупцію дуже серйозною проблемою України, не перевищує 60% (4</w:t>
            </w:r>
            <w:r w:rsidRPr="00861DA4">
              <w:rPr>
                <w:rFonts w:ascii="Times New Roman" w:eastAsia="Times New Roman" w:hAnsi="Times New Roman" w:cs="Times New Roman"/>
                <w:sz w:val="16"/>
                <w:szCs w:val="16"/>
                <w:lang w:val="ru-RU" w:eastAsia="ru-RU"/>
              </w:rPr>
              <w:t>%</w:t>
            </w:r>
            <w:r w:rsidRPr="00861DA4">
              <w:rPr>
                <w:rFonts w:ascii="Times New Roman" w:eastAsia="Times New Roman" w:hAnsi="Times New Roman" w:cs="Times New Roman"/>
                <w:sz w:val="16"/>
                <w:szCs w:val="16"/>
                <w:lang w:eastAsia="ru-RU"/>
              </w:rPr>
              <w:t>);</w:t>
            </w:r>
          </w:p>
          <w:p w14:paraId="7913C0C2" w14:textId="7A9ED30A"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індекс сприйняття поширеності корупції зменшився з 4,39 у 2021 році до 3,35 у 2025 році (у 2022 – 4,2; у 2023 – 3,95; у 2024 – 3,65) (6</w:t>
            </w:r>
            <w:r w:rsidRPr="00861DA4">
              <w:rPr>
                <w:rFonts w:ascii="Times New Roman" w:eastAsia="Times New Roman" w:hAnsi="Times New Roman" w:cs="Times New Roman"/>
                <w:sz w:val="16"/>
                <w:szCs w:val="16"/>
                <w:lang w:val="ru-RU" w:eastAsia="ru-RU"/>
              </w:rPr>
              <w:t>%</w:t>
            </w:r>
            <w:r w:rsidRPr="00861DA4">
              <w:rPr>
                <w:rFonts w:ascii="Times New Roman" w:eastAsia="Times New Roman" w:hAnsi="Times New Roman" w:cs="Times New Roman"/>
                <w:sz w:val="16"/>
                <w:szCs w:val="16"/>
                <w:lang w:eastAsia="ru-RU"/>
              </w:rPr>
              <w:t>)</w:t>
            </w:r>
          </w:p>
        </w:tc>
        <w:tc>
          <w:tcPr>
            <w:tcW w:w="709" w:type="dxa"/>
          </w:tcPr>
          <w:p w14:paraId="05D6BD1A" w14:textId="77777777" w:rsidR="00861DA4" w:rsidRPr="00861DA4" w:rsidRDefault="00861DA4" w:rsidP="00861DA4">
            <w:pPr>
              <w:spacing w:after="0" w:line="240" w:lineRule="auto"/>
              <w:jc w:val="center"/>
              <w:rPr>
                <w:rFonts w:ascii="Times New Roman" w:eastAsia="Times New Roman" w:hAnsi="Times New Roman" w:cs="Times New Roman"/>
                <w:b/>
                <w:i/>
                <w:sz w:val="20"/>
                <w:szCs w:val="20"/>
                <w:lang w:eastAsia="ru-RU"/>
              </w:rPr>
            </w:pPr>
            <w:r w:rsidRPr="00861DA4">
              <w:rPr>
                <w:rFonts w:ascii="Times New Roman" w:eastAsia="Times New Roman" w:hAnsi="Times New Roman" w:cs="Times New Roman"/>
                <w:b/>
                <w:sz w:val="20"/>
                <w:szCs w:val="20"/>
                <w:lang w:eastAsia="ru-RU"/>
              </w:rPr>
              <w:t>10%</w:t>
            </w:r>
          </w:p>
        </w:tc>
        <w:tc>
          <w:tcPr>
            <w:tcW w:w="1701" w:type="dxa"/>
          </w:tcPr>
          <w:p w14:paraId="1A215435"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Опитування, організоване НАЗК</w:t>
            </w:r>
          </w:p>
        </w:tc>
        <w:tc>
          <w:tcPr>
            <w:tcW w:w="1100" w:type="dxa"/>
          </w:tcPr>
          <w:p w14:paraId="0BA82CDB"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w:t>
            </w:r>
          </w:p>
        </w:tc>
      </w:tr>
      <w:tr w:rsidR="00861DA4" w:rsidRPr="00861DA4" w14:paraId="35BB2951" w14:textId="77777777" w:rsidTr="00C6441D">
        <w:trPr>
          <w:trHeight w:val="230"/>
        </w:trPr>
        <w:tc>
          <w:tcPr>
            <w:tcW w:w="2405" w:type="dxa"/>
            <w:vMerge w:val="restart"/>
          </w:tcPr>
          <w:p w14:paraId="5E9456AF" w14:textId="79969AF7" w:rsidR="00861DA4" w:rsidRPr="00861DA4" w:rsidRDefault="00861DA4" w:rsidP="00861DA4">
            <w:pPr>
              <w:tabs>
                <w:tab w:val="left" w:pos="2553"/>
              </w:tabs>
              <w:spacing w:after="0" w:line="240" w:lineRule="auto"/>
              <w:ind w:firstLine="284"/>
              <w:jc w:val="both"/>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1.2.2.2. Громадяни володіють повною та об’єктивною інформацією про корупцію в Україні, її причини, стан та динаміку, систему антикорупційних інституцій, розподіл між ними повноважень, а також про ефективність різних державних органів у питаннях запобігання та протидії корупції, про можливість та способи взаємодії громадян з антикорупційними інституціями щодо здійснення повідомлення про ко</w:t>
            </w:r>
            <w:r>
              <w:rPr>
                <w:rFonts w:ascii="Times New Roman" w:eastAsia="Times New Roman" w:hAnsi="Times New Roman" w:cs="Times New Roman"/>
                <w:b/>
                <w:sz w:val="20"/>
                <w:szCs w:val="20"/>
                <w:lang w:eastAsia="ru-RU"/>
              </w:rPr>
              <w:t>рупцію та громадського контролю</w:t>
            </w:r>
          </w:p>
        </w:tc>
        <w:tc>
          <w:tcPr>
            <w:tcW w:w="9781" w:type="dxa"/>
          </w:tcPr>
          <w:p w14:paraId="7BCE5A67" w14:textId="77777777" w:rsidR="00861DA4" w:rsidRPr="00861DA4" w:rsidRDefault="00861DA4" w:rsidP="00861DA4">
            <w:pPr>
              <w:spacing w:after="0" w:line="240" w:lineRule="auto"/>
              <w:ind w:firstLine="312"/>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b/>
                <w:sz w:val="20"/>
                <w:szCs w:val="20"/>
                <w:lang w:eastAsia="ru-RU"/>
              </w:rPr>
              <w:t>1</w:t>
            </w:r>
            <w:r w:rsidRPr="00861DA4">
              <w:rPr>
                <w:rFonts w:ascii="Times New Roman" w:eastAsia="Times New Roman" w:hAnsi="Times New Roman" w:cs="Times New Roman"/>
                <w:sz w:val="20"/>
                <w:szCs w:val="20"/>
                <w:lang w:eastAsia="ru-RU"/>
              </w:rPr>
              <w:t>.</w:t>
            </w:r>
            <w:r w:rsidRPr="00861DA4">
              <w:rPr>
                <w:rFonts w:ascii="Times New Roman" w:eastAsia="Times New Roman" w:hAnsi="Times New Roman" w:cs="Times New Roman"/>
                <w:b/>
                <w:sz w:val="20"/>
                <w:szCs w:val="20"/>
                <w:lang w:eastAsia="ru-RU"/>
              </w:rPr>
              <w:t> </w:t>
            </w:r>
            <w:r w:rsidRPr="00861DA4">
              <w:rPr>
                <w:rFonts w:ascii="Times New Roman" w:eastAsia="Times New Roman" w:hAnsi="Times New Roman" w:cs="Times New Roman"/>
                <w:sz w:val="20"/>
                <w:szCs w:val="20"/>
                <w:lang w:eastAsia="ru-RU"/>
              </w:rPr>
              <w:t>Забезпечено протидію дезінформації для уникнення розповсюдження викривленої інформації про запобігання та протидію корупції в Україні.</w:t>
            </w:r>
          </w:p>
        </w:tc>
        <w:tc>
          <w:tcPr>
            <w:tcW w:w="709" w:type="dxa"/>
          </w:tcPr>
          <w:p w14:paraId="366F11A9" w14:textId="77777777" w:rsidR="00861DA4" w:rsidRPr="00861DA4" w:rsidRDefault="00861DA4" w:rsidP="00861DA4">
            <w:pPr>
              <w:spacing w:after="0" w:line="240" w:lineRule="auto"/>
              <w:jc w:val="center"/>
              <w:rPr>
                <w:rFonts w:ascii="Times New Roman" w:eastAsia="Times New Roman" w:hAnsi="Times New Roman" w:cs="Times New Roman"/>
                <w:b/>
                <w:color w:val="000000"/>
                <w:sz w:val="20"/>
                <w:szCs w:val="20"/>
                <w:lang w:eastAsia="ru-RU"/>
              </w:rPr>
            </w:pPr>
            <w:r w:rsidRPr="00861DA4">
              <w:rPr>
                <w:rFonts w:ascii="Times New Roman" w:eastAsia="Times New Roman" w:hAnsi="Times New Roman" w:cs="Times New Roman"/>
                <w:b/>
                <w:sz w:val="20"/>
                <w:szCs w:val="20"/>
                <w:lang w:eastAsia="ru-RU"/>
              </w:rPr>
              <w:t>20</w:t>
            </w:r>
            <w:r w:rsidRPr="00861DA4">
              <w:rPr>
                <w:rFonts w:ascii="Times New Roman" w:eastAsia="Times New Roman" w:hAnsi="Times New Roman" w:cs="Times New Roman"/>
                <w:b/>
                <w:color w:val="000000"/>
                <w:sz w:val="20"/>
                <w:szCs w:val="20"/>
                <w:lang w:eastAsia="ru-RU"/>
              </w:rPr>
              <w:t>%</w:t>
            </w:r>
          </w:p>
        </w:tc>
        <w:tc>
          <w:tcPr>
            <w:tcW w:w="1701" w:type="dxa"/>
          </w:tcPr>
          <w:p w14:paraId="5E055E21"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Урядовий портал</w:t>
            </w:r>
          </w:p>
          <w:p w14:paraId="0EF8FABF"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proofErr w:type="spellStart"/>
            <w:r w:rsidRPr="00861DA4">
              <w:rPr>
                <w:rFonts w:ascii="Times New Roman" w:eastAsia="Times New Roman" w:hAnsi="Times New Roman" w:cs="Times New Roman"/>
                <w:sz w:val="16"/>
                <w:szCs w:val="16"/>
                <w:lang w:eastAsia="ru-RU"/>
              </w:rPr>
              <w:t>Вейбсайт</w:t>
            </w:r>
            <w:proofErr w:type="spellEnd"/>
            <w:r w:rsidRPr="00861DA4">
              <w:rPr>
                <w:rFonts w:ascii="Times New Roman" w:eastAsia="Times New Roman" w:hAnsi="Times New Roman" w:cs="Times New Roman"/>
                <w:sz w:val="16"/>
                <w:szCs w:val="16"/>
                <w:lang w:eastAsia="ru-RU"/>
              </w:rPr>
              <w:t xml:space="preserve"> Центру протидії дезінформації при РНБО, Центру стратегічних комунікацій при МКІП</w:t>
            </w:r>
          </w:p>
        </w:tc>
        <w:tc>
          <w:tcPr>
            <w:tcW w:w="1100" w:type="dxa"/>
          </w:tcPr>
          <w:p w14:paraId="00B8344D"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 xml:space="preserve">На </w:t>
            </w:r>
            <w:proofErr w:type="spellStart"/>
            <w:r w:rsidRPr="00861DA4">
              <w:rPr>
                <w:rFonts w:ascii="Times New Roman" w:eastAsia="Times New Roman" w:hAnsi="Times New Roman" w:cs="Times New Roman"/>
                <w:sz w:val="16"/>
                <w:szCs w:val="16"/>
                <w:lang w:eastAsia="ru-RU"/>
              </w:rPr>
              <w:t>вебсайтах</w:t>
            </w:r>
            <w:proofErr w:type="spellEnd"/>
            <w:r w:rsidRPr="00861DA4">
              <w:rPr>
                <w:rFonts w:ascii="Times New Roman" w:eastAsia="Times New Roman" w:hAnsi="Times New Roman" w:cs="Times New Roman"/>
                <w:sz w:val="16"/>
                <w:szCs w:val="16"/>
                <w:lang w:eastAsia="ru-RU"/>
              </w:rPr>
              <w:t xml:space="preserve"> органів влади не опубліковано відповідні матеріали</w:t>
            </w:r>
          </w:p>
        </w:tc>
      </w:tr>
      <w:tr w:rsidR="00861DA4" w:rsidRPr="00861DA4" w14:paraId="14B7716E" w14:textId="77777777" w:rsidTr="00C6441D">
        <w:trPr>
          <w:trHeight w:val="230"/>
        </w:trPr>
        <w:tc>
          <w:tcPr>
            <w:tcW w:w="2405" w:type="dxa"/>
            <w:vMerge/>
          </w:tcPr>
          <w:p w14:paraId="682CDCDE"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6"/>
                <w:szCs w:val="16"/>
                <w:lang w:eastAsia="ru-RU"/>
              </w:rPr>
            </w:pPr>
          </w:p>
        </w:tc>
        <w:tc>
          <w:tcPr>
            <w:tcW w:w="9781" w:type="dxa"/>
          </w:tcPr>
          <w:p w14:paraId="1C223127"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b/>
                <w:sz w:val="20"/>
                <w:szCs w:val="20"/>
                <w:lang w:eastAsia="ru-RU"/>
              </w:rPr>
              <w:t>2. </w:t>
            </w:r>
            <w:r w:rsidRPr="00861DA4">
              <w:rPr>
                <w:rFonts w:ascii="Times New Roman" w:eastAsia="Times New Roman" w:hAnsi="Times New Roman" w:cs="Times New Roman"/>
                <w:sz w:val="20"/>
                <w:szCs w:val="20"/>
                <w:lang w:eastAsia="ru-RU"/>
              </w:rPr>
              <w:t>Забезпечено проведення інформаційної кампанії щодо ролі центральних органів виконавчої влади, органів місцевого самоврядування у запобіганні та протидії корупції, у межах якої забезпечено роз’яснення щодо:</w:t>
            </w:r>
          </w:p>
          <w:p w14:paraId="66C46C59" w14:textId="43C6227D"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xml:space="preserve">- ролі антикорупційних </w:t>
            </w:r>
            <w:r w:rsidR="00286F1B">
              <w:rPr>
                <w:rFonts w:ascii="Times New Roman" w:eastAsia="Times New Roman" w:hAnsi="Times New Roman" w:cs="Times New Roman"/>
                <w:sz w:val="16"/>
                <w:szCs w:val="16"/>
                <w:lang w:eastAsia="ru-RU"/>
              </w:rPr>
              <w:t>інституцій</w:t>
            </w:r>
            <w:r w:rsidRPr="00861DA4">
              <w:rPr>
                <w:rFonts w:ascii="Times New Roman" w:eastAsia="Times New Roman" w:hAnsi="Times New Roman" w:cs="Times New Roman"/>
                <w:sz w:val="16"/>
                <w:szCs w:val="16"/>
                <w:lang w:eastAsia="ru-RU"/>
              </w:rPr>
              <w:t xml:space="preserve"> у загальній системі органів </w:t>
            </w:r>
            <w:r w:rsidR="00286F1B">
              <w:rPr>
                <w:rFonts w:ascii="Times New Roman" w:eastAsia="Times New Roman" w:hAnsi="Times New Roman" w:cs="Times New Roman"/>
                <w:sz w:val="16"/>
                <w:szCs w:val="16"/>
                <w:lang w:eastAsia="ru-RU"/>
              </w:rPr>
              <w:t xml:space="preserve">виконавчої </w:t>
            </w:r>
            <w:r w:rsidRPr="00861DA4">
              <w:rPr>
                <w:rFonts w:ascii="Times New Roman" w:eastAsia="Times New Roman" w:hAnsi="Times New Roman" w:cs="Times New Roman"/>
                <w:sz w:val="16"/>
                <w:szCs w:val="16"/>
                <w:lang w:eastAsia="ru-RU"/>
              </w:rPr>
              <w:t>влади та процесі післявоєнної відбудови (10%);</w:t>
            </w:r>
          </w:p>
          <w:p w14:paraId="187D819A"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можливостей та способів взаємодії громадян з антикорупційними інституціями (20%);</w:t>
            </w:r>
          </w:p>
          <w:p w14:paraId="21E1C0AC" w14:textId="77777777"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sz w:val="16"/>
                <w:szCs w:val="16"/>
                <w:lang w:eastAsia="ru-RU"/>
              </w:rPr>
              <w:t>- ролі антикорупційних інституцій у процесі вступу України до Європейського Союзу</w:t>
            </w:r>
            <w:r w:rsidRPr="00861DA4">
              <w:rPr>
                <w:rFonts w:ascii="Times New Roman" w:eastAsia="Times New Roman" w:hAnsi="Times New Roman" w:cs="Times New Roman"/>
                <w:sz w:val="16"/>
                <w:szCs w:val="16"/>
                <w:lang w:val="ru-RU" w:eastAsia="ru-RU"/>
              </w:rPr>
              <w:t xml:space="preserve"> (10%)</w:t>
            </w:r>
            <w:r w:rsidRPr="00861DA4">
              <w:rPr>
                <w:rFonts w:ascii="Times New Roman" w:eastAsia="Times New Roman" w:hAnsi="Times New Roman" w:cs="Times New Roman"/>
                <w:sz w:val="16"/>
                <w:szCs w:val="16"/>
                <w:lang w:eastAsia="ru-RU"/>
              </w:rPr>
              <w:t xml:space="preserve">. </w:t>
            </w:r>
          </w:p>
          <w:p w14:paraId="6CA94426"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p>
          <w:p w14:paraId="34A85274"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p>
        </w:tc>
        <w:tc>
          <w:tcPr>
            <w:tcW w:w="709" w:type="dxa"/>
          </w:tcPr>
          <w:p w14:paraId="386FEE4E" w14:textId="77777777" w:rsidR="00861DA4" w:rsidRPr="00861DA4" w:rsidRDefault="00861DA4" w:rsidP="00861DA4">
            <w:pPr>
              <w:spacing w:after="0" w:line="240" w:lineRule="auto"/>
              <w:jc w:val="center"/>
              <w:rPr>
                <w:rFonts w:ascii="Times New Roman" w:eastAsia="Times New Roman" w:hAnsi="Times New Roman" w:cs="Times New Roman"/>
                <w:b/>
                <w:color w:val="000000"/>
                <w:sz w:val="20"/>
                <w:szCs w:val="20"/>
                <w:lang w:eastAsia="ru-RU"/>
              </w:rPr>
            </w:pPr>
            <w:r w:rsidRPr="00861DA4">
              <w:rPr>
                <w:rFonts w:ascii="Times New Roman" w:eastAsia="Times New Roman" w:hAnsi="Times New Roman" w:cs="Times New Roman"/>
                <w:b/>
                <w:sz w:val="20"/>
                <w:szCs w:val="20"/>
                <w:lang w:eastAsia="ru-RU"/>
              </w:rPr>
              <w:t>40</w:t>
            </w:r>
            <w:r w:rsidRPr="00861DA4">
              <w:rPr>
                <w:rFonts w:ascii="Times New Roman" w:eastAsia="Times New Roman" w:hAnsi="Times New Roman" w:cs="Times New Roman"/>
                <w:b/>
                <w:color w:val="000000"/>
                <w:sz w:val="20"/>
                <w:szCs w:val="20"/>
                <w:lang w:eastAsia="ru-RU"/>
              </w:rPr>
              <w:t>%</w:t>
            </w:r>
          </w:p>
        </w:tc>
        <w:tc>
          <w:tcPr>
            <w:tcW w:w="1701" w:type="dxa"/>
          </w:tcPr>
          <w:p w14:paraId="3915E8B9"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proofErr w:type="spellStart"/>
            <w:r w:rsidRPr="00861DA4">
              <w:rPr>
                <w:rFonts w:ascii="Times New Roman" w:eastAsia="Times New Roman" w:hAnsi="Times New Roman" w:cs="Times New Roman"/>
                <w:sz w:val="16"/>
                <w:szCs w:val="16"/>
                <w:lang w:eastAsia="ru-RU"/>
              </w:rPr>
              <w:t>Вебсайти</w:t>
            </w:r>
            <w:proofErr w:type="spellEnd"/>
            <w:r w:rsidRPr="00861DA4">
              <w:rPr>
                <w:rFonts w:ascii="Times New Roman" w:eastAsia="Times New Roman" w:hAnsi="Times New Roman" w:cs="Times New Roman"/>
                <w:sz w:val="16"/>
                <w:szCs w:val="16"/>
                <w:lang w:eastAsia="ru-RU"/>
              </w:rPr>
              <w:t xml:space="preserve"> антикорупційних інституцій</w:t>
            </w:r>
          </w:p>
        </w:tc>
        <w:tc>
          <w:tcPr>
            <w:tcW w:w="1100" w:type="dxa"/>
          </w:tcPr>
          <w:p w14:paraId="188DD880"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 xml:space="preserve">На </w:t>
            </w:r>
            <w:proofErr w:type="spellStart"/>
            <w:r w:rsidRPr="00861DA4">
              <w:rPr>
                <w:rFonts w:ascii="Times New Roman" w:eastAsia="Times New Roman" w:hAnsi="Times New Roman" w:cs="Times New Roman"/>
                <w:sz w:val="16"/>
                <w:szCs w:val="16"/>
                <w:lang w:eastAsia="ru-RU"/>
              </w:rPr>
              <w:t>вебсайтах</w:t>
            </w:r>
            <w:proofErr w:type="spellEnd"/>
            <w:r w:rsidRPr="00861DA4">
              <w:rPr>
                <w:rFonts w:ascii="Times New Roman" w:eastAsia="Times New Roman" w:hAnsi="Times New Roman" w:cs="Times New Roman"/>
                <w:sz w:val="16"/>
                <w:szCs w:val="16"/>
                <w:lang w:eastAsia="ru-RU"/>
              </w:rPr>
              <w:t xml:space="preserve"> органів влади не опубліковано відповідні матеріали</w:t>
            </w:r>
          </w:p>
        </w:tc>
      </w:tr>
      <w:tr w:rsidR="00861DA4" w:rsidRPr="00861DA4" w14:paraId="1E16E202" w14:textId="77777777" w:rsidTr="00C6441D">
        <w:trPr>
          <w:trHeight w:val="230"/>
        </w:trPr>
        <w:tc>
          <w:tcPr>
            <w:tcW w:w="2405" w:type="dxa"/>
            <w:vMerge/>
          </w:tcPr>
          <w:p w14:paraId="5C875503"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16"/>
                <w:szCs w:val="16"/>
                <w:highlight w:val="yellow"/>
                <w:lang w:eastAsia="ru-RU"/>
              </w:rPr>
            </w:pPr>
          </w:p>
        </w:tc>
        <w:tc>
          <w:tcPr>
            <w:tcW w:w="9781" w:type="dxa"/>
          </w:tcPr>
          <w:p w14:paraId="4ED53BF1" w14:textId="2325E8A8" w:rsidR="00861DA4" w:rsidRPr="00861DA4" w:rsidRDefault="00861DA4" w:rsidP="00861DA4">
            <w:pPr>
              <w:spacing w:after="0" w:line="240" w:lineRule="auto"/>
              <w:ind w:firstLine="284"/>
              <w:jc w:val="both"/>
              <w:rPr>
                <w:rFonts w:ascii="Times New Roman" w:eastAsia="Times New Roman" w:hAnsi="Times New Roman" w:cs="Times New Roman"/>
                <w:sz w:val="20"/>
                <w:szCs w:val="20"/>
                <w:lang w:eastAsia="ru-RU"/>
              </w:rPr>
            </w:pPr>
            <w:r w:rsidRPr="00861DA4">
              <w:rPr>
                <w:rFonts w:ascii="Times New Roman" w:eastAsia="Times New Roman" w:hAnsi="Times New Roman" w:cs="Times New Roman"/>
                <w:b/>
                <w:sz w:val="20"/>
                <w:szCs w:val="20"/>
                <w:lang w:eastAsia="ru-RU"/>
              </w:rPr>
              <w:t>3.</w:t>
            </w:r>
            <w:r w:rsidRPr="00861DA4">
              <w:rPr>
                <w:rFonts w:ascii="Times New Roman" w:eastAsia="Times New Roman" w:hAnsi="Times New Roman" w:cs="Times New Roman"/>
                <w:sz w:val="20"/>
                <w:szCs w:val="20"/>
                <w:lang w:eastAsia="ru-RU"/>
              </w:rPr>
              <w:t xml:space="preserve"> Щонайменше </w:t>
            </w:r>
            <w:sdt>
              <w:sdtPr>
                <w:tag w:val="goog_rdk_7"/>
                <w:id w:val="853378676"/>
              </w:sdtPr>
              <w:sdtEndPr/>
              <w:sdtContent>
                <w:commentRangeStart w:id="22"/>
                <w:commentRangeStart w:id="23"/>
              </w:sdtContent>
            </w:sdt>
            <w:r w:rsidRPr="00861DA4">
              <w:rPr>
                <w:rFonts w:ascii="Times New Roman" w:eastAsia="Times New Roman" w:hAnsi="Times New Roman" w:cs="Times New Roman"/>
                <w:sz w:val="20"/>
                <w:szCs w:val="20"/>
                <w:lang w:eastAsia="ru-RU"/>
              </w:rPr>
              <w:t xml:space="preserve">50% громадян визначають </w:t>
            </w:r>
            <w:commentRangeEnd w:id="23"/>
            <w:r w:rsidR="008B67F6">
              <w:commentReference w:id="23"/>
            </w:r>
            <w:commentRangeEnd w:id="22"/>
            <w:r w:rsidR="006815D7">
              <w:rPr>
                <w:rStyle w:val="a5"/>
              </w:rPr>
              <w:commentReference w:id="22"/>
            </w:r>
            <w:r w:rsidRPr="00861DA4">
              <w:rPr>
                <w:rFonts w:ascii="Times New Roman" w:eastAsia="Times New Roman" w:hAnsi="Times New Roman" w:cs="Times New Roman"/>
                <w:sz w:val="20"/>
                <w:szCs w:val="20"/>
                <w:lang w:eastAsia="ru-RU"/>
              </w:rPr>
              <w:t xml:space="preserve">Національне агентство з питань запобігання корупції, Національне антикорупційне бюро України, Спеціалізовану антикорупційну прокуратуру та Вищий антикорупційний суд як органи, </w:t>
            </w:r>
            <w:sdt>
              <w:sdtPr>
                <w:tag w:val="goog_rdk_8"/>
                <w:id w:val="-1740323989"/>
              </w:sdtPr>
              <w:sdtEndPr/>
              <w:sdtContent>
                <w:commentRangeStart w:id="24"/>
                <w:commentRangeStart w:id="25"/>
              </w:sdtContent>
            </w:sdt>
            <w:r w:rsidRPr="00861DA4">
              <w:rPr>
                <w:rFonts w:ascii="Times New Roman" w:eastAsia="Times New Roman" w:hAnsi="Times New Roman" w:cs="Times New Roman"/>
                <w:sz w:val="20"/>
                <w:szCs w:val="20"/>
                <w:lang w:eastAsia="ru-RU"/>
              </w:rPr>
              <w:t>відповідальн</w:t>
            </w:r>
            <w:r w:rsidR="00286F1B">
              <w:rPr>
                <w:rFonts w:ascii="Times New Roman" w:eastAsia="Times New Roman" w:hAnsi="Times New Roman" w:cs="Times New Roman"/>
                <w:sz w:val="20"/>
                <w:szCs w:val="20"/>
                <w:lang w:eastAsia="ru-RU"/>
              </w:rPr>
              <w:t>ими</w:t>
            </w:r>
            <w:r w:rsidRPr="00861DA4">
              <w:rPr>
                <w:rFonts w:ascii="Times New Roman" w:eastAsia="Times New Roman" w:hAnsi="Times New Roman" w:cs="Times New Roman"/>
                <w:sz w:val="20"/>
                <w:szCs w:val="20"/>
                <w:lang w:eastAsia="ru-RU"/>
              </w:rPr>
              <w:t xml:space="preserve"> за подолання корупції</w:t>
            </w:r>
            <w:commentRangeEnd w:id="25"/>
            <w:r w:rsidR="008B67F6">
              <w:commentReference w:id="25"/>
            </w:r>
            <w:commentRangeEnd w:id="24"/>
            <w:r w:rsidR="00005180">
              <w:rPr>
                <w:rStyle w:val="a5"/>
              </w:rPr>
              <w:commentReference w:id="24"/>
            </w:r>
            <w:r w:rsidRPr="00861DA4">
              <w:rPr>
                <w:rFonts w:ascii="Times New Roman" w:eastAsia="Times New Roman" w:hAnsi="Times New Roman" w:cs="Times New Roman"/>
                <w:sz w:val="20"/>
                <w:szCs w:val="20"/>
                <w:lang w:eastAsia="ru-RU"/>
              </w:rPr>
              <w:t xml:space="preserve"> в Україні.</w:t>
            </w:r>
          </w:p>
        </w:tc>
        <w:tc>
          <w:tcPr>
            <w:tcW w:w="709" w:type="dxa"/>
          </w:tcPr>
          <w:p w14:paraId="65695CF2" w14:textId="77777777" w:rsidR="00861DA4" w:rsidRPr="00861DA4" w:rsidRDefault="00861DA4" w:rsidP="00861DA4">
            <w:pPr>
              <w:spacing w:after="0" w:line="240" w:lineRule="auto"/>
              <w:jc w:val="center"/>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40%</w:t>
            </w:r>
          </w:p>
        </w:tc>
        <w:tc>
          <w:tcPr>
            <w:tcW w:w="1701" w:type="dxa"/>
          </w:tcPr>
          <w:p w14:paraId="161FAC4C"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Опитування, організоване НАЗК</w:t>
            </w:r>
          </w:p>
        </w:tc>
        <w:tc>
          <w:tcPr>
            <w:tcW w:w="1100" w:type="dxa"/>
          </w:tcPr>
          <w:p w14:paraId="5821A72A"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w:t>
            </w:r>
          </w:p>
        </w:tc>
      </w:tr>
    </w:tbl>
    <w:p w14:paraId="6EE921D8" w14:textId="77777777" w:rsidR="00861DA4" w:rsidRPr="00861DA4" w:rsidRDefault="00861DA4" w:rsidP="00861DA4">
      <w:pPr>
        <w:spacing w:after="0" w:line="240" w:lineRule="auto"/>
        <w:ind w:firstLine="284"/>
        <w:rPr>
          <w:rFonts w:ascii="Times New Roman" w:eastAsia="Times New Roman" w:hAnsi="Times New Roman" w:cs="Times New Roman"/>
          <w:b/>
          <w:color w:val="000000"/>
          <w:sz w:val="26"/>
          <w:szCs w:val="26"/>
          <w:lang w:eastAsia="ru-RU"/>
        </w:rPr>
      </w:pPr>
      <w:r w:rsidRPr="00861DA4">
        <w:rPr>
          <w:rFonts w:ascii="Times New Roman" w:eastAsia="Calibri" w:hAnsi="Times New Roman" w:cs="Calibri"/>
          <w:lang w:eastAsia="ru-RU"/>
        </w:rPr>
        <w:br w:type="page"/>
      </w:r>
    </w:p>
    <w:p w14:paraId="00C44160" w14:textId="77777777" w:rsidR="00861DA4" w:rsidRPr="00861DA4" w:rsidRDefault="00861DA4" w:rsidP="00B00FF4">
      <w:pPr>
        <w:spacing w:after="0" w:line="240" w:lineRule="auto"/>
        <w:ind w:firstLine="567"/>
        <w:jc w:val="both"/>
        <w:outlineLvl w:val="0"/>
        <w:rPr>
          <w:rFonts w:ascii="Times New Roman" w:eastAsia="Times New Roman" w:hAnsi="Times New Roman" w:cs="Times New Roman"/>
          <w:b/>
          <w:color w:val="000000"/>
          <w:sz w:val="24"/>
          <w:szCs w:val="24"/>
          <w:lang w:eastAsia="ru-RU"/>
        </w:rPr>
      </w:pPr>
      <w:r w:rsidRPr="00861DA4">
        <w:rPr>
          <w:rFonts w:ascii="Times New Roman" w:eastAsia="Times New Roman" w:hAnsi="Times New Roman" w:cs="Times New Roman"/>
          <w:b/>
          <w:color w:val="000000"/>
          <w:sz w:val="24"/>
          <w:szCs w:val="24"/>
          <w:lang w:eastAsia="ru-RU"/>
        </w:rPr>
        <w:lastRenderedPageBreak/>
        <w:t>Заходи:</w:t>
      </w:r>
    </w:p>
    <w:p w14:paraId="040CB48E" w14:textId="77777777" w:rsidR="00861DA4" w:rsidRPr="00861DA4" w:rsidRDefault="00861DA4" w:rsidP="00861DA4">
      <w:pPr>
        <w:spacing w:after="0" w:line="240" w:lineRule="auto"/>
        <w:ind w:firstLine="567"/>
        <w:jc w:val="both"/>
        <w:rPr>
          <w:rFonts w:ascii="Times New Roman" w:eastAsia="Times New Roman" w:hAnsi="Times New Roman" w:cs="Times New Roman"/>
          <w:b/>
          <w:color w:val="000000"/>
          <w:sz w:val="24"/>
          <w:szCs w:val="24"/>
          <w:lang w:eastAsia="ru-RU"/>
        </w:rPr>
      </w:pPr>
    </w:p>
    <w:tbl>
      <w:tblPr>
        <w:tblW w:w="15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34"/>
        <w:gridCol w:w="992"/>
        <w:gridCol w:w="992"/>
        <w:gridCol w:w="1418"/>
        <w:gridCol w:w="1417"/>
        <w:gridCol w:w="1559"/>
        <w:gridCol w:w="1134"/>
        <w:gridCol w:w="959"/>
      </w:tblGrid>
      <w:tr w:rsidR="00861DA4" w:rsidRPr="00861DA4" w14:paraId="0BBA004F" w14:textId="77777777" w:rsidTr="00C6441D">
        <w:trPr>
          <w:trHeight w:val="479"/>
        </w:trPr>
        <w:tc>
          <w:tcPr>
            <w:tcW w:w="6091" w:type="dxa"/>
            <w:vMerge w:val="restart"/>
            <w:shd w:val="clear" w:color="auto" w:fill="DEEBF6"/>
            <w:vAlign w:val="center"/>
          </w:tcPr>
          <w:p w14:paraId="7677534C" w14:textId="77777777" w:rsidR="00861DA4" w:rsidRPr="00861DA4" w:rsidRDefault="00861DA4" w:rsidP="00861DA4">
            <w:pPr>
              <w:spacing w:after="0" w:line="240" w:lineRule="auto"/>
              <w:jc w:val="center"/>
              <w:rPr>
                <w:rFonts w:ascii="Times New Roman" w:eastAsia="Times New Roman" w:hAnsi="Times New Roman" w:cs="Times New Roman"/>
                <w:b/>
                <w:sz w:val="24"/>
                <w:szCs w:val="24"/>
                <w:lang w:eastAsia="ru-RU"/>
              </w:rPr>
            </w:pPr>
            <w:r w:rsidRPr="00861DA4">
              <w:rPr>
                <w:rFonts w:ascii="Times New Roman" w:eastAsia="Times New Roman" w:hAnsi="Times New Roman" w:cs="Times New Roman"/>
                <w:b/>
                <w:sz w:val="24"/>
                <w:szCs w:val="24"/>
                <w:lang w:eastAsia="ru-RU"/>
              </w:rPr>
              <w:t>Найменування та зміст заходу</w:t>
            </w:r>
          </w:p>
        </w:tc>
        <w:tc>
          <w:tcPr>
            <w:tcW w:w="2126" w:type="dxa"/>
            <w:gridSpan w:val="2"/>
            <w:shd w:val="clear" w:color="auto" w:fill="DEEBF6"/>
            <w:vAlign w:val="center"/>
          </w:tcPr>
          <w:p w14:paraId="5AC37A49" w14:textId="77777777" w:rsidR="00861DA4" w:rsidRPr="00861DA4" w:rsidRDefault="00861DA4" w:rsidP="00861DA4">
            <w:pPr>
              <w:spacing w:after="0" w:line="240" w:lineRule="auto"/>
              <w:jc w:val="center"/>
              <w:rPr>
                <w:rFonts w:ascii="Times New Roman" w:eastAsia="Times New Roman" w:hAnsi="Times New Roman" w:cs="Times New Roman"/>
                <w:b/>
                <w:sz w:val="20"/>
                <w:szCs w:val="20"/>
                <w:lang w:eastAsia="ru-RU"/>
              </w:rPr>
            </w:pPr>
            <w:r w:rsidRPr="00861DA4">
              <w:rPr>
                <w:rFonts w:ascii="Times New Roman" w:eastAsia="Times New Roman" w:hAnsi="Times New Roman" w:cs="Times New Roman"/>
                <w:b/>
                <w:sz w:val="20"/>
                <w:szCs w:val="20"/>
                <w:lang w:eastAsia="ru-RU"/>
              </w:rPr>
              <w:t>Строки виконання</w:t>
            </w:r>
          </w:p>
        </w:tc>
        <w:tc>
          <w:tcPr>
            <w:tcW w:w="992" w:type="dxa"/>
            <w:vMerge w:val="restart"/>
            <w:shd w:val="clear" w:color="auto" w:fill="DEEBF6"/>
            <w:vAlign w:val="center"/>
          </w:tcPr>
          <w:p w14:paraId="18371DDC" w14:textId="77777777" w:rsidR="00861DA4" w:rsidRPr="00861DA4" w:rsidRDefault="00861DA4" w:rsidP="00861DA4">
            <w:pPr>
              <w:spacing w:after="0" w:line="240" w:lineRule="auto"/>
              <w:jc w:val="center"/>
              <w:rPr>
                <w:rFonts w:ascii="Times New Roman" w:eastAsia="Times New Roman" w:hAnsi="Times New Roman" w:cs="Times New Roman"/>
                <w:b/>
                <w:sz w:val="16"/>
                <w:szCs w:val="16"/>
                <w:lang w:eastAsia="ru-RU"/>
              </w:rPr>
            </w:pPr>
            <w:r w:rsidRPr="00861DA4">
              <w:rPr>
                <w:rFonts w:ascii="Times New Roman" w:eastAsia="Times New Roman" w:hAnsi="Times New Roman" w:cs="Times New Roman"/>
                <w:b/>
                <w:sz w:val="16"/>
                <w:szCs w:val="16"/>
                <w:lang w:eastAsia="ru-RU"/>
              </w:rPr>
              <w:t>Виконавці</w:t>
            </w:r>
          </w:p>
        </w:tc>
        <w:tc>
          <w:tcPr>
            <w:tcW w:w="2835" w:type="dxa"/>
            <w:gridSpan w:val="2"/>
            <w:shd w:val="clear" w:color="auto" w:fill="DEEBF6"/>
            <w:vAlign w:val="center"/>
          </w:tcPr>
          <w:p w14:paraId="15814483" w14:textId="77777777" w:rsidR="00861DA4" w:rsidRPr="00861DA4" w:rsidRDefault="00861DA4" w:rsidP="00861DA4">
            <w:pPr>
              <w:spacing w:after="0" w:line="240" w:lineRule="auto"/>
              <w:jc w:val="center"/>
              <w:rPr>
                <w:rFonts w:ascii="Times New Roman" w:eastAsia="Times New Roman" w:hAnsi="Times New Roman" w:cs="Times New Roman"/>
                <w:b/>
                <w:lang w:eastAsia="ru-RU"/>
              </w:rPr>
            </w:pPr>
            <w:r w:rsidRPr="00861DA4">
              <w:rPr>
                <w:rFonts w:ascii="Times New Roman" w:eastAsia="Times New Roman" w:hAnsi="Times New Roman" w:cs="Times New Roman"/>
                <w:b/>
                <w:lang w:eastAsia="ru-RU"/>
              </w:rPr>
              <w:t>Фінансові ресурси</w:t>
            </w:r>
          </w:p>
        </w:tc>
        <w:tc>
          <w:tcPr>
            <w:tcW w:w="1559" w:type="dxa"/>
            <w:vMerge w:val="restart"/>
            <w:shd w:val="clear" w:color="auto" w:fill="DEEBF6"/>
            <w:vAlign w:val="center"/>
          </w:tcPr>
          <w:p w14:paraId="1B2E02ED" w14:textId="77777777" w:rsidR="00861DA4" w:rsidRPr="00861DA4" w:rsidRDefault="00861DA4" w:rsidP="00861DA4">
            <w:pPr>
              <w:spacing w:after="0" w:line="240" w:lineRule="auto"/>
              <w:jc w:val="center"/>
              <w:rPr>
                <w:rFonts w:ascii="Times New Roman" w:eastAsia="Times New Roman" w:hAnsi="Times New Roman" w:cs="Times New Roman"/>
                <w:b/>
                <w:sz w:val="16"/>
                <w:szCs w:val="16"/>
                <w:lang w:eastAsia="ru-RU"/>
              </w:rPr>
            </w:pPr>
            <w:r w:rsidRPr="00861DA4">
              <w:rPr>
                <w:rFonts w:ascii="Times New Roman" w:eastAsia="Times New Roman" w:hAnsi="Times New Roman" w:cs="Times New Roman"/>
                <w:b/>
                <w:sz w:val="16"/>
                <w:szCs w:val="16"/>
                <w:lang w:eastAsia="ru-RU"/>
              </w:rPr>
              <w:t>Показник (індикатор) виконання</w:t>
            </w:r>
          </w:p>
        </w:tc>
        <w:tc>
          <w:tcPr>
            <w:tcW w:w="1134" w:type="dxa"/>
            <w:vMerge w:val="restart"/>
            <w:shd w:val="clear" w:color="auto" w:fill="DEEBF6"/>
            <w:vAlign w:val="center"/>
          </w:tcPr>
          <w:p w14:paraId="4F32ED74" w14:textId="77777777" w:rsidR="00861DA4" w:rsidRPr="00861DA4" w:rsidRDefault="00861DA4" w:rsidP="00861DA4">
            <w:pPr>
              <w:spacing w:after="0" w:line="240" w:lineRule="auto"/>
              <w:jc w:val="center"/>
              <w:rPr>
                <w:rFonts w:ascii="Times New Roman" w:eastAsia="Times New Roman" w:hAnsi="Times New Roman" w:cs="Times New Roman"/>
                <w:b/>
                <w:sz w:val="16"/>
                <w:szCs w:val="16"/>
                <w:lang w:eastAsia="ru-RU"/>
              </w:rPr>
            </w:pPr>
            <w:r w:rsidRPr="00861DA4">
              <w:rPr>
                <w:rFonts w:ascii="Times New Roman" w:eastAsia="Times New Roman" w:hAnsi="Times New Roman" w:cs="Times New Roman"/>
                <w:b/>
                <w:sz w:val="16"/>
                <w:szCs w:val="16"/>
                <w:lang w:eastAsia="ru-RU"/>
              </w:rPr>
              <w:t>Джерело даних</w:t>
            </w:r>
          </w:p>
        </w:tc>
        <w:tc>
          <w:tcPr>
            <w:tcW w:w="959" w:type="dxa"/>
            <w:vMerge w:val="restart"/>
            <w:shd w:val="clear" w:color="auto" w:fill="DEEBF6"/>
            <w:vAlign w:val="center"/>
          </w:tcPr>
          <w:p w14:paraId="6FCC4D2F" w14:textId="77777777" w:rsidR="00861DA4" w:rsidRPr="00861DA4" w:rsidRDefault="00861DA4" w:rsidP="00861DA4">
            <w:pPr>
              <w:spacing w:after="0" w:line="240" w:lineRule="auto"/>
              <w:jc w:val="center"/>
              <w:rPr>
                <w:rFonts w:ascii="Times New Roman" w:eastAsia="Times New Roman" w:hAnsi="Times New Roman" w:cs="Times New Roman"/>
                <w:b/>
                <w:sz w:val="24"/>
                <w:szCs w:val="24"/>
                <w:lang w:eastAsia="ru-RU"/>
              </w:rPr>
            </w:pPr>
            <w:r w:rsidRPr="00861DA4">
              <w:rPr>
                <w:rFonts w:ascii="Times New Roman" w:eastAsia="Times New Roman" w:hAnsi="Times New Roman" w:cs="Times New Roman"/>
                <w:b/>
                <w:sz w:val="16"/>
                <w:szCs w:val="16"/>
                <w:lang w:eastAsia="ru-RU"/>
              </w:rPr>
              <w:t>Базовий показник</w:t>
            </w:r>
          </w:p>
        </w:tc>
      </w:tr>
      <w:tr w:rsidR="00861DA4" w:rsidRPr="00861DA4" w14:paraId="5A287C51" w14:textId="77777777" w:rsidTr="00C6441D">
        <w:trPr>
          <w:trHeight w:val="473"/>
        </w:trPr>
        <w:tc>
          <w:tcPr>
            <w:tcW w:w="6091" w:type="dxa"/>
            <w:vMerge/>
            <w:shd w:val="clear" w:color="auto" w:fill="DEEBF6"/>
            <w:vAlign w:val="center"/>
          </w:tcPr>
          <w:p w14:paraId="79AA9077"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p>
        </w:tc>
        <w:tc>
          <w:tcPr>
            <w:tcW w:w="1134" w:type="dxa"/>
            <w:shd w:val="clear" w:color="auto" w:fill="DEEBF6"/>
            <w:vAlign w:val="center"/>
          </w:tcPr>
          <w:p w14:paraId="1F752729" w14:textId="77777777" w:rsidR="00861DA4" w:rsidRPr="00861DA4" w:rsidRDefault="00861DA4" w:rsidP="00861DA4">
            <w:pPr>
              <w:spacing w:after="0" w:line="240" w:lineRule="auto"/>
              <w:jc w:val="center"/>
              <w:rPr>
                <w:rFonts w:ascii="Times New Roman" w:eastAsia="Times New Roman" w:hAnsi="Times New Roman" w:cs="Times New Roman"/>
                <w:b/>
                <w:sz w:val="16"/>
                <w:szCs w:val="16"/>
                <w:lang w:eastAsia="ru-RU"/>
              </w:rPr>
            </w:pPr>
            <w:r w:rsidRPr="00861DA4">
              <w:rPr>
                <w:rFonts w:ascii="Times New Roman" w:eastAsia="Times New Roman" w:hAnsi="Times New Roman" w:cs="Times New Roman"/>
                <w:b/>
                <w:sz w:val="16"/>
                <w:szCs w:val="16"/>
                <w:lang w:eastAsia="ru-RU"/>
              </w:rPr>
              <w:t>Дата початку</w:t>
            </w:r>
          </w:p>
        </w:tc>
        <w:tc>
          <w:tcPr>
            <w:tcW w:w="992" w:type="dxa"/>
            <w:shd w:val="clear" w:color="auto" w:fill="DEEBF6"/>
            <w:vAlign w:val="center"/>
          </w:tcPr>
          <w:p w14:paraId="6C6C022B" w14:textId="77777777" w:rsidR="00861DA4" w:rsidRPr="00861DA4" w:rsidRDefault="00861DA4" w:rsidP="00861DA4">
            <w:pPr>
              <w:spacing w:after="0" w:line="240" w:lineRule="auto"/>
              <w:jc w:val="center"/>
              <w:rPr>
                <w:rFonts w:ascii="Times New Roman" w:eastAsia="Times New Roman" w:hAnsi="Times New Roman" w:cs="Times New Roman"/>
                <w:b/>
                <w:sz w:val="16"/>
                <w:szCs w:val="16"/>
                <w:lang w:eastAsia="ru-RU"/>
              </w:rPr>
            </w:pPr>
            <w:r w:rsidRPr="00861DA4">
              <w:rPr>
                <w:rFonts w:ascii="Times New Roman" w:eastAsia="Times New Roman" w:hAnsi="Times New Roman" w:cs="Times New Roman"/>
                <w:b/>
                <w:sz w:val="16"/>
                <w:szCs w:val="16"/>
                <w:lang w:eastAsia="ru-RU"/>
              </w:rPr>
              <w:t>Дата завершення</w:t>
            </w:r>
          </w:p>
        </w:tc>
        <w:tc>
          <w:tcPr>
            <w:tcW w:w="992" w:type="dxa"/>
            <w:vMerge/>
            <w:shd w:val="clear" w:color="auto" w:fill="DEEBF6"/>
            <w:vAlign w:val="center"/>
          </w:tcPr>
          <w:p w14:paraId="069C2742"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lang w:eastAsia="ru-RU"/>
              </w:rPr>
            </w:pPr>
          </w:p>
        </w:tc>
        <w:tc>
          <w:tcPr>
            <w:tcW w:w="1418" w:type="dxa"/>
            <w:shd w:val="clear" w:color="auto" w:fill="DEEBF6"/>
            <w:vAlign w:val="center"/>
          </w:tcPr>
          <w:p w14:paraId="2F9AB75D" w14:textId="77777777" w:rsidR="00861DA4" w:rsidRPr="00861DA4" w:rsidRDefault="00861DA4" w:rsidP="00861DA4">
            <w:pPr>
              <w:spacing w:after="0" w:line="240" w:lineRule="auto"/>
              <w:jc w:val="center"/>
              <w:rPr>
                <w:rFonts w:ascii="Times New Roman" w:eastAsia="Times New Roman" w:hAnsi="Times New Roman" w:cs="Times New Roman"/>
                <w:b/>
                <w:sz w:val="16"/>
                <w:szCs w:val="16"/>
                <w:lang w:eastAsia="ru-RU"/>
              </w:rPr>
            </w:pPr>
            <w:r w:rsidRPr="00861DA4">
              <w:rPr>
                <w:rFonts w:ascii="Times New Roman" w:eastAsia="Times New Roman" w:hAnsi="Times New Roman" w:cs="Times New Roman"/>
                <w:b/>
                <w:sz w:val="16"/>
                <w:szCs w:val="16"/>
                <w:lang w:eastAsia="ru-RU"/>
              </w:rPr>
              <w:t>Джерела фінансування</w:t>
            </w:r>
          </w:p>
        </w:tc>
        <w:tc>
          <w:tcPr>
            <w:tcW w:w="1417" w:type="dxa"/>
            <w:shd w:val="clear" w:color="auto" w:fill="DEEBF6"/>
            <w:vAlign w:val="center"/>
          </w:tcPr>
          <w:p w14:paraId="5D7940F4" w14:textId="77777777" w:rsidR="00861DA4" w:rsidRPr="00861DA4" w:rsidRDefault="00861DA4" w:rsidP="00861DA4">
            <w:pPr>
              <w:spacing w:after="0" w:line="240" w:lineRule="auto"/>
              <w:jc w:val="center"/>
              <w:rPr>
                <w:rFonts w:ascii="Times New Roman" w:eastAsia="Times New Roman" w:hAnsi="Times New Roman" w:cs="Times New Roman"/>
                <w:b/>
                <w:sz w:val="16"/>
                <w:szCs w:val="16"/>
                <w:lang w:eastAsia="ru-RU"/>
              </w:rPr>
            </w:pPr>
            <w:r w:rsidRPr="00861DA4">
              <w:rPr>
                <w:rFonts w:ascii="Times New Roman" w:eastAsia="Times New Roman" w:hAnsi="Times New Roman" w:cs="Times New Roman"/>
                <w:b/>
                <w:sz w:val="16"/>
                <w:szCs w:val="16"/>
                <w:lang w:eastAsia="ru-RU"/>
              </w:rPr>
              <w:t>Обсяги фінансування</w:t>
            </w:r>
          </w:p>
        </w:tc>
        <w:tc>
          <w:tcPr>
            <w:tcW w:w="1559" w:type="dxa"/>
            <w:vMerge/>
            <w:shd w:val="clear" w:color="auto" w:fill="DEEBF6"/>
            <w:vAlign w:val="center"/>
          </w:tcPr>
          <w:p w14:paraId="0FBDA623"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lang w:eastAsia="ru-RU"/>
              </w:rPr>
            </w:pPr>
          </w:p>
        </w:tc>
        <w:tc>
          <w:tcPr>
            <w:tcW w:w="1134" w:type="dxa"/>
            <w:vMerge/>
            <w:shd w:val="clear" w:color="auto" w:fill="DEEBF6"/>
            <w:vAlign w:val="center"/>
          </w:tcPr>
          <w:p w14:paraId="799B49DA"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lang w:eastAsia="ru-RU"/>
              </w:rPr>
            </w:pPr>
          </w:p>
        </w:tc>
        <w:tc>
          <w:tcPr>
            <w:tcW w:w="959" w:type="dxa"/>
            <w:vMerge/>
            <w:shd w:val="clear" w:color="auto" w:fill="DEEBF6"/>
            <w:vAlign w:val="center"/>
          </w:tcPr>
          <w:p w14:paraId="556D38CA" w14:textId="77777777" w:rsidR="00861DA4" w:rsidRPr="00861DA4" w:rsidRDefault="00861DA4" w:rsidP="00861DA4">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lang w:eastAsia="ru-RU"/>
              </w:rPr>
            </w:pPr>
          </w:p>
        </w:tc>
      </w:tr>
      <w:tr w:rsidR="00861DA4" w:rsidRPr="00861DA4" w14:paraId="5ADA5E31" w14:textId="77777777" w:rsidTr="00C6441D">
        <w:trPr>
          <w:trHeight w:val="479"/>
        </w:trPr>
        <w:tc>
          <w:tcPr>
            <w:tcW w:w="15696" w:type="dxa"/>
            <w:gridSpan w:val="9"/>
            <w:tcBorders>
              <w:right w:val="single" w:sz="4" w:space="0" w:color="000000"/>
            </w:tcBorders>
            <w:shd w:val="clear" w:color="auto" w:fill="E2EFD9"/>
            <w:vAlign w:val="center"/>
          </w:tcPr>
          <w:p w14:paraId="5E360E95"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b/>
                <w:sz w:val="24"/>
                <w:szCs w:val="24"/>
                <w:lang w:eastAsia="ru-RU"/>
              </w:rPr>
              <w:t>Очікуваний стратегічний результат 1.2.2.1.</w:t>
            </w:r>
          </w:p>
        </w:tc>
      </w:tr>
      <w:tr w:rsidR="00861DA4" w:rsidRPr="00861DA4" w14:paraId="14C987B1" w14:textId="77777777" w:rsidTr="00C6441D">
        <w:trPr>
          <w:trHeight w:val="230"/>
        </w:trPr>
        <w:tc>
          <w:tcPr>
            <w:tcW w:w="6091" w:type="dxa"/>
          </w:tcPr>
          <w:p w14:paraId="065C6581" w14:textId="7462D34B" w:rsidR="00861DA4" w:rsidRPr="00861DA4" w:rsidRDefault="00861DA4" w:rsidP="00861DA4">
            <w:pPr>
              <w:spacing w:after="0" w:line="240" w:lineRule="auto"/>
              <w:ind w:firstLine="312"/>
              <w:jc w:val="both"/>
              <w:rPr>
                <w:rFonts w:ascii="Times New Roman" w:eastAsia="Times New Roman" w:hAnsi="Times New Roman" w:cs="Times New Roman"/>
                <w:color w:val="000000"/>
                <w:sz w:val="20"/>
                <w:szCs w:val="20"/>
                <w:lang w:eastAsia="ru-RU"/>
              </w:rPr>
            </w:pPr>
            <w:r w:rsidRPr="00861DA4">
              <w:rPr>
                <w:rFonts w:ascii="Times New Roman" w:eastAsia="Times New Roman" w:hAnsi="Times New Roman" w:cs="Times New Roman"/>
                <w:b/>
                <w:color w:val="000000"/>
                <w:sz w:val="20"/>
                <w:szCs w:val="20"/>
                <w:lang w:eastAsia="ru-RU"/>
              </w:rPr>
              <w:t>1.</w:t>
            </w:r>
            <w:r w:rsidRPr="00861DA4">
              <w:rPr>
                <w:rFonts w:ascii="Times New Roman" w:eastAsia="Times New Roman" w:hAnsi="Times New Roman" w:cs="Times New Roman"/>
                <w:color w:val="000000"/>
                <w:sz w:val="20"/>
                <w:szCs w:val="20"/>
                <w:lang w:eastAsia="ru-RU"/>
              </w:rPr>
              <w:t> </w:t>
            </w:r>
            <w:r w:rsidRPr="00861DA4">
              <w:rPr>
                <w:rFonts w:ascii="Times New Roman" w:eastAsia="Times New Roman" w:hAnsi="Times New Roman" w:cs="Times New Roman"/>
                <w:sz w:val="20"/>
                <w:szCs w:val="20"/>
                <w:lang w:eastAsia="ru-RU"/>
              </w:rPr>
              <w:t>Розроблення проекту</w:t>
            </w:r>
            <w:commentRangeStart w:id="26"/>
            <w:commentRangeStart w:id="27"/>
            <w:commentRangeStart w:id="28"/>
            <w:r w:rsidRPr="00861DA4">
              <w:rPr>
                <w:rFonts w:ascii="Times New Roman" w:eastAsia="Times New Roman" w:hAnsi="Times New Roman" w:cs="Times New Roman"/>
                <w:color w:val="000000"/>
                <w:sz w:val="20"/>
                <w:szCs w:val="20"/>
                <w:lang w:eastAsia="ru-RU"/>
              </w:rPr>
              <w:t xml:space="preserve"> </w:t>
            </w:r>
            <w:proofErr w:type="spellStart"/>
            <w:r w:rsidRPr="00861DA4">
              <w:rPr>
                <w:rFonts w:ascii="Times New Roman" w:eastAsia="Times New Roman" w:hAnsi="Times New Roman" w:cs="Times New Roman"/>
                <w:color w:val="000000"/>
                <w:sz w:val="20"/>
                <w:szCs w:val="20"/>
                <w:lang w:eastAsia="ru-RU"/>
              </w:rPr>
              <w:t>акта</w:t>
            </w:r>
            <w:proofErr w:type="spellEnd"/>
            <w:r w:rsidRPr="00861DA4">
              <w:rPr>
                <w:rFonts w:ascii="Times New Roman" w:eastAsia="Times New Roman" w:hAnsi="Times New Roman" w:cs="Times New Roman"/>
                <w:color w:val="000000"/>
                <w:sz w:val="20"/>
                <w:szCs w:val="20"/>
                <w:lang w:eastAsia="ru-RU"/>
              </w:rPr>
              <w:t xml:space="preserve"> щодо затвердження</w:t>
            </w:r>
            <w:commentRangeEnd w:id="26"/>
            <w:r>
              <w:commentReference w:id="26"/>
            </w:r>
            <w:commentRangeEnd w:id="27"/>
            <w:r>
              <w:commentReference w:id="27"/>
            </w:r>
            <w:commentRangeEnd w:id="28"/>
            <w:r w:rsidR="00005180">
              <w:rPr>
                <w:rStyle w:val="a5"/>
              </w:rPr>
              <w:commentReference w:id="28"/>
            </w:r>
            <w:r w:rsidRPr="00861DA4">
              <w:rPr>
                <w:rFonts w:ascii="Times New Roman" w:eastAsia="Times New Roman" w:hAnsi="Times New Roman" w:cs="Times New Roman"/>
                <w:color w:val="000000"/>
                <w:sz w:val="20"/>
                <w:szCs w:val="20"/>
                <w:lang w:eastAsia="ru-RU"/>
              </w:rPr>
              <w:t xml:space="preserve"> Стратегії комунікацій у сфері запобігання та протидії корупції до 2025 року</w:t>
            </w:r>
          </w:p>
        </w:tc>
        <w:tc>
          <w:tcPr>
            <w:tcW w:w="1134" w:type="dxa"/>
          </w:tcPr>
          <w:p w14:paraId="21AEC854"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Січень</w:t>
            </w:r>
            <w:r w:rsidRPr="00861DA4">
              <w:rPr>
                <w:rFonts w:ascii="Times New Roman" w:eastAsia="Times New Roman" w:hAnsi="Times New Roman" w:cs="Times New Roman"/>
                <w:color w:val="000000"/>
                <w:sz w:val="16"/>
                <w:szCs w:val="16"/>
                <w:lang w:eastAsia="ru-RU"/>
              </w:rPr>
              <w:t xml:space="preserve"> </w:t>
            </w:r>
          </w:p>
          <w:p w14:paraId="4947F669"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2023 р.</w:t>
            </w:r>
          </w:p>
        </w:tc>
        <w:tc>
          <w:tcPr>
            <w:tcW w:w="992" w:type="dxa"/>
          </w:tcPr>
          <w:p w14:paraId="68C50750"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Травень</w:t>
            </w:r>
          </w:p>
          <w:p w14:paraId="69B67ADA"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2023 р.</w:t>
            </w:r>
          </w:p>
        </w:tc>
        <w:tc>
          <w:tcPr>
            <w:tcW w:w="992" w:type="dxa"/>
          </w:tcPr>
          <w:p w14:paraId="1893E187" w14:textId="4974FB4E" w:rsidR="00861DA4" w:rsidRPr="00861DA4" w:rsidRDefault="0023307C"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 xml:space="preserve">НАЗК, </w:t>
            </w:r>
            <w:r w:rsidR="00861DA4" w:rsidRPr="00861DA4">
              <w:rPr>
                <w:rFonts w:ascii="Times New Roman" w:eastAsia="Times New Roman" w:hAnsi="Times New Roman" w:cs="Times New Roman"/>
                <w:sz w:val="16"/>
                <w:szCs w:val="16"/>
                <w:lang w:eastAsia="ru-RU"/>
              </w:rPr>
              <w:t>МКІП, заінтересовані органи</w:t>
            </w:r>
          </w:p>
        </w:tc>
        <w:tc>
          <w:tcPr>
            <w:tcW w:w="1418" w:type="dxa"/>
          </w:tcPr>
          <w:p w14:paraId="7C3FB3D5"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uk-UA" w:bidi="uk-UA"/>
              </w:rPr>
            </w:pPr>
            <w:r w:rsidRPr="00861DA4">
              <w:rPr>
                <w:rFonts w:ascii="Times New Roman" w:eastAsia="Times New Roman" w:hAnsi="Times New Roman" w:cs="Times New Roman"/>
                <w:sz w:val="16"/>
                <w:szCs w:val="16"/>
                <w:lang w:eastAsia="uk-UA" w:bidi="uk-UA"/>
              </w:rPr>
              <w:t>Державний бюджет</w:t>
            </w:r>
          </w:p>
          <w:p w14:paraId="4736533D" w14:textId="4B9A6DE3"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p>
        </w:tc>
        <w:tc>
          <w:tcPr>
            <w:tcW w:w="1417" w:type="dxa"/>
          </w:tcPr>
          <w:p w14:paraId="0A242394"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У межах встановлених бюджетних призначень на відповідний рік</w:t>
            </w:r>
          </w:p>
        </w:tc>
        <w:tc>
          <w:tcPr>
            <w:tcW w:w="1559" w:type="dxa"/>
          </w:tcPr>
          <w:p w14:paraId="2775A521" w14:textId="7130F96C"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 xml:space="preserve">Проект </w:t>
            </w:r>
            <w:proofErr w:type="spellStart"/>
            <w:r w:rsidRPr="00861DA4">
              <w:rPr>
                <w:rFonts w:ascii="Times New Roman" w:eastAsia="Times New Roman" w:hAnsi="Times New Roman" w:cs="Times New Roman"/>
                <w:sz w:val="16"/>
                <w:szCs w:val="16"/>
                <w:lang w:eastAsia="ru-RU"/>
              </w:rPr>
              <w:t>акта</w:t>
            </w:r>
            <w:proofErr w:type="spellEnd"/>
            <w:r w:rsidRPr="00861DA4">
              <w:rPr>
                <w:rFonts w:ascii="Times New Roman" w:eastAsia="Times New Roman" w:hAnsi="Times New Roman" w:cs="Times New Roman"/>
                <w:sz w:val="16"/>
                <w:szCs w:val="16"/>
                <w:lang w:eastAsia="ru-RU"/>
              </w:rPr>
              <w:t xml:space="preserve"> КМУ розроблено та оп</w:t>
            </w:r>
            <w:r w:rsidR="00C5014C">
              <w:rPr>
                <w:rFonts w:ascii="Times New Roman" w:eastAsia="Times New Roman" w:hAnsi="Times New Roman" w:cs="Times New Roman"/>
                <w:sz w:val="16"/>
                <w:szCs w:val="16"/>
                <w:lang w:eastAsia="ru-RU"/>
              </w:rPr>
              <w:t>ублікован</w:t>
            </w:r>
            <w:r w:rsidRPr="00861DA4">
              <w:rPr>
                <w:rFonts w:ascii="Times New Roman" w:eastAsia="Times New Roman" w:hAnsi="Times New Roman" w:cs="Times New Roman"/>
                <w:sz w:val="16"/>
                <w:szCs w:val="16"/>
                <w:lang w:eastAsia="ru-RU"/>
              </w:rPr>
              <w:t>о</w:t>
            </w:r>
            <w:r w:rsidR="00C5014C">
              <w:rPr>
                <w:rFonts w:ascii="Times New Roman" w:eastAsia="Times New Roman" w:hAnsi="Times New Roman" w:cs="Times New Roman"/>
                <w:sz w:val="16"/>
                <w:szCs w:val="16"/>
                <w:lang w:eastAsia="ru-RU"/>
              </w:rPr>
              <w:t xml:space="preserve"> для громадського обговорення</w:t>
            </w:r>
          </w:p>
        </w:tc>
        <w:tc>
          <w:tcPr>
            <w:tcW w:w="1134" w:type="dxa"/>
          </w:tcPr>
          <w:p w14:paraId="674CBDF3" w14:textId="77777777"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proofErr w:type="spellStart"/>
            <w:r w:rsidRPr="00861DA4">
              <w:rPr>
                <w:rFonts w:ascii="Times New Roman" w:eastAsia="Times New Roman" w:hAnsi="Times New Roman" w:cs="Times New Roman"/>
                <w:sz w:val="16"/>
                <w:szCs w:val="16"/>
                <w:lang w:eastAsia="ru-RU"/>
              </w:rPr>
              <w:t>Вебсайт</w:t>
            </w:r>
            <w:proofErr w:type="spellEnd"/>
            <w:r w:rsidRPr="00861DA4">
              <w:rPr>
                <w:rFonts w:ascii="Times New Roman" w:eastAsia="Times New Roman" w:hAnsi="Times New Roman" w:cs="Times New Roman"/>
                <w:sz w:val="16"/>
                <w:szCs w:val="16"/>
                <w:lang w:eastAsia="ru-RU"/>
              </w:rPr>
              <w:t xml:space="preserve"> МКІП, </w:t>
            </w:r>
            <w:proofErr w:type="spellStart"/>
            <w:r w:rsidRPr="00861DA4">
              <w:rPr>
                <w:rFonts w:ascii="Times New Roman" w:eastAsia="Times New Roman" w:hAnsi="Times New Roman" w:cs="Times New Roman"/>
                <w:sz w:val="16"/>
                <w:szCs w:val="16"/>
                <w:lang w:eastAsia="ru-RU"/>
              </w:rPr>
              <w:t>вебсайт</w:t>
            </w:r>
            <w:proofErr w:type="spellEnd"/>
            <w:r w:rsidRPr="00861DA4">
              <w:rPr>
                <w:rFonts w:ascii="Times New Roman" w:eastAsia="Times New Roman" w:hAnsi="Times New Roman" w:cs="Times New Roman"/>
                <w:sz w:val="16"/>
                <w:szCs w:val="16"/>
                <w:lang w:eastAsia="ru-RU"/>
              </w:rPr>
              <w:t xml:space="preserve"> НАЗК</w:t>
            </w:r>
          </w:p>
        </w:tc>
        <w:tc>
          <w:tcPr>
            <w:tcW w:w="959" w:type="dxa"/>
          </w:tcPr>
          <w:p w14:paraId="062000C0"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Проект розпорядження не розроблено</w:t>
            </w:r>
          </w:p>
        </w:tc>
      </w:tr>
      <w:tr w:rsidR="00861DA4" w:rsidRPr="00861DA4" w14:paraId="7556AFBA" w14:textId="77777777" w:rsidTr="00C6441D">
        <w:trPr>
          <w:trHeight w:val="230"/>
        </w:trPr>
        <w:tc>
          <w:tcPr>
            <w:tcW w:w="6091" w:type="dxa"/>
          </w:tcPr>
          <w:p w14:paraId="12673EC9" w14:textId="2C45FEE1" w:rsidR="00861DA4" w:rsidRPr="00861DA4" w:rsidRDefault="00861DA4" w:rsidP="00861DA4">
            <w:pPr>
              <w:spacing w:after="0" w:line="240" w:lineRule="auto"/>
              <w:ind w:firstLine="312"/>
              <w:jc w:val="both"/>
              <w:rPr>
                <w:rFonts w:ascii="Times New Roman" w:eastAsia="Times New Roman" w:hAnsi="Times New Roman" w:cs="Times New Roman"/>
                <w:color w:val="000000"/>
                <w:sz w:val="20"/>
                <w:szCs w:val="20"/>
                <w:lang w:eastAsia="ru-RU"/>
              </w:rPr>
            </w:pPr>
            <w:r w:rsidRPr="00861DA4">
              <w:rPr>
                <w:rFonts w:ascii="Times New Roman" w:eastAsia="Times New Roman" w:hAnsi="Times New Roman" w:cs="Times New Roman"/>
                <w:b/>
                <w:color w:val="000000"/>
                <w:sz w:val="20"/>
                <w:szCs w:val="20"/>
                <w:lang w:eastAsia="ru-RU"/>
              </w:rPr>
              <w:t>2.</w:t>
            </w:r>
            <w:r w:rsidRPr="00861DA4">
              <w:rPr>
                <w:rFonts w:ascii="Times New Roman" w:eastAsia="Times New Roman" w:hAnsi="Times New Roman" w:cs="Times New Roman"/>
                <w:color w:val="000000"/>
                <w:sz w:val="20"/>
                <w:szCs w:val="20"/>
                <w:lang w:eastAsia="ru-RU"/>
              </w:rPr>
              <w:t xml:space="preserve"> Проведення громадського обговорення проекту </w:t>
            </w:r>
            <w:proofErr w:type="spellStart"/>
            <w:r w:rsidRPr="00861DA4">
              <w:rPr>
                <w:rFonts w:ascii="Times New Roman" w:eastAsia="Times New Roman" w:hAnsi="Times New Roman" w:cs="Times New Roman"/>
                <w:sz w:val="20"/>
                <w:szCs w:val="20"/>
                <w:lang w:eastAsia="ru-RU"/>
              </w:rPr>
              <w:t>акта</w:t>
            </w:r>
            <w:proofErr w:type="spellEnd"/>
            <w:r w:rsidR="00005180">
              <w:rPr>
                <w:rFonts w:ascii="Times New Roman" w:eastAsia="Times New Roman" w:hAnsi="Times New Roman" w:cs="Times New Roman"/>
                <w:sz w:val="20"/>
                <w:szCs w:val="20"/>
                <w:lang w:eastAsia="ru-RU"/>
              </w:rPr>
              <w:t xml:space="preserve">, </w:t>
            </w:r>
            <w:r w:rsidR="00005180" w:rsidRPr="0064646C">
              <w:rPr>
                <w:rFonts w:ascii="Times New Roman" w:eastAsia="Times New Roman" w:hAnsi="Times New Roman" w:cs="Times New Roman"/>
                <w:sz w:val="20"/>
                <w:szCs w:val="20"/>
                <w:highlight w:val="green"/>
                <w:lang w:eastAsia="ru-RU"/>
              </w:rPr>
              <w:t>зазначеного в описі заходу 1 до очікуваного стратегічного результату 1.2.2.1,</w:t>
            </w:r>
            <w:r w:rsidR="00C5014C">
              <w:rPr>
                <w:rFonts w:ascii="Times New Roman" w:eastAsia="Times New Roman" w:hAnsi="Times New Roman" w:cs="Times New Roman"/>
                <w:color w:val="000000"/>
                <w:sz w:val="20"/>
                <w:szCs w:val="20"/>
                <w:lang w:eastAsia="ru-RU"/>
              </w:rPr>
              <w:t xml:space="preserve"> </w:t>
            </w:r>
            <w:r w:rsidRPr="00861DA4">
              <w:rPr>
                <w:rFonts w:ascii="Times New Roman" w:eastAsia="Times New Roman" w:hAnsi="Times New Roman" w:cs="Times New Roman"/>
                <w:color w:val="000000"/>
                <w:sz w:val="20"/>
                <w:szCs w:val="20"/>
                <w:lang w:eastAsia="ru-RU"/>
              </w:rPr>
              <w:t xml:space="preserve">та забезпечення </w:t>
            </w:r>
            <w:r w:rsidRPr="00861DA4">
              <w:rPr>
                <w:rFonts w:ascii="Times New Roman" w:eastAsia="Times New Roman" w:hAnsi="Times New Roman" w:cs="Times New Roman"/>
                <w:sz w:val="20"/>
                <w:szCs w:val="20"/>
                <w:lang w:eastAsia="ru-RU"/>
              </w:rPr>
              <w:t>його</w:t>
            </w:r>
            <w:r w:rsidRPr="00861DA4">
              <w:rPr>
                <w:rFonts w:ascii="Times New Roman" w:eastAsia="Times New Roman" w:hAnsi="Times New Roman" w:cs="Times New Roman"/>
                <w:color w:val="000000"/>
                <w:sz w:val="20"/>
                <w:szCs w:val="20"/>
                <w:lang w:eastAsia="ru-RU"/>
              </w:rPr>
              <w:t xml:space="preserve"> доопрацювання (у разі потреби)</w:t>
            </w:r>
          </w:p>
        </w:tc>
        <w:tc>
          <w:tcPr>
            <w:tcW w:w="1134" w:type="dxa"/>
          </w:tcPr>
          <w:p w14:paraId="1DE06250"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 xml:space="preserve">Квітень </w:t>
            </w:r>
          </w:p>
          <w:p w14:paraId="442860DE"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2023 р.</w:t>
            </w:r>
          </w:p>
        </w:tc>
        <w:tc>
          <w:tcPr>
            <w:tcW w:w="992" w:type="dxa"/>
          </w:tcPr>
          <w:p w14:paraId="5C18FB44"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 xml:space="preserve">Травень </w:t>
            </w:r>
          </w:p>
          <w:p w14:paraId="456C38A5"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2023 р.</w:t>
            </w:r>
          </w:p>
        </w:tc>
        <w:tc>
          <w:tcPr>
            <w:tcW w:w="992" w:type="dxa"/>
          </w:tcPr>
          <w:p w14:paraId="63C5DCB8" w14:textId="50077735" w:rsidR="00861DA4" w:rsidRPr="00861DA4" w:rsidRDefault="0023307C"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 xml:space="preserve">НАЗК, </w:t>
            </w:r>
            <w:r w:rsidR="00861DA4" w:rsidRPr="00861DA4">
              <w:rPr>
                <w:rFonts w:ascii="Times New Roman" w:eastAsia="Times New Roman" w:hAnsi="Times New Roman" w:cs="Times New Roman"/>
                <w:sz w:val="16"/>
                <w:szCs w:val="16"/>
                <w:lang w:eastAsia="ru-RU"/>
              </w:rPr>
              <w:t>МКІП, заінтересовані органи</w:t>
            </w:r>
          </w:p>
        </w:tc>
        <w:tc>
          <w:tcPr>
            <w:tcW w:w="1418" w:type="dxa"/>
          </w:tcPr>
          <w:p w14:paraId="38B16353"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Державний бюджет</w:t>
            </w:r>
          </w:p>
        </w:tc>
        <w:tc>
          <w:tcPr>
            <w:tcW w:w="1417" w:type="dxa"/>
          </w:tcPr>
          <w:p w14:paraId="083C30E3"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У межах встановлених бюджетних призначень на відповідний рік</w:t>
            </w:r>
          </w:p>
        </w:tc>
        <w:tc>
          <w:tcPr>
            <w:tcW w:w="1559" w:type="dxa"/>
          </w:tcPr>
          <w:p w14:paraId="082C1DC1"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Громадське обговорення проведено та оприлюднено його результати</w:t>
            </w:r>
          </w:p>
        </w:tc>
        <w:tc>
          <w:tcPr>
            <w:tcW w:w="1134" w:type="dxa"/>
          </w:tcPr>
          <w:p w14:paraId="1F7E2BD0"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proofErr w:type="spellStart"/>
            <w:r w:rsidRPr="00861DA4">
              <w:rPr>
                <w:rFonts w:ascii="Times New Roman" w:eastAsia="Times New Roman" w:hAnsi="Times New Roman" w:cs="Times New Roman"/>
                <w:sz w:val="16"/>
                <w:szCs w:val="16"/>
                <w:lang w:eastAsia="ru-RU"/>
              </w:rPr>
              <w:t>Вебсайт</w:t>
            </w:r>
            <w:proofErr w:type="spellEnd"/>
            <w:r w:rsidRPr="00861DA4">
              <w:rPr>
                <w:rFonts w:ascii="Times New Roman" w:eastAsia="Times New Roman" w:hAnsi="Times New Roman" w:cs="Times New Roman"/>
                <w:sz w:val="16"/>
                <w:szCs w:val="16"/>
                <w:lang w:eastAsia="ru-RU"/>
              </w:rPr>
              <w:t xml:space="preserve"> МКІП, </w:t>
            </w:r>
            <w:proofErr w:type="spellStart"/>
            <w:r w:rsidRPr="00861DA4">
              <w:rPr>
                <w:rFonts w:ascii="Times New Roman" w:eastAsia="Times New Roman" w:hAnsi="Times New Roman" w:cs="Times New Roman"/>
                <w:sz w:val="16"/>
                <w:szCs w:val="16"/>
                <w:lang w:eastAsia="ru-RU"/>
              </w:rPr>
              <w:t>вебсайт</w:t>
            </w:r>
            <w:proofErr w:type="spellEnd"/>
            <w:r w:rsidRPr="00861DA4">
              <w:rPr>
                <w:rFonts w:ascii="Times New Roman" w:eastAsia="Times New Roman" w:hAnsi="Times New Roman" w:cs="Times New Roman"/>
                <w:sz w:val="16"/>
                <w:szCs w:val="16"/>
                <w:lang w:eastAsia="ru-RU"/>
              </w:rPr>
              <w:t xml:space="preserve"> НАЗК</w:t>
            </w:r>
          </w:p>
        </w:tc>
        <w:tc>
          <w:tcPr>
            <w:tcW w:w="959" w:type="dxa"/>
          </w:tcPr>
          <w:p w14:paraId="466394F7"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w:t>
            </w:r>
          </w:p>
        </w:tc>
      </w:tr>
      <w:tr w:rsidR="00861DA4" w:rsidRPr="00861DA4" w14:paraId="3679D043" w14:textId="77777777" w:rsidTr="00C6441D">
        <w:trPr>
          <w:trHeight w:val="230"/>
        </w:trPr>
        <w:tc>
          <w:tcPr>
            <w:tcW w:w="6091" w:type="dxa"/>
          </w:tcPr>
          <w:p w14:paraId="19A07745" w14:textId="76E25DBA" w:rsidR="00861DA4" w:rsidRPr="00861DA4" w:rsidRDefault="00861DA4" w:rsidP="00861DA4">
            <w:pPr>
              <w:spacing w:after="0" w:line="240" w:lineRule="auto"/>
              <w:ind w:firstLine="312"/>
              <w:jc w:val="both"/>
              <w:rPr>
                <w:rFonts w:ascii="Times New Roman" w:eastAsia="Times New Roman" w:hAnsi="Times New Roman" w:cs="Times New Roman"/>
                <w:b/>
                <w:color w:val="000000"/>
                <w:sz w:val="20"/>
                <w:szCs w:val="20"/>
                <w:lang w:eastAsia="ru-RU"/>
              </w:rPr>
            </w:pPr>
            <w:r w:rsidRPr="00861DA4">
              <w:rPr>
                <w:rFonts w:ascii="Times New Roman" w:eastAsia="Times New Roman" w:hAnsi="Times New Roman" w:cs="Times New Roman"/>
                <w:b/>
                <w:sz w:val="20"/>
                <w:szCs w:val="20"/>
                <w:lang w:eastAsia="ru-RU"/>
              </w:rPr>
              <w:t>3.</w:t>
            </w:r>
            <w:r w:rsidRPr="00861DA4">
              <w:rPr>
                <w:rFonts w:ascii="Times New Roman" w:eastAsia="Times New Roman" w:hAnsi="Times New Roman" w:cs="Times New Roman"/>
                <w:b/>
                <w:color w:val="000000"/>
                <w:sz w:val="20"/>
                <w:szCs w:val="20"/>
                <w:lang w:eastAsia="uk-UA" w:bidi="uk-UA"/>
              </w:rPr>
              <w:t> </w:t>
            </w:r>
            <w:r w:rsidRPr="00861DA4">
              <w:rPr>
                <w:rFonts w:ascii="Times New Roman" w:eastAsia="Times New Roman" w:hAnsi="Times New Roman" w:cs="Times New Roman"/>
                <w:color w:val="000000"/>
                <w:sz w:val="20"/>
                <w:szCs w:val="20"/>
                <w:lang w:eastAsia="uk-UA" w:bidi="uk-UA"/>
              </w:rPr>
              <w:t xml:space="preserve">Погодження проекту </w:t>
            </w:r>
            <w:proofErr w:type="spellStart"/>
            <w:r w:rsidRPr="00861DA4">
              <w:rPr>
                <w:rFonts w:ascii="Times New Roman" w:eastAsia="Times New Roman" w:hAnsi="Times New Roman" w:cs="Times New Roman"/>
                <w:color w:val="000000"/>
                <w:sz w:val="20"/>
                <w:szCs w:val="20"/>
                <w:lang w:eastAsia="uk-UA" w:bidi="uk-UA"/>
              </w:rPr>
              <w:t>акта</w:t>
            </w:r>
            <w:proofErr w:type="spellEnd"/>
            <w:r w:rsidR="00005180">
              <w:rPr>
                <w:rFonts w:ascii="Times New Roman" w:eastAsia="Times New Roman" w:hAnsi="Times New Roman" w:cs="Times New Roman"/>
                <w:color w:val="000000"/>
                <w:sz w:val="20"/>
                <w:szCs w:val="20"/>
                <w:lang w:eastAsia="uk-UA" w:bidi="uk-UA"/>
              </w:rPr>
              <w:t xml:space="preserve">, </w:t>
            </w:r>
            <w:r w:rsidR="00005180" w:rsidRPr="004F56A2">
              <w:rPr>
                <w:rFonts w:ascii="Times New Roman" w:eastAsia="Times New Roman" w:hAnsi="Times New Roman" w:cs="Times New Roman"/>
                <w:sz w:val="20"/>
                <w:szCs w:val="20"/>
                <w:highlight w:val="green"/>
                <w:lang w:eastAsia="ru-RU"/>
              </w:rPr>
              <w:t>зазначеного в описі заходу 1 до очікуваного стратегічного результату 1.2.2.1,</w:t>
            </w:r>
            <w:r w:rsidR="00C5014C">
              <w:rPr>
                <w:rFonts w:ascii="Times New Roman" w:eastAsia="Times New Roman" w:hAnsi="Times New Roman" w:cs="Times New Roman"/>
                <w:color w:val="000000"/>
                <w:sz w:val="20"/>
                <w:szCs w:val="20"/>
                <w:lang w:eastAsia="uk-UA" w:bidi="uk-UA"/>
              </w:rPr>
              <w:t xml:space="preserve"> </w:t>
            </w:r>
            <w:r w:rsidRPr="00861DA4">
              <w:rPr>
                <w:rFonts w:ascii="Times New Roman" w:eastAsia="Times New Roman" w:hAnsi="Times New Roman" w:cs="Times New Roman"/>
                <w:color w:val="000000"/>
                <w:sz w:val="20"/>
                <w:szCs w:val="20"/>
                <w:lang w:eastAsia="uk-UA" w:bidi="uk-UA"/>
              </w:rPr>
              <w:t>із заінтересованими органами, проведення правової експертизи</w:t>
            </w:r>
            <w:r w:rsidR="00C5014C">
              <w:rPr>
                <w:rFonts w:ascii="Times New Roman" w:eastAsia="Times New Roman" w:hAnsi="Times New Roman" w:cs="Times New Roman"/>
                <w:color w:val="000000"/>
                <w:sz w:val="20"/>
                <w:szCs w:val="20"/>
                <w:lang w:eastAsia="uk-UA" w:bidi="uk-UA"/>
              </w:rPr>
              <w:t xml:space="preserve"> Мінюстом</w:t>
            </w:r>
            <w:r w:rsidRPr="00861DA4">
              <w:rPr>
                <w:rFonts w:ascii="Times New Roman" w:eastAsia="Times New Roman" w:hAnsi="Times New Roman" w:cs="Times New Roman"/>
                <w:color w:val="000000"/>
                <w:sz w:val="20"/>
                <w:szCs w:val="20"/>
                <w:lang w:eastAsia="uk-UA" w:bidi="uk-UA"/>
              </w:rPr>
              <w:t>, подання до Кабінету Міністрів України та супровід в Уряді</w:t>
            </w:r>
          </w:p>
        </w:tc>
        <w:tc>
          <w:tcPr>
            <w:tcW w:w="1134" w:type="dxa"/>
          </w:tcPr>
          <w:p w14:paraId="3C0C5FEB"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 xml:space="preserve">Травень </w:t>
            </w:r>
          </w:p>
          <w:p w14:paraId="41C889A5"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2023 р.</w:t>
            </w:r>
          </w:p>
        </w:tc>
        <w:tc>
          <w:tcPr>
            <w:tcW w:w="992" w:type="dxa"/>
          </w:tcPr>
          <w:p w14:paraId="45555F86" w14:textId="27776E58"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 xml:space="preserve">До прийняття </w:t>
            </w:r>
            <w:proofErr w:type="spellStart"/>
            <w:r w:rsidRPr="00861DA4">
              <w:rPr>
                <w:rFonts w:ascii="Times New Roman" w:eastAsia="Times New Roman" w:hAnsi="Times New Roman" w:cs="Times New Roman"/>
                <w:sz w:val="16"/>
                <w:szCs w:val="16"/>
                <w:lang w:eastAsia="ru-RU"/>
              </w:rPr>
              <w:t>акта</w:t>
            </w:r>
            <w:proofErr w:type="spellEnd"/>
            <w:r w:rsidRPr="00861DA4">
              <w:rPr>
                <w:rFonts w:ascii="Times New Roman" w:eastAsia="Times New Roman" w:hAnsi="Times New Roman" w:cs="Times New Roman"/>
                <w:sz w:val="16"/>
                <w:szCs w:val="16"/>
                <w:lang w:eastAsia="ru-RU"/>
              </w:rPr>
              <w:t xml:space="preserve"> У</w:t>
            </w:r>
            <w:r w:rsidR="00C5014C">
              <w:rPr>
                <w:rFonts w:ascii="Times New Roman" w:eastAsia="Times New Roman" w:hAnsi="Times New Roman" w:cs="Times New Roman"/>
                <w:sz w:val="16"/>
                <w:szCs w:val="16"/>
                <w:lang w:eastAsia="ru-RU"/>
              </w:rPr>
              <w:t>рядом</w:t>
            </w:r>
          </w:p>
        </w:tc>
        <w:tc>
          <w:tcPr>
            <w:tcW w:w="992" w:type="dxa"/>
          </w:tcPr>
          <w:p w14:paraId="6A1F9E9A" w14:textId="77777777" w:rsidR="0023307C" w:rsidRDefault="0023307C" w:rsidP="00861DA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НАЗК</w:t>
            </w:r>
          </w:p>
          <w:p w14:paraId="773E76B0" w14:textId="6892FDCD" w:rsidR="00861DA4" w:rsidRPr="00861DA4" w:rsidRDefault="00861DA4" w:rsidP="00861DA4">
            <w:pPr>
              <w:spacing w:after="0" w:line="240" w:lineRule="auto"/>
              <w:jc w:val="both"/>
              <w:rPr>
                <w:rFonts w:ascii="Times New Roman" w:eastAsia="Times New Roman" w:hAnsi="Times New Roman" w:cs="Times New Roman"/>
                <w:sz w:val="16"/>
                <w:szCs w:val="16"/>
                <w:lang w:eastAsia="ru-RU"/>
              </w:rPr>
            </w:pPr>
            <w:r w:rsidRPr="00861DA4">
              <w:rPr>
                <w:rFonts w:ascii="Times New Roman" w:eastAsia="Times New Roman" w:hAnsi="Times New Roman" w:cs="Times New Roman"/>
                <w:sz w:val="16"/>
                <w:szCs w:val="16"/>
                <w:lang w:eastAsia="ru-RU"/>
              </w:rPr>
              <w:t>МКІП</w:t>
            </w:r>
          </w:p>
        </w:tc>
        <w:tc>
          <w:tcPr>
            <w:tcW w:w="1418" w:type="dxa"/>
          </w:tcPr>
          <w:p w14:paraId="325C2411"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Державний бюджет</w:t>
            </w:r>
          </w:p>
        </w:tc>
        <w:tc>
          <w:tcPr>
            <w:tcW w:w="1417" w:type="dxa"/>
          </w:tcPr>
          <w:p w14:paraId="13E069D5"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У межах встановлених бюджетних призначень на відповідний рік</w:t>
            </w:r>
          </w:p>
        </w:tc>
        <w:tc>
          <w:tcPr>
            <w:tcW w:w="1559" w:type="dxa"/>
          </w:tcPr>
          <w:p w14:paraId="2348D910" w14:textId="2BD0EC1A"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 xml:space="preserve">Стратегію комунікацій у сфері запобігання та протидії корупції </w:t>
            </w:r>
            <w:r w:rsidR="00C5014C">
              <w:rPr>
                <w:rFonts w:ascii="Times New Roman" w:eastAsia="Times New Roman" w:hAnsi="Times New Roman" w:cs="Times New Roman"/>
                <w:sz w:val="16"/>
                <w:szCs w:val="16"/>
                <w:lang w:eastAsia="ru-RU"/>
              </w:rPr>
              <w:t>схвалено Урядом</w:t>
            </w:r>
            <w:r w:rsidRPr="00861DA4">
              <w:rPr>
                <w:rFonts w:ascii="Times New Roman" w:eastAsia="Times New Roman" w:hAnsi="Times New Roman" w:cs="Times New Roman"/>
                <w:sz w:val="16"/>
                <w:szCs w:val="16"/>
                <w:lang w:eastAsia="ru-RU"/>
              </w:rPr>
              <w:t xml:space="preserve"> </w:t>
            </w:r>
          </w:p>
        </w:tc>
        <w:tc>
          <w:tcPr>
            <w:tcW w:w="1134" w:type="dxa"/>
          </w:tcPr>
          <w:p w14:paraId="3CBBF5A2"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Урядовий портал</w:t>
            </w:r>
          </w:p>
        </w:tc>
        <w:tc>
          <w:tcPr>
            <w:tcW w:w="959" w:type="dxa"/>
          </w:tcPr>
          <w:p w14:paraId="11CB11E2" w14:textId="08FE7BE3"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 xml:space="preserve">Проект </w:t>
            </w:r>
            <w:proofErr w:type="spellStart"/>
            <w:r w:rsidRPr="00861DA4">
              <w:rPr>
                <w:rFonts w:ascii="Times New Roman" w:eastAsia="Times New Roman" w:hAnsi="Times New Roman" w:cs="Times New Roman"/>
                <w:sz w:val="16"/>
                <w:szCs w:val="16"/>
                <w:lang w:eastAsia="ru-RU"/>
              </w:rPr>
              <w:t>акта</w:t>
            </w:r>
            <w:proofErr w:type="spellEnd"/>
            <w:r w:rsidRPr="00861DA4">
              <w:rPr>
                <w:rFonts w:ascii="Times New Roman" w:eastAsia="Times New Roman" w:hAnsi="Times New Roman" w:cs="Times New Roman"/>
                <w:sz w:val="16"/>
                <w:szCs w:val="16"/>
                <w:lang w:eastAsia="ru-RU"/>
              </w:rPr>
              <w:t xml:space="preserve"> не </w:t>
            </w:r>
            <w:r w:rsidR="00C5014C">
              <w:rPr>
                <w:rFonts w:ascii="Times New Roman" w:eastAsia="Times New Roman" w:hAnsi="Times New Roman" w:cs="Times New Roman"/>
                <w:sz w:val="16"/>
                <w:szCs w:val="16"/>
                <w:lang w:eastAsia="ru-RU"/>
              </w:rPr>
              <w:t>схвален</w:t>
            </w:r>
            <w:r w:rsidRPr="00861DA4">
              <w:rPr>
                <w:rFonts w:ascii="Times New Roman" w:eastAsia="Times New Roman" w:hAnsi="Times New Roman" w:cs="Times New Roman"/>
                <w:sz w:val="16"/>
                <w:szCs w:val="16"/>
                <w:lang w:eastAsia="ru-RU"/>
              </w:rPr>
              <w:t>о</w:t>
            </w:r>
            <w:r w:rsidR="00C5014C">
              <w:rPr>
                <w:rFonts w:ascii="Times New Roman" w:eastAsia="Times New Roman" w:hAnsi="Times New Roman" w:cs="Times New Roman"/>
                <w:sz w:val="16"/>
                <w:szCs w:val="16"/>
                <w:lang w:eastAsia="ru-RU"/>
              </w:rPr>
              <w:t xml:space="preserve"> Урядом</w:t>
            </w:r>
          </w:p>
        </w:tc>
      </w:tr>
      <w:tr w:rsidR="00861DA4" w:rsidRPr="00861DA4" w14:paraId="2A8E3C76" w14:textId="77777777" w:rsidTr="00C6441D">
        <w:trPr>
          <w:trHeight w:val="230"/>
        </w:trPr>
        <w:tc>
          <w:tcPr>
            <w:tcW w:w="6091" w:type="dxa"/>
          </w:tcPr>
          <w:p w14:paraId="7A3766EA" w14:textId="5F6A8E5C" w:rsidR="00861DA4" w:rsidRPr="00861DA4" w:rsidRDefault="00861DA4" w:rsidP="00861DA4">
            <w:pPr>
              <w:spacing w:after="0" w:line="240" w:lineRule="auto"/>
              <w:ind w:firstLine="312"/>
              <w:jc w:val="both"/>
              <w:rPr>
                <w:rFonts w:ascii="Times New Roman" w:eastAsia="Times New Roman" w:hAnsi="Times New Roman" w:cs="Times New Roman"/>
                <w:b/>
                <w:color w:val="000000"/>
                <w:sz w:val="20"/>
                <w:szCs w:val="20"/>
                <w:lang w:eastAsia="ru-RU"/>
              </w:rPr>
            </w:pPr>
            <w:r w:rsidRPr="00C5014C">
              <w:rPr>
                <w:rFonts w:ascii="Times New Roman" w:eastAsia="Times New Roman" w:hAnsi="Times New Roman" w:cs="Times New Roman"/>
                <w:b/>
                <w:color w:val="000000"/>
                <w:sz w:val="20"/>
                <w:szCs w:val="20"/>
                <w:lang w:eastAsia="ru-RU"/>
              </w:rPr>
              <w:t>4. </w:t>
            </w:r>
            <w:r w:rsidRPr="00C5014C">
              <w:rPr>
                <w:rFonts w:ascii="Times New Roman" w:eastAsia="Times New Roman" w:hAnsi="Times New Roman" w:cs="Times New Roman"/>
                <w:sz w:val="20"/>
                <w:szCs w:val="20"/>
                <w:lang w:eastAsia="ru-RU"/>
              </w:rPr>
              <w:t>Створення в НАЗК</w:t>
            </w:r>
            <w:r w:rsidRPr="00C5014C" w:rsidDel="00A657BB">
              <w:rPr>
                <w:rFonts w:ascii="Times New Roman" w:eastAsia="Times New Roman" w:hAnsi="Times New Roman" w:cs="Times New Roman"/>
                <w:sz w:val="20"/>
                <w:szCs w:val="20"/>
                <w:lang w:eastAsia="ru-RU"/>
              </w:rPr>
              <w:t xml:space="preserve"> </w:t>
            </w:r>
            <w:r w:rsidRPr="00C5014C">
              <w:rPr>
                <w:rFonts w:ascii="Times New Roman" w:eastAsia="Times New Roman" w:hAnsi="Times New Roman" w:cs="Times New Roman"/>
                <w:sz w:val="20"/>
                <w:szCs w:val="20"/>
                <w:lang w:eastAsia="ru-RU"/>
              </w:rPr>
              <w:t>антикорупційного медіа-центру</w:t>
            </w:r>
          </w:p>
        </w:tc>
        <w:tc>
          <w:tcPr>
            <w:tcW w:w="1134" w:type="dxa"/>
          </w:tcPr>
          <w:p w14:paraId="3A741146"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Червень 2023 р.</w:t>
            </w:r>
          </w:p>
        </w:tc>
        <w:tc>
          <w:tcPr>
            <w:tcW w:w="992" w:type="dxa"/>
          </w:tcPr>
          <w:p w14:paraId="11C7846C"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Вересень</w:t>
            </w:r>
          </w:p>
          <w:p w14:paraId="2E2FDC7B"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 xml:space="preserve"> 2023 р.</w:t>
            </w:r>
          </w:p>
        </w:tc>
        <w:tc>
          <w:tcPr>
            <w:tcW w:w="992" w:type="dxa"/>
          </w:tcPr>
          <w:p w14:paraId="7D2A2BD4"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НАЗК</w:t>
            </w:r>
          </w:p>
        </w:tc>
        <w:tc>
          <w:tcPr>
            <w:tcW w:w="1418" w:type="dxa"/>
          </w:tcPr>
          <w:p w14:paraId="55E0595A"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uk-UA" w:bidi="uk-UA"/>
              </w:rPr>
            </w:pPr>
            <w:r w:rsidRPr="00861DA4">
              <w:rPr>
                <w:rFonts w:ascii="Times New Roman" w:eastAsia="Times New Roman" w:hAnsi="Times New Roman" w:cs="Times New Roman"/>
                <w:sz w:val="16"/>
                <w:szCs w:val="16"/>
                <w:lang w:eastAsia="uk-UA" w:bidi="uk-UA"/>
              </w:rPr>
              <w:t>Державний бюджет</w:t>
            </w:r>
          </w:p>
          <w:p w14:paraId="1AD0BCEC" w14:textId="77777777" w:rsidR="00861DA4" w:rsidRPr="00861DA4" w:rsidRDefault="00861DA4" w:rsidP="00861DA4">
            <w:pPr>
              <w:spacing w:after="0" w:line="240" w:lineRule="auto"/>
              <w:jc w:val="center"/>
              <w:rPr>
                <w:rFonts w:ascii="Times New Roman" w:eastAsia="Times New Roman" w:hAnsi="Times New Roman" w:cs="Times New Roman"/>
                <w:sz w:val="16"/>
                <w:szCs w:val="16"/>
                <w:lang w:eastAsia="uk-UA" w:bidi="uk-UA"/>
              </w:rPr>
            </w:pPr>
            <w:r w:rsidRPr="00861DA4">
              <w:rPr>
                <w:rFonts w:ascii="Times New Roman" w:eastAsia="Times New Roman" w:hAnsi="Times New Roman" w:cs="Times New Roman"/>
                <w:sz w:val="16"/>
                <w:szCs w:val="16"/>
                <w:lang w:eastAsia="uk-UA" w:bidi="uk-UA"/>
              </w:rPr>
              <w:t xml:space="preserve">та/або </w:t>
            </w:r>
          </w:p>
          <w:p w14:paraId="54EC5A70"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uk-UA" w:bidi="uk-UA"/>
              </w:rPr>
              <w:t>кошти міжнародної технічної допомоги</w:t>
            </w:r>
          </w:p>
        </w:tc>
        <w:tc>
          <w:tcPr>
            <w:tcW w:w="1417" w:type="dxa"/>
          </w:tcPr>
          <w:p w14:paraId="0A565714"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У межах встановлених бюджетних призначень на відповідний рік</w:t>
            </w:r>
          </w:p>
        </w:tc>
        <w:tc>
          <w:tcPr>
            <w:tcW w:w="1559" w:type="dxa"/>
          </w:tcPr>
          <w:p w14:paraId="2D574C52" w14:textId="25E37029"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sz w:val="16"/>
                <w:szCs w:val="16"/>
                <w:lang w:eastAsia="ru-RU"/>
              </w:rPr>
              <w:t xml:space="preserve">Наказ Голови НАЗК про створення медіа-центру </w:t>
            </w:r>
            <w:r w:rsidR="00C5014C">
              <w:rPr>
                <w:rFonts w:ascii="Times New Roman" w:eastAsia="Times New Roman" w:hAnsi="Times New Roman" w:cs="Times New Roman"/>
                <w:sz w:val="16"/>
                <w:szCs w:val="16"/>
                <w:lang w:eastAsia="ru-RU"/>
              </w:rPr>
              <w:t>видано</w:t>
            </w:r>
            <w:r w:rsidRPr="00861DA4">
              <w:rPr>
                <w:rFonts w:ascii="Times New Roman" w:eastAsia="Times New Roman" w:hAnsi="Times New Roman" w:cs="Times New Roman"/>
                <w:sz w:val="16"/>
                <w:szCs w:val="16"/>
                <w:lang w:eastAsia="ru-RU"/>
              </w:rPr>
              <w:t xml:space="preserve"> та оприлюднено</w:t>
            </w:r>
          </w:p>
        </w:tc>
        <w:tc>
          <w:tcPr>
            <w:tcW w:w="1134" w:type="dxa"/>
          </w:tcPr>
          <w:p w14:paraId="0917A628" w14:textId="77777777" w:rsidR="00861DA4" w:rsidRPr="00861DA4" w:rsidRDefault="00861DA4" w:rsidP="00861DA4">
            <w:pPr>
              <w:spacing w:after="0" w:line="240" w:lineRule="auto"/>
              <w:jc w:val="both"/>
              <w:rPr>
                <w:rFonts w:ascii="Times New Roman" w:eastAsia="Times New Roman" w:hAnsi="Times New Roman" w:cs="Times New Roman"/>
                <w:color w:val="000000"/>
                <w:sz w:val="16"/>
                <w:szCs w:val="16"/>
                <w:lang w:eastAsia="ru-RU"/>
              </w:rPr>
            </w:pPr>
            <w:proofErr w:type="spellStart"/>
            <w:r w:rsidRPr="00861DA4">
              <w:rPr>
                <w:rFonts w:ascii="Times New Roman" w:eastAsia="Times New Roman" w:hAnsi="Times New Roman" w:cs="Times New Roman"/>
                <w:sz w:val="16"/>
                <w:szCs w:val="16"/>
                <w:lang w:eastAsia="ru-RU"/>
              </w:rPr>
              <w:t>Вебсайт</w:t>
            </w:r>
            <w:proofErr w:type="spellEnd"/>
            <w:r w:rsidRPr="00861DA4">
              <w:rPr>
                <w:rFonts w:ascii="Times New Roman" w:eastAsia="Times New Roman" w:hAnsi="Times New Roman" w:cs="Times New Roman"/>
                <w:sz w:val="16"/>
                <w:szCs w:val="16"/>
                <w:lang w:eastAsia="ru-RU"/>
              </w:rPr>
              <w:t xml:space="preserve"> НАЗК</w:t>
            </w:r>
          </w:p>
        </w:tc>
        <w:tc>
          <w:tcPr>
            <w:tcW w:w="959" w:type="dxa"/>
          </w:tcPr>
          <w:p w14:paraId="6B4E0121" w14:textId="77777777" w:rsidR="00861DA4" w:rsidRPr="00861DA4" w:rsidRDefault="00861DA4" w:rsidP="00861DA4">
            <w:pPr>
              <w:spacing w:after="0" w:line="240" w:lineRule="auto"/>
              <w:jc w:val="center"/>
              <w:rPr>
                <w:rFonts w:ascii="Times New Roman" w:eastAsia="Times New Roman" w:hAnsi="Times New Roman" w:cs="Times New Roman"/>
                <w:color w:val="000000"/>
                <w:sz w:val="16"/>
                <w:szCs w:val="16"/>
                <w:lang w:eastAsia="ru-RU"/>
              </w:rPr>
            </w:pPr>
            <w:r w:rsidRPr="00861DA4">
              <w:rPr>
                <w:rFonts w:ascii="Times New Roman" w:eastAsia="Times New Roman" w:hAnsi="Times New Roman" w:cs="Times New Roman"/>
                <w:color w:val="000000"/>
                <w:sz w:val="16"/>
                <w:szCs w:val="16"/>
                <w:lang w:eastAsia="ru-RU"/>
              </w:rPr>
              <w:t>-“-</w:t>
            </w:r>
          </w:p>
        </w:tc>
      </w:tr>
      <w:tr w:rsidR="00861DA4" w:rsidRPr="00861DA4" w14:paraId="4EB776DD" w14:textId="77777777" w:rsidTr="00C6441D">
        <w:trPr>
          <w:trHeight w:val="1456"/>
        </w:trPr>
        <w:tc>
          <w:tcPr>
            <w:tcW w:w="6091" w:type="dxa"/>
          </w:tcPr>
          <w:p w14:paraId="2DB23CE1" w14:textId="6E21B9AD" w:rsidR="00861DA4" w:rsidRPr="00902C73" w:rsidRDefault="00861DA4" w:rsidP="00861DA4">
            <w:pPr>
              <w:spacing w:after="0" w:line="240" w:lineRule="auto"/>
              <w:ind w:firstLine="312"/>
              <w:jc w:val="both"/>
              <w:rPr>
                <w:rFonts w:ascii="Times New Roman" w:eastAsia="Times New Roman" w:hAnsi="Times New Roman" w:cs="Times New Roman"/>
                <w:strike/>
                <w:color w:val="000000"/>
                <w:sz w:val="20"/>
                <w:szCs w:val="20"/>
                <w:lang w:eastAsia="ru-RU"/>
              </w:rPr>
            </w:pPr>
            <w:r w:rsidRPr="00902C73">
              <w:rPr>
                <w:rFonts w:ascii="Times New Roman" w:eastAsia="Times New Roman" w:hAnsi="Times New Roman" w:cs="Times New Roman"/>
                <w:b/>
                <w:strike/>
                <w:color w:val="000000"/>
                <w:sz w:val="20"/>
                <w:szCs w:val="20"/>
                <w:lang w:eastAsia="ru-RU"/>
              </w:rPr>
              <w:t>5. </w:t>
            </w:r>
            <w:r w:rsidRPr="00902C73">
              <w:rPr>
                <w:rFonts w:ascii="Times New Roman" w:eastAsia="Times New Roman" w:hAnsi="Times New Roman" w:cs="Times New Roman"/>
                <w:strike/>
                <w:color w:val="000000"/>
                <w:sz w:val="20"/>
                <w:szCs w:val="20"/>
                <w:lang w:eastAsia="ru-RU"/>
              </w:rPr>
              <w:t>Проведення</w:t>
            </w:r>
            <w:r w:rsidRPr="00902C73">
              <w:rPr>
                <w:rFonts w:ascii="Times New Roman" w:eastAsia="Times New Roman" w:hAnsi="Times New Roman" w:cs="Times New Roman"/>
                <w:b/>
                <w:strike/>
                <w:color w:val="000000"/>
                <w:sz w:val="20"/>
                <w:szCs w:val="20"/>
                <w:lang w:eastAsia="ru-RU"/>
              </w:rPr>
              <w:t xml:space="preserve"> </w:t>
            </w:r>
            <w:proofErr w:type="spellStart"/>
            <w:r w:rsidRPr="00902C73">
              <w:rPr>
                <w:rFonts w:ascii="Times New Roman" w:eastAsia="Times New Roman" w:hAnsi="Times New Roman" w:cs="Times New Roman"/>
                <w:strike/>
                <w:sz w:val="20"/>
                <w:szCs w:val="20"/>
                <w:lang w:eastAsia="ru-RU"/>
              </w:rPr>
              <w:t>щопівроку</w:t>
            </w:r>
            <w:proofErr w:type="spellEnd"/>
            <w:r w:rsidRPr="00902C73">
              <w:rPr>
                <w:rFonts w:ascii="Times New Roman" w:eastAsia="Times New Roman" w:hAnsi="Times New Roman" w:cs="Times New Roman"/>
                <w:strike/>
                <w:sz w:val="20"/>
                <w:szCs w:val="20"/>
                <w:lang w:eastAsia="ru-RU"/>
              </w:rPr>
              <w:t xml:space="preserve"> оцінки виконання Стратегії комунікацій </w:t>
            </w:r>
            <w:r w:rsidR="00C5014C" w:rsidRPr="00902C73">
              <w:rPr>
                <w:rFonts w:ascii="Times New Roman" w:eastAsia="Times New Roman" w:hAnsi="Times New Roman" w:cs="Times New Roman"/>
                <w:strike/>
                <w:sz w:val="20"/>
                <w:szCs w:val="20"/>
                <w:lang w:eastAsia="ru-RU"/>
              </w:rPr>
              <w:t xml:space="preserve">у сфері запобігання та протидії корупції </w:t>
            </w:r>
            <w:r w:rsidRPr="00902C73">
              <w:rPr>
                <w:rFonts w:ascii="Times New Roman" w:eastAsia="Times New Roman" w:hAnsi="Times New Roman" w:cs="Times New Roman"/>
                <w:strike/>
                <w:sz w:val="20"/>
                <w:szCs w:val="20"/>
                <w:lang w:eastAsia="ru-RU"/>
              </w:rPr>
              <w:t>із залученням центральних органів виконавчої влади та громадськості; оприлюднення результатів оцінки</w:t>
            </w:r>
          </w:p>
        </w:tc>
        <w:tc>
          <w:tcPr>
            <w:tcW w:w="1134" w:type="dxa"/>
          </w:tcPr>
          <w:p w14:paraId="29D65E8E" w14:textId="77777777" w:rsidR="00861DA4" w:rsidRPr="00902C73" w:rsidRDefault="00861DA4" w:rsidP="00861DA4">
            <w:pPr>
              <w:spacing w:after="0" w:line="240" w:lineRule="auto"/>
              <w:jc w:val="center"/>
              <w:rPr>
                <w:rFonts w:ascii="Times New Roman" w:eastAsia="Times New Roman" w:hAnsi="Times New Roman" w:cs="Times New Roman"/>
                <w:strike/>
                <w:color w:val="000000"/>
                <w:sz w:val="16"/>
                <w:szCs w:val="16"/>
                <w:lang w:eastAsia="ru-RU"/>
              </w:rPr>
            </w:pPr>
            <w:r w:rsidRPr="00902C73">
              <w:rPr>
                <w:rFonts w:ascii="Times New Roman" w:eastAsia="Times New Roman" w:hAnsi="Times New Roman" w:cs="Times New Roman"/>
                <w:strike/>
                <w:color w:val="000000"/>
                <w:sz w:val="16"/>
                <w:szCs w:val="16"/>
                <w:lang w:eastAsia="ru-RU"/>
              </w:rPr>
              <w:t>Жовтень</w:t>
            </w:r>
          </w:p>
          <w:p w14:paraId="1FF626C2" w14:textId="77777777" w:rsidR="00861DA4" w:rsidRPr="00902C73" w:rsidRDefault="00861DA4" w:rsidP="00861DA4">
            <w:pPr>
              <w:spacing w:after="0" w:line="240" w:lineRule="auto"/>
              <w:jc w:val="center"/>
              <w:rPr>
                <w:rFonts w:ascii="Times New Roman" w:eastAsia="Times New Roman" w:hAnsi="Times New Roman" w:cs="Times New Roman"/>
                <w:strike/>
                <w:color w:val="000000"/>
                <w:sz w:val="16"/>
                <w:szCs w:val="16"/>
                <w:lang w:eastAsia="ru-RU"/>
              </w:rPr>
            </w:pPr>
            <w:r w:rsidRPr="00902C73">
              <w:rPr>
                <w:rFonts w:ascii="Times New Roman" w:eastAsia="Times New Roman" w:hAnsi="Times New Roman" w:cs="Times New Roman"/>
                <w:strike/>
                <w:color w:val="000000"/>
                <w:sz w:val="16"/>
                <w:szCs w:val="16"/>
                <w:lang w:eastAsia="ru-RU"/>
              </w:rPr>
              <w:t xml:space="preserve"> 2023 р.</w:t>
            </w:r>
          </w:p>
        </w:tc>
        <w:tc>
          <w:tcPr>
            <w:tcW w:w="992" w:type="dxa"/>
          </w:tcPr>
          <w:p w14:paraId="4139AAA8" w14:textId="77777777" w:rsidR="00861DA4" w:rsidRPr="00902C73" w:rsidRDefault="00861DA4" w:rsidP="00861DA4">
            <w:pPr>
              <w:spacing w:after="0" w:line="240" w:lineRule="auto"/>
              <w:jc w:val="center"/>
              <w:rPr>
                <w:rFonts w:ascii="Times New Roman" w:eastAsia="Times New Roman" w:hAnsi="Times New Roman" w:cs="Times New Roman"/>
                <w:strike/>
                <w:color w:val="000000"/>
                <w:sz w:val="16"/>
                <w:szCs w:val="16"/>
                <w:lang w:eastAsia="ru-RU"/>
              </w:rPr>
            </w:pPr>
            <w:r w:rsidRPr="00902C73">
              <w:rPr>
                <w:rFonts w:ascii="Times New Roman" w:eastAsia="Times New Roman" w:hAnsi="Times New Roman" w:cs="Times New Roman"/>
                <w:strike/>
                <w:sz w:val="16"/>
                <w:szCs w:val="16"/>
                <w:lang w:eastAsia="ru-RU"/>
              </w:rPr>
              <w:t>До підписання закону Президентом України</w:t>
            </w:r>
          </w:p>
        </w:tc>
        <w:tc>
          <w:tcPr>
            <w:tcW w:w="992" w:type="dxa"/>
          </w:tcPr>
          <w:p w14:paraId="5C54C220" w14:textId="77777777" w:rsidR="00861DA4" w:rsidRPr="00902C73" w:rsidRDefault="00861DA4" w:rsidP="00861DA4">
            <w:pPr>
              <w:spacing w:after="0" w:line="240" w:lineRule="auto"/>
              <w:jc w:val="both"/>
              <w:rPr>
                <w:rFonts w:ascii="Times New Roman" w:eastAsia="Times New Roman" w:hAnsi="Times New Roman" w:cs="Times New Roman"/>
                <w:strike/>
                <w:color w:val="000000"/>
                <w:sz w:val="16"/>
                <w:szCs w:val="16"/>
                <w:lang w:eastAsia="ru-RU"/>
              </w:rPr>
            </w:pPr>
            <w:r w:rsidRPr="00902C73">
              <w:rPr>
                <w:rFonts w:ascii="Times New Roman" w:eastAsia="Times New Roman" w:hAnsi="Times New Roman" w:cs="Times New Roman"/>
                <w:strike/>
                <w:sz w:val="16"/>
                <w:szCs w:val="16"/>
                <w:lang w:eastAsia="ru-RU"/>
              </w:rPr>
              <w:t>МКІП, НАЗК, заінтересовані органи</w:t>
            </w:r>
          </w:p>
        </w:tc>
        <w:tc>
          <w:tcPr>
            <w:tcW w:w="1418" w:type="dxa"/>
          </w:tcPr>
          <w:p w14:paraId="3AA83053"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uk-UA" w:bidi="uk-UA"/>
              </w:rPr>
            </w:pPr>
            <w:r w:rsidRPr="00902C73">
              <w:rPr>
                <w:rFonts w:ascii="Times New Roman" w:eastAsia="Times New Roman" w:hAnsi="Times New Roman" w:cs="Times New Roman"/>
                <w:strike/>
                <w:sz w:val="16"/>
                <w:szCs w:val="16"/>
                <w:lang w:eastAsia="uk-UA" w:bidi="uk-UA"/>
              </w:rPr>
              <w:t>Державний бюджет</w:t>
            </w:r>
          </w:p>
          <w:p w14:paraId="6152ACCD"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uk-UA" w:bidi="uk-UA"/>
              </w:rPr>
            </w:pPr>
            <w:r w:rsidRPr="00902C73">
              <w:rPr>
                <w:rFonts w:ascii="Times New Roman" w:eastAsia="Times New Roman" w:hAnsi="Times New Roman" w:cs="Times New Roman"/>
                <w:strike/>
                <w:sz w:val="16"/>
                <w:szCs w:val="16"/>
                <w:lang w:eastAsia="uk-UA" w:bidi="uk-UA"/>
              </w:rPr>
              <w:t xml:space="preserve">та/або </w:t>
            </w:r>
          </w:p>
          <w:p w14:paraId="3BBC2DB5" w14:textId="77777777" w:rsidR="00861DA4" w:rsidRPr="00902C73" w:rsidRDefault="00861DA4" w:rsidP="00861DA4">
            <w:pPr>
              <w:spacing w:after="0" w:line="240" w:lineRule="auto"/>
              <w:jc w:val="center"/>
              <w:rPr>
                <w:rFonts w:ascii="Times New Roman" w:eastAsia="Times New Roman" w:hAnsi="Times New Roman" w:cs="Times New Roman"/>
                <w:strike/>
                <w:color w:val="000000"/>
                <w:sz w:val="16"/>
                <w:szCs w:val="16"/>
                <w:lang w:eastAsia="ru-RU"/>
              </w:rPr>
            </w:pPr>
            <w:r w:rsidRPr="00902C73">
              <w:rPr>
                <w:rFonts w:ascii="Times New Roman" w:eastAsia="Times New Roman" w:hAnsi="Times New Roman" w:cs="Times New Roman"/>
                <w:strike/>
                <w:sz w:val="16"/>
                <w:szCs w:val="16"/>
                <w:lang w:eastAsia="uk-UA" w:bidi="uk-UA"/>
              </w:rPr>
              <w:t>кошти міжнародної технічної допомоги</w:t>
            </w:r>
          </w:p>
        </w:tc>
        <w:tc>
          <w:tcPr>
            <w:tcW w:w="1417" w:type="dxa"/>
          </w:tcPr>
          <w:p w14:paraId="3D324E8C" w14:textId="77777777" w:rsidR="00861DA4" w:rsidRPr="00902C73" w:rsidRDefault="00861DA4" w:rsidP="00861DA4">
            <w:pPr>
              <w:spacing w:after="0" w:line="240" w:lineRule="auto"/>
              <w:jc w:val="center"/>
              <w:rPr>
                <w:rFonts w:ascii="Times New Roman" w:eastAsia="Times New Roman" w:hAnsi="Times New Roman" w:cs="Times New Roman"/>
                <w:strike/>
                <w:color w:val="000000"/>
                <w:sz w:val="16"/>
                <w:szCs w:val="16"/>
                <w:lang w:eastAsia="ru-RU"/>
              </w:rPr>
            </w:pPr>
            <w:r w:rsidRPr="00902C73">
              <w:rPr>
                <w:rFonts w:ascii="Times New Roman" w:eastAsia="Times New Roman" w:hAnsi="Times New Roman" w:cs="Times New Roman"/>
                <w:strike/>
                <w:color w:val="000000"/>
                <w:sz w:val="16"/>
                <w:szCs w:val="16"/>
                <w:lang w:eastAsia="ru-RU"/>
              </w:rPr>
              <w:t>У межах встановлених бюджетних призначень на відповідний рік</w:t>
            </w:r>
          </w:p>
        </w:tc>
        <w:tc>
          <w:tcPr>
            <w:tcW w:w="1559" w:type="dxa"/>
          </w:tcPr>
          <w:p w14:paraId="4DFC29E0" w14:textId="474B698A" w:rsidR="00861DA4" w:rsidRPr="00902C73" w:rsidRDefault="00861DA4" w:rsidP="00861DA4">
            <w:pPr>
              <w:spacing w:after="0" w:line="240" w:lineRule="auto"/>
              <w:jc w:val="both"/>
              <w:rPr>
                <w:rFonts w:ascii="Times New Roman" w:eastAsia="Times New Roman" w:hAnsi="Times New Roman" w:cs="Times New Roman"/>
                <w:strike/>
                <w:color w:val="000000"/>
                <w:sz w:val="16"/>
                <w:szCs w:val="16"/>
                <w:lang w:eastAsia="ru-RU"/>
              </w:rPr>
            </w:pPr>
            <w:r w:rsidRPr="00902C73">
              <w:rPr>
                <w:rFonts w:ascii="Times New Roman" w:eastAsia="Times New Roman" w:hAnsi="Times New Roman" w:cs="Times New Roman"/>
                <w:strike/>
                <w:sz w:val="16"/>
                <w:szCs w:val="16"/>
                <w:lang w:eastAsia="ru-RU"/>
              </w:rPr>
              <w:t xml:space="preserve">Звіт за </w:t>
            </w:r>
            <w:r w:rsidR="00C5014C" w:rsidRPr="00902C73">
              <w:rPr>
                <w:rFonts w:ascii="Times New Roman" w:eastAsia="Times New Roman" w:hAnsi="Times New Roman" w:cs="Times New Roman"/>
                <w:strike/>
                <w:sz w:val="16"/>
                <w:szCs w:val="16"/>
                <w:lang w:eastAsia="ru-RU"/>
              </w:rPr>
              <w:t xml:space="preserve">кожні </w:t>
            </w:r>
            <w:r w:rsidRPr="00902C73">
              <w:rPr>
                <w:rFonts w:ascii="Times New Roman" w:eastAsia="Times New Roman" w:hAnsi="Times New Roman" w:cs="Times New Roman"/>
                <w:strike/>
                <w:sz w:val="16"/>
                <w:szCs w:val="16"/>
                <w:lang w:eastAsia="ru-RU"/>
              </w:rPr>
              <w:t xml:space="preserve">6 місяців щодо виконання Стратегії комунікацій створені та опубліковані на </w:t>
            </w:r>
            <w:proofErr w:type="spellStart"/>
            <w:r w:rsidRPr="00902C73">
              <w:rPr>
                <w:rFonts w:ascii="Times New Roman" w:eastAsia="Times New Roman" w:hAnsi="Times New Roman" w:cs="Times New Roman"/>
                <w:strike/>
                <w:sz w:val="16"/>
                <w:szCs w:val="16"/>
                <w:lang w:eastAsia="ru-RU"/>
              </w:rPr>
              <w:t>вебсайті</w:t>
            </w:r>
            <w:proofErr w:type="spellEnd"/>
            <w:r w:rsidRPr="00902C73">
              <w:rPr>
                <w:rFonts w:ascii="Times New Roman" w:eastAsia="Times New Roman" w:hAnsi="Times New Roman" w:cs="Times New Roman"/>
                <w:strike/>
                <w:sz w:val="16"/>
                <w:szCs w:val="16"/>
                <w:lang w:eastAsia="ru-RU"/>
              </w:rPr>
              <w:t xml:space="preserve"> МКІП</w:t>
            </w:r>
          </w:p>
        </w:tc>
        <w:tc>
          <w:tcPr>
            <w:tcW w:w="1134" w:type="dxa"/>
          </w:tcPr>
          <w:p w14:paraId="5DDF481F" w14:textId="77777777" w:rsidR="00861DA4" w:rsidRPr="00902C73" w:rsidRDefault="00861DA4" w:rsidP="00861DA4">
            <w:pPr>
              <w:spacing w:after="0" w:line="240" w:lineRule="auto"/>
              <w:jc w:val="both"/>
              <w:rPr>
                <w:rFonts w:ascii="Times New Roman" w:eastAsia="Times New Roman" w:hAnsi="Times New Roman" w:cs="Times New Roman"/>
                <w:strike/>
                <w:color w:val="000000"/>
                <w:sz w:val="16"/>
                <w:szCs w:val="16"/>
                <w:lang w:eastAsia="ru-RU"/>
              </w:rPr>
            </w:pPr>
            <w:proofErr w:type="spellStart"/>
            <w:r w:rsidRPr="00902C73">
              <w:rPr>
                <w:rFonts w:ascii="Times New Roman" w:eastAsia="Times New Roman" w:hAnsi="Times New Roman" w:cs="Times New Roman"/>
                <w:strike/>
                <w:sz w:val="16"/>
                <w:szCs w:val="16"/>
                <w:lang w:eastAsia="ru-RU"/>
              </w:rPr>
              <w:t>Вебсайт</w:t>
            </w:r>
            <w:proofErr w:type="spellEnd"/>
            <w:r w:rsidRPr="00902C73">
              <w:rPr>
                <w:rFonts w:ascii="Times New Roman" w:eastAsia="Times New Roman" w:hAnsi="Times New Roman" w:cs="Times New Roman"/>
                <w:strike/>
                <w:sz w:val="16"/>
                <w:szCs w:val="16"/>
                <w:lang w:eastAsia="ru-RU"/>
              </w:rPr>
              <w:t xml:space="preserve"> МКІП</w:t>
            </w:r>
          </w:p>
        </w:tc>
        <w:tc>
          <w:tcPr>
            <w:tcW w:w="959" w:type="dxa"/>
          </w:tcPr>
          <w:p w14:paraId="59DEAD9E" w14:textId="77777777" w:rsidR="00861DA4" w:rsidRPr="00902C73" w:rsidRDefault="00861DA4" w:rsidP="00861DA4">
            <w:pPr>
              <w:spacing w:after="0" w:line="240" w:lineRule="auto"/>
              <w:jc w:val="center"/>
              <w:rPr>
                <w:rFonts w:ascii="Times New Roman" w:eastAsia="Times New Roman" w:hAnsi="Times New Roman" w:cs="Times New Roman"/>
                <w:strike/>
                <w:color w:val="000000"/>
                <w:sz w:val="16"/>
                <w:szCs w:val="16"/>
                <w:lang w:eastAsia="ru-RU"/>
              </w:rPr>
            </w:pPr>
            <w:r w:rsidRPr="00902C73">
              <w:rPr>
                <w:rFonts w:ascii="Times New Roman" w:eastAsia="Times New Roman" w:hAnsi="Times New Roman" w:cs="Times New Roman"/>
                <w:strike/>
                <w:color w:val="000000"/>
                <w:sz w:val="16"/>
                <w:szCs w:val="16"/>
                <w:lang w:eastAsia="ru-RU"/>
              </w:rPr>
              <w:t>-“-</w:t>
            </w:r>
          </w:p>
        </w:tc>
      </w:tr>
      <w:tr w:rsidR="00861DA4" w:rsidRPr="00861DA4" w14:paraId="1B7010C0" w14:textId="77777777" w:rsidTr="00C6441D">
        <w:trPr>
          <w:trHeight w:val="470"/>
        </w:trPr>
        <w:tc>
          <w:tcPr>
            <w:tcW w:w="15696" w:type="dxa"/>
            <w:gridSpan w:val="9"/>
            <w:tcBorders>
              <w:right w:val="single" w:sz="4" w:space="0" w:color="000000"/>
            </w:tcBorders>
            <w:shd w:val="clear" w:color="auto" w:fill="E2EFD9"/>
            <w:vAlign w:val="center"/>
          </w:tcPr>
          <w:p w14:paraId="6F57EEC6" w14:textId="77777777" w:rsidR="00861DA4" w:rsidRPr="00902C73" w:rsidRDefault="00861DA4" w:rsidP="00861DA4">
            <w:pPr>
              <w:spacing w:after="0" w:line="240" w:lineRule="auto"/>
              <w:ind w:firstLine="595"/>
              <w:jc w:val="center"/>
              <w:rPr>
                <w:rFonts w:ascii="Times New Roman" w:eastAsia="Times New Roman" w:hAnsi="Times New Roman" w:cs="Times New Roman"/>
                <w:b/>
                <w:strike/>
                <w:sz w:val="24"/>
                <w:szCs w:val="24"/>
                <w:lang w:eastAsia="ru-RU"/>
              </w:rPr>
            </w:pPr>
            <w:r w:rsidRPr="00902C73">
              <w:rPr>
                <w:rFonts w:ascii="Times New Roman" w:eastAsia="Times New Roman" w:hAnsi="Times New Roman" w:cs="Times New Roman"/>
                <w:b/>
                <w:strike/>
                <w:sz w:val="24"/>
                <w:szCs w:val="24"/>
                <w:lang w:eastAsia="ru-RU"/>
              </w:rPr>
              <w:t>Очікуваний стратегічний результат 1.2.2.2.</w:t>
            </w:r>
          </w:p>
        </w:tc>
      </w:tr>
      <w:tr w:rsidR="00861DA4" w:rsidRPr="00861DA4" w14:paraId="62DE9404" w14:textId="77777777" w:rsidTr="00C6441D">
        <w:trPr>
          <w:trHeight w:val="230"/>
        </w:trPr>
        <w:tc>
          <w:tcPr>
            <w:tcW w:w="6091" w:type="dxa"/>
          </w:tcPr>
          <w:p w14:paraId="353F621A" w14:textId="0143FA1E" w:rsidR="00861DA4" w:rsidRPr="00902C73" w:rsidRDefault="00861DA4" w:rsidP="00861DA4">
            <w:pPr>
              <w:spacing w:after="0" w:line="240" w:lineRule="auto"/>
              <w:ind w:firstLine="284"/>
              <w:jc w:val="both"/>
              <w:rPr>
                <w:rFonts w:ascii="Times New Roman" w:eastAsia="Times New Roman" w:hAnsi="Times New Roman" w:cs="Times New Roman"/>
                <w:strike/>
                <w:sz w:val="20"/>
                <w:szCs w:val="20"/>
                <w:lang w:eastAsia="ru-RU"/>
              </w:rPr>
            </w:pPr>
            <w:r w:rsidRPr="00902C73">
              <w:rPr>
                <w:rFonts w:ascii="Times New Roman" w:eastAsia="Times New Roman" w:hAnsi="Times New Roman" w:cs="Times New Roman"/>
                <w:b/>
                <w:strike/>
                <w:sz w:val="20"/>
                <w:szCs w:val="20"/>
                <w:lang w:eastAsia="ru-RU"/>
              </w:rPr>
              <w:t>1.</w:t>
            </w:r>
            <w:r w:rsidRPr="00902C73">
              <w:rPr>
                <w:rFonts w:ascii="Times New Roman" w:eastAsia="Times New Roman" w:hAnsi="Times New Roman" w:cs="Times New Roman"/>
                <w:strike/>
                <w:sz w:val="20"/>
                <w:szCs w:val="20"/>
                <w:lang w:eastAsia="ru-RU"/>
              </w:rPr>
              <w:t xml:space="preserve"> Проведення НАЗК та МКІП аналізу найбільш поширених </w:t>
            </w:r>
            <w:proofErr w:type="spellStart"/>
            <w:r w:rsidRPr="00902C73">
              <w:rPr>
                <w:rFonts w:ascii="Times New Roman" w:eastAsia="Times New Roman" w:hAnsi="Times New Roman" w:cs="Times New Roman"/>
                <w:strike/>
                <w:sz w:val="20"/>
                <w:szCs w:val="20"/>
                <w:lang w:eastAsia="ru-RU"/>
              </w:rPr>
              <w:t>дезінформаційних</w:t>
            </w:r>
            <w:proofErr w:type="spellEnd"/>
            <w:r w:rsidRPr="00902C73">
              <w:rPr>
                <w:rFonts w:ascii="Times New Roman" w:eastAsia="Times New Roman" w:hAnsi="Times New Roman" w:cs="Times New Roman"/>
                <w:strike/>
                <w:sz w:val="20"/>
                <w:szCs w:val="20"/>
                <w:lang w:eastAsia="ru-RU"/>
              </w:rPr>
              <w:t xml:space="preserve"> </w:t>
            </w:r>
            <w:proofErr w:type="spellStart"/>
            <w:r w:rsidRPr="00902C73">
              <w:rPr>
                <w:rFonts w:ascii="Times New Roman" w:eastAsia="Times New Roman" w:hAnsi="Times New Roman" w:cs="Times New Roman"/>
                <w:strike/>
                <w:sz w:val="20"/>
                <w:szCs w:val="20"/>
                <w:lang w:eastAsia="ru-RU"/>
              </w:rPr>
              <w:t>наративів</w:t>
            </w:r>
            <w:proofErr w:type="spellEnd"/>
            <w:r w:rsidRPr="00902C73">
              <w:rPr>
                <w:rFonts w:ascii="Times New Roman" w:eastAsia="Times New Roman" w:hAnsi="Times New Roman" w:cs="Times New Roman"/>
                <w:strike/>
                <w:sz w:val="20"/>
                <w:szCs w:val="20"/>
                <w:lang w:eastAsia="ru-RU"/>
              </w:rPr>
              <w:t xml:space="preserve"> щодо запобігання та протидії корупції в Україні, оприлюднення його результатів на </w:t>
            </w:r>
            <w:proofErr w:type="spellStart"/>
            <w:r w:rsidRPr="00902C73">
              <w:rPr>
                <w:rFonts w:ascii="Times New Roman" w:eastAsia="Times New Roman" w:hAnsi="Times New Roman" w:cs="Times New Roman"/>
                <w:strike/>
                <w:sz w:val="20"/>
                <w:szCs w:val="20"/>
                <w:lang w:eastAsia="ru-RU"/>
              </w:rPr>
              <w:t>вебсайтах</w:t>
            </w:r>
            <w:proofErr w:type="spellEnd"/>
            <w:r w:rsidRPr="00902C73">
              <w:rPr>
                <w:rFonts w:ascii="Times New Roman" w:eastAsia="Times New Roman" w:hAnsi="Times New Roman" w:cs="Times New Roman"/>
                <w:strike/>
                <w:sz w:val="20"/>
                <w:szCs w:val="20"/>
                <w:lang w:eastAsia="ru-RU"/>
              </w:rPr>
              <w:t xml:space="preserve"> НАЗК, МКІП, Центру протидії дезінформації при РНБО та забезпечено розповсюдження відповідного аналізу</w:t>
            </w:r>
          </w:p>
        </w:tc>
        <w:tc>
          <w:tcPr>
            <w:tcW w:w="1134" w:type="dxa"/>
          </w:tcPr>
          <w:p w14:paraId="5BA35CCE"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 xml:space="preserve">Січень </w:t>
            </w:r>
          </w:p>
          <w:p w14:paraId="252C311D"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2023 р</w:t>
            </w:r>
          </w:p>
        </w:tc>
        <w:tc>
          <w:tcPr>
            <w:tcW w:w="992" w:type="dxa"/>
          </w:tcPr>
          <w:p w14:paraId="2B64FD0E"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Квітень</w:t>
            </w:r>
          </w:p>
          <w:p w14:paraId="5C4CBB8E"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2024 р.</w:t>
            </w:r>
          </w:p>
        </w:tc>
        <w:tc>
          <w:tcPr>
            <w:tcW w:w="992" w:type="dxa"/>
          </w:tcPr>
          <w:p w14:paraId="06C41CA4" w14:textId="77777777" w:rsidR="00861DA4" w:rsidRPr="00902C73" w:rsidRDefault="00861DA4" w:rsidP="00861DA4">
            <w:pPr>
              <w:spacing w:after="0" w:line="240" w:lineRule="auto"/>
              <w:jc w:val="both"/>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НАЗК,</w:t>
            </w:r>
          </w:p>
          <w:p w14:paraId="2C8B8231" w14:textId="77777777" w:rsidR="00861DA4" w:rsidRPr="00902C73" w:rsidRDefault="00861DA4" w:rsidP="00861DA4">
            <w:pPr>
              <w:spacing w:after="0" w:line="240" w:lineRule="auto"/>
              <w:jc w:val="both"/>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 xml:space="preserve">МКІП, Центр протидії дезінформації при РНБО, </w:t>
            </w:r>
            <w:r w:rsidRPr="00902C73">
              <w:rPr>
                <w:rFonts w:ascii="Times New Roman" w:eastAsia="Times New Roman" w:hAnsi="Times New Roman" w:cs="Times New Roman"/>
                <w:strike/>
                <w:sz w:val="16"/>
                <w:szCs w:val="16"/>
                <w:lang w:eastAsia="ru-RU"/>
              </w:rPr>
              <w:lastRenderedPageBreak/>
              <w:t>заінтересовані органи</w:t>
            </w:r>
          </w:p>
        </w:tc>
        <w:tc>
          <w:tcPr>
            <w:tcW w:w="1418" w:type="dxa"/>
          </w:tcPr>
          <w:p w14:paraId="7F0E57A1"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lastRenderedPageBreak/>
              <w:t>Державний бюджет</w:t>
            </w:r>
          </w:p>
        </w:tc>
        <w:tc>
          <w:tcPr>
            <w:tcW w:w="1417" w:type="dxa"/>
          </w:tcPr>
          <w:p w14:paraId="6444C6C7"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У межах встановлених бюджетних призначень на відповідний рік</w:t>
            </w:r>
          </w:p>
        </w:tc>
        <w:tc>
          <w:tcPr>
            <w:tcW w:w="1559" w:type="dxa"/>
          </w:tcPr>
          <w:p w14:paraId="3D8AB3E8" w14:textId="21528D51"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 xml:space="preserve"> Результати аналізу опубліковано </w:t>
            </w:r>
            <w:r w:rsidR="00C5014C" w:rsidRPr="00902C73">
              <w:rPr>
                <w:rFonts w:ascii="Times New Roman" w:eastAsia="Times New Roman" w:hAnsi="Times New Roman" w:cs="Times New Roman"/>
                <w:strike/>
                <w:sz w:val="16"/>
                <w:szCs w:val="16"/>
                <w:lang w:eastAsia="ru-RU"/>
              </w:rPr>
              <w:t>для громадського обговорення</w:t>
            </w:r>
          </w:p>
        </w:tc>
        <w:tc>
          <w:tcPr>
            <w:tcW w:w="1134" w:type="dxa"/>
          </w:tcPr>
          <w:p w14:paraId="0D24AF8A" w14:textId="77777777" w:rsidR="00861DA4" w:rsidRPr="00902C73" w:rsidRDefault="00861DA4" w:rsidP="00861DA4">
            <w:pPr>
              <w:spacing w:after="0" w:line="240" w:lineRule="auto"/>
              <w:jc w:val="both"/>
              <w:rPr>
                <w:rFonts w:ascii="Times New Roman" w:eastAsia="Times New Roman" w:hAnsi="Times New Roman" w:cs="Times New Roman"/>
                <w:strike/>
                <w:sz w:val="16"/>
                <w:szCs w:val="16"/>
                <w:lang w:eastAsia="ru-RU"/>
              </w:rPr>
            </w:pPr>
            <w:proofErr w:type="spellStart"/>
            <w:r w:rsidRPr="00902C73">
              <w:rPr>
                <w:rFonts w:ascii="Times New Roman" w:eastAsia="Times New Roman" w:hAnsi="Times New Roman" w:cs="Times New Roman"/>
                <w:strike/>
                <w:sz w:val="16"/>
                <w:szCs w:val="16"/>
                <w:lang w:eastAsia="ru-RU"/>
              </w:rPr>
              <w:t>Вебсайти</w:t>
            </w:r>
            <w:proofErr w:type="spellEnd"/>
            <w:r w:rsidRPr="00902C73">
              <w:rPr>
                <w:rFonts w:ascii="Times New Roman" w:eastAsia="Times New Roman" w:hAnsi="Times New Roman" w:cs="Times New Roman"/>
                <w:strike/>
                <w:sz w:val="16"/>
                <w:szCs w:val="16"/>
                <w:lang w:eastAsia="ru-RU"/>
              </w:rPr>
              <w:t xml:space="preserve"> МКІП, Центру протидії дезінформації при РНБО</w:t>
            </w:r>
          </w:p>
        </w:tc>
        <w:tc>
          <w:tcPr>
            <w:tcW w:w="959" w:type="dxa"/>
          </w:tcPr>
          <w:p w14:paraId="536EF5F5" w14:textId="77777777" w:rsidR="00861DA4" w:rsidRPr="00902C73" w:rsidRDefault="00861DA4" w:rsidP="00861DA4">
            <w:pPr>
              <w:spacing w:after="0" w:line="240" w:lineRule="auto"/>
              <w:jc w:val="both"/>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Аналіз не розроблено</w:t>
            </w:r>
          </w:p>
        </w:tc>
      </w:tr>
      <w:tr w:rsidR="00861DA4" w:rsidRPr="00861DA4" w14:paraId="12717A25" w14:textId="77777777" w:rsidTr="00C6441D">
        <w:trPr>
          <w:trHeight w:val="230"/>
        </w:trPr>
        <w:tc>
          <w:tcPr>
            <w:tcW w:w="6091" w:type="dxa"/>
          </w:tcPr>
          <w:p w14:paraId="0FE13965" w14:textId="3002BC35" w:rsidR="00861DA4" w:rsidRPr="00902C73" w:rsidRDefault="00861DA4" w:rsidP="00861DA4">
            <w:pPr>
              <w:spacing w:after="0" w:line="240" w:lineRule="auto"/>
              <w:ind w:firstLine="312"/>
              <w:jc w:val="both"/>
              <w:rPr>
                <w:rFonts w:ascii="Times New Roman" w:eastAsia="Times New Roman" w:hAnsi="Times New Roman" w:cs="Times New Roman"/>
                <w:strike/>
                <w:sz w:val="20"/>
                <w:szCs w:val="20"/>
                <w:lang w:eastAsia="ru-RU"/>
              </w:rPr>
            </w:pPr>
            <w:r w:rsidRPr="00902C73">
              <w:rPr>
                <w:rFonts w:ascii="Times New Roman" w:eastAsia="Times New Roman" w:hAnsi="Times New Roman" w:cs="Times New Roman"/>
                <w:b/>
                <w:strike/>
                <w:sz w:val="20"/>
                <w:szCs w:val="20"/>
                <w:lang w:eastAsia="ru-RU"/>
              </w:rPr>
              <w:t>2.</w:t>
            </w:r>
            <w:r w:rsidRPr="00902C73">
              <w:rPr>
                <w:rFonts w:ascii="Times New Roman" w:eastAsia="Times New Roman" w:hAnsi="Times New Roman" w:cs="Times New Roman"/>
                <w:strike/>
                <w:sz w:val="20"/>
                <w:szCs w:val="20"/>
                <w:lang w:eastAsia="ru-RU"/>
              </w:rPr>
              <w:t xml:space="preserve"> Створення та розповсюдження НАЗК та МКІП </w:t>
            </w:r>
            <w:proofErr w:type="spellStart"/>
            <w:r w:rsidRPr="00902C73">
              <w:rPr>
                <w:rFonts w:ascii="Times New Roman" w:eastAsia="Times New Roman" w:hAnsi="Times New Roman" w:cs="Times New Roman"/>
                <w:strike/>
                <w:sz w:val="20"/>
                <w:szCs w:val="20"/>
                <w:lang w:eastAsia="ru-RU"/>
              </w:rPr>
              <w:t>наративів</w:t>
            </w:r>
            <w:proofErr w:type="spellEnd"/>
            <w:r w:rsidRPr="00902C73">
              <w:rPr>
                <w:rFonts w:ascii="Times New Roman" w:eastAsia="Times New Roman" w:hAnsi="Times New Roman" w:cs="Times New Roman"/>
                <w:strike/>
                <w:sz w:val="20"/>
                <w:szCs w:val="20"/>
                <w:lang w:eastAsia="ru-RU"/>
              </w:rPr>
              <w:t xml:space="preserve"> щодо питань запобігання та протидії корупції в Україні серед структурних підрозділів центральних органів виконавчої влади, відповідальних за комунікацію</w:t>
            </w:r>
          </w:p>
        </w:tc>
        <w:tc>
          <w:tcPr>
            <w:tcW w:w="1134" w:type="dxa"/>
          </w:tcPr>
          <w:p w14:paraId="4E63864C"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 xml:space="preserve">Січень </w:t>
            </w:r>
          </w:p>
          <w:p w14:paraId="5B23EAB3"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2023 р</w:t>
            </w:r>
          </w:p>
        </w:tc>
        <w:tc>
          <w:tcPr>
            <w:tcW w:w="992" w:type="dxa"/>
          </w:tcPr>
          <w:p w14:paraId="0BEFADBF"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 xml:space="preserve">Грудень </w:t>
            </w:r>
          </w:p>
          <w:p w14:paraId="04E92E44"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2025 р</w:t>
            </w:r>
          </w:p>
        </w:tc>
        <w:tc>
          <w:tcPr>
            <w:tcW w:w="992" w:type="dxa"/>
          </w:tcPr>
          <w:p w14:paraId="00A08AD3" w14:textId="77777777" w:rsidR="00861DA4" w:rsidRPr="00902C73" w:rsidRDefault="00861DA4" w:rsidP="00861DA4">
            <w:pPr>
              <w:spacing w:after="0" w:line="240" w:lineRule="auto"/>
              <w:jc w:val="both"/>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НАЗК,</w:t>
            </w:r>
          </w:p>
          <w:p w14:paraId="29FA62E5" w14:textId="77777777" w:rsidR="00861DA4" w:rsidRPr="00902C73" w:rsidRDefault="00861DA4" w:rsidP="00861DA4">
            <w:pPr>
              <w:spacing w:after="0" w:line="240" w:lineRule="auto"/>
              <w:jc w:val="both"/>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МКІП, Центр протидії дезінформації при РНБО, заінтересовані органи</w:t>
            </w:r>
          </w:p>
        </w:tc>
        <w:tc>
          <w:tcPr>
            <w:tcW w:w="1418" w:type="dxa"/>
          </w:tcPr>
          <w:p w14:paraId="05B0C569"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Державний бюджет</w:t>
            </w:r>
          </w:p>
        </w:tc>
        <w:tc>
          <w:tcPr>
            <w:tcW w:w="1417" w:type="dxa"/>
          </w:tcPr>
          <w:p w14:paraId="6992006E"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У межах встановлених бюджетних призначень на відповідний рік</w:t>
            </w:r>
          </w:p>
        </w:tc>
        <w:tc>
          <w:tcPr>
            <w:tcW w:w="1559" w:type="dxa"/>
          </w:tcPr>
          <w:p w14:paraId="212775C2"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 xml:space="preserve">Забезпечено розповсюдження </w:t>
            </w:r>
            <w:proofErr w:type="spellStart"/>
            <w:r w:rsidRPr="00902C73">
              <w:rPr>
                <w:rFonts w:ascii="Times New Roman" w:eastAsia="Times New Roman" w:hAnsi="Times New Roman" w:cs="Times New Roman"/>
                <w:strike/>
                <w:sz w:val="16"/>
                <w:szCs w:val="16"/>
                <w:lang w:eastAsia="ru-RU"/>
              </w:rPr>
              <w:t>наративів</w:t>
            </w:r>
            <w:proofErr w:type="spellEnd"/>
            <w:r w:rsidRPr="00902C73">
              <w:rPr>
                <w:rFonts w:ascii="Times New Roman" w:eastAsia="Times New Roman" w:hAnsi="Times New Roman" w:cs="Times New Roman"/>
                <w:strike/>
                <w:sz w:val="16"/>
                <w:szCs w:val="16"/>
                <w:lang w:eastAsia="ru-RU"/>
              </w:rPr>
              <w:t xml:space="preserve"> щодо питань запобігання та протидії корупції в Україні серед структурних підрозділів центральних органів виконавчої влади, відповідальних за комунікацію</w:t>
            </w:r>
          </w:p>
        </w:tc>
        <w:tc>
          <w:tcPr>
            <w:tcW w:w="1134" w:type="dxa"/>
          </w:tcPr>
          <w:p w14:paraId="01DD63F4" w14:textId="77777777" w:rsidR="00861DA4" w:rsidRPr="00902C73" w:rsidRDefault="00861DA4" w:rsidP="00861DA4">
            <w:pPr>
              <w:spacing w:after="0" w:line="240" w:lineRule="auto"/>
              <w:jc w:val="both"/>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Офіційні листи до ЦОВВ</w:t>
            </w:r>
          </w:p>
        </w:tc>
        <w:tc>
          <w:tcPr>
            <w:tcW w:w="959" w:type="dxa"/>
          </w:tcPr>
          <w:p w14:paraId="25503E44"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w:t>
            </w:r>
          </w:p>
        </w:tc>
      </w:tr>
      <w:tr w:rsidR="00861DA4" w:rsidRPr="00861DA4" w14:paraId="147116EB" w14:textId="77777777" w:rsidTr="00C6441D">
        <w:trPr>
          <w:trHeight w:val="230"/>
        </w:trPr>
        <w:tc>
          <w:tcPr>
            <w:tcW w:w="6091" w:type="dxa"/>
          </w:tcPr>
          <w:p w14:paraId="266793D7" w14:textId="007CEECF" w:rsidR="00861DA4" w:rsidRPr="00902C73" w:rsidRDefault="00861DA4" w:rsidP="00861DA4">
            <w:pPr>
              <w:spacing w:after="0" w:line="240" w:lineRule="auto"/>
              <w:ind w:firstLine="312"/>
              <w:jc w:val="both"/>
              <w:rPr>
                <w:rFonts w:ascii="Times New Roman" w:eastAsia="Times New Roman" w:hAnsi="Times New Roman" w:cs="Times New Roman"/>
                <w:b/>
                <w:strike/>
                <w:sz w:val="20"/>
                <w:szCs w:val="20"/>
                <w:lang w:eastAsia="ru-RU"/>
              </w:rPr>
            </w:pPr>
            <w:r w:rsidRPr="00902C73">
              <w:rPr>
                <w:rFonts w:ascii="Times New Roman" w:eastAsia="Times New Roman" w:hAnsi="Times New Roman" w:cs="Times New Roman"/>
                <w:b/>
                <w:strike/>
                <w:sz w:val="20"/>
                <w:szCs w:val="20"/>
                <w:lang w:eastAsia="ru-RU"/>
              </w:rPr>
              <w:t>3. </w:t>
            </w:r>
            <w:r w:rsidRPr="00902C73">
              <w:rPr>
                <w:rFonts w:ascii="Times New Roman" w:eastAsia="Times New Roman" w:hAnsi="Times New Roman" w:cs="Times New Roman"/>
                <w:strike/>
                <w:sz w:val="20"/>
                <w:szCs w:val="20"/>
                <w:lang w:eastAsia="ru-RU"/>
              </w:rPr>
              <w:t xml:space="preserve">Забезпечення відслідковування </w:t>
            </w:r>
            <w:proofErr w:type="spellStart"/>
            <w:r w:rsidRPr="00902C73">
              <w:rPr>
                <w:rFonts w:ascii="Times New Roman" w:eastAsia="Times New Roman" w:hAnsi="Times New Roman" w:cs="Times New Roman"/>
                <w:strike/>
                <w:sz w:val="20"/>
                <w:szCs w:val="20"/>
                <w:lang w:eastAsia="ru-RU"/>
              </w:rPr>
              <w:t>наративів</w:t>
            </w:r>
            <w:proofErr w:type="spellEnd"/>
            <w:r w:rsidRPr="00902C73">
              <w:rPr>
                <w:rFonts w:ascii="Times New Roman" w:eastAsia="Times New Roman" w:hAnsi="Times New Roman" w:cs="Times New Roman"/>
                <w:strike/>
                <w:sz w:val="20"/>
                <w:szCs w:val="20"/>
                <w:lang w:eastAsia="ru-RU"/>
              </w:rPr>
              <w:t>, пов’язаних із запобіганням та протидією корупції, в інформаційному просторі та відповідного реагування у випадку поширення дезінформації</w:t>
            </w:r>
          </w:p>
        </w:tc>
        <w:tc>
          <w:tcPr>
            <w:tcW w:w="1134" w:type="dxa"/>
          </w:tcPr>
          <w:p w14:paraId="6E9F73FF"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 xml:space="preserve">Березень </w:t>
            </w:r>
          </w:p>
          <w:p w14:paraId="7631F61E"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2024 р.</w:t>
            </w:r>
          </w:p>
        </w:tc>
        <w:tc>
          <w:tcPr>
            <w:tcW w:w="992" w:type="dxa"/>
          </w:tcPr>
          <w:p w14:paraId="75BBE018"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 xml:space="preserve">Грудень </w:t>
            </w:r>
          </w:p>
          <w:p w14:paraId="4390FB05"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2025 р.</w:t>
            </w:r>
          </w:p>
        </w:tc>
        <w:tc>
          <w:tcPr>
            <w:tcW w:w="992" w:type="dxa"/>
          </w:tcPr>
          <w:p w14:paraId="2BFAC3DD" w14:textId="77777777" w:rsidR="00861DA4" w:rsidRPr="00902C73" w:rsidRDefault="00861DA4" w:rsidP="00861DA4">
            <w:pPr>
              <w:spacing w:after="0" w:line="240" w:lineRule="auto"/>
              <w:jc w:val="both"/>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МКІП, Центр протидії дезінформації при РНБО, НАЗК, заінтересовані органи</w:t>
            </w:r>
          </w:p>
        </w:tc>
        <w:tc>
          <w:tcPr>
            <w:tcW w:w="1418" w:type="dxa"/>
          </w:tcPr>
          <w:p w14:paraId="4E38AEFB"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Державний бюджет</w:t>
            </w:r>
          </w:p>
        </w:tc>
        <w:tc>
          <w:tcPr>
            <w:tcW w:w="1417" w:type="dxa"/>
          </w:tcPr>
          <w:p w14:paraId="6F9DA7C6"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У межах встановлених бюджетних призначень на відповідний рік</w:t>
            </w:r>
          </w:p>
        </w:tc>
        <w:tc>
          <w:tcPr>
            <w:tcW w:w="1559" w:type="dxa"/>
          </w:tcPr>
          <w:p w14:paraId="0E3A59E8"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 xml:space="preserve">На </w:t>
            </w:r>
            <w:proofErr w:type="spellStart"/>
            <w:r w:rsidRPr="00902C73">
              <w:rPr>
                <w:rFonts w:ascii="Times New Roman" w:eastAsia="Times New Roman" w:hAnsi="Times New Roman" w:cs="Times New Roman"/>
                <w:strike/>
                <w:sz w:val="16"/>
                <w:szCs w:val="16"/>
                <w:lang w:eastAsia="ru-RU"/>
              </w:rPr>
              <w:t>вебсайтах</w:t>
            </w:r>
            <w:proofErr w:type="spellEnd"/>
            <w:r w:rsidRPr="00902C73">
              <w:rPr>
                <w:rFonts w:ascii="Times New Roman" w:eastAsia="Times New Roman" w:hAnsi="Times New Roman" w:cs="Times New Roman"/>
                <w:strike/>
                <w:sz w:val="16"/>
                <w:szCs w:val="16"/>
                <w:lang w:eastAsia="ru-RU"/>
              </w:rPr>
              <w:t xml:space="preserve"> виконавців опубліковано інформаційні матеріали, що є реакцією на розповсюджені </w:t>
            </w:r>
            <w:proofErr w:type="spellStart"/>
            <w:r w:rsidRPr="00902C73">
              <w:rPr>
                <w:rFonts w:ascii="Times New Roman" w:eastAsia="Times New Roman" w:hAnsi="Times New Roman" w:cs="Times New Roman"/>
                <w:strike/>
                <w:sz w:val="16"/>
                <w:szCs w:val="16"/>
                <w:lang w:eastAsia="ru-RU"/>
              </w:rPr>
              <w:t>дезінформаційні</w:t>
            </w:r>
            <w:proofErr w:type="spellEnd"/>
            <w:r w:rsidRPr="00902C73">
              <w:rPr>
                <w:rFonts w:ascii="Times New Roman" w:eastAsia="Times New Roman" w:hAnsi="Times New Roman" w:cs="Times New Roman"/>
                <w:strike/>
                <w:sz w:val="16"/>
                <w:szCs w:val="16"/>
                <w:lang w:eastAsia="ru-RU"/>
              </w:rPr>
              <w:t xml:space="preserve"> </w:t>
            </w:r>
            <w:proofErr w:type="spellStart"/>
            <w:r w:rsidRPr="00902C73">
              <w:rPr>
                <w:rFonts w:ascii="Times New Roman" w:eastAsia="Times New Roman" w:hAnsi="Times New Roman" w:cs="Times New Roman"/>
                <w:strike/>
                <w:sz w:val="16"/>
                <w:szCs w:val="16"/>
                <w:lang w:eastAsia="ru-RU"/>
              </w:rPr>
              <w:t>наративи</w:t>
            </w:r>
            <w:proofErr w:type="spellEnd"/>
          </w:p>
        </w:tc>
        <w:tc>
          <w:tcPr>
            <w:tcW w:w="1134" w:type="dxa"/>
          </w:tcPr>
          <w:p w14:paraId="6F97E03C" w14:textId="77777777" w:rsidR="00861DA4" w:rsidRPr="00902C73" w:rsidRDefault="00861DA4" w:rsidP="00861DA4">
            <w:pPr>
              <w:spacing w:after="0" w:line="240" w:lineRule="auto"/>
              <w:jc w:val="both"/>
              <w:rPr>
                <w:rFonts w:ascii="Times New Roman" w:eastAsia="Times New Roman" w:hAnsi="Times New Roman" w:cs="Times New Roman"/>
                <w:strike/>
                <w:sz w:val="16"/>
                <w:szCs w:val="16"/>
                <w:lang w:eastAsia="ru-RU"/>
              </w:rPr>
            </w:pPr>
            <w:proofErr w:type="spellStart"/>
            <w:r w:rsidRPr="00902C73">
              <w:rPr>
                <w:rFonts w:ascii="Times New Roman" w:eastAsia="Times New Roman" w:hAnsi="Times New Roman" w:cs="Times New Roman"/>
                <w:strike/>
                <w:sz w:val="16"/>
                <w:szCs w:val="16"/>
                <w:lang w:eastAsia="ru-RU"/>
              </w:rPr>
              <w:t>Вебсайти</w:t>
            </w:r>
            <w:proofErr w:type="spellEnd"/>
            <w:r w:rsidRPr="00902C73">
              <w:rPr>
                <w:rFonts w:ascii="Times New Roman" w:eastAsia="Times New Roman" w:hAnsi="Times New Roman" w:cs="Times New Roman"/>
                <w:strike/>
                <w:sz w:val="16"/>
                <w:szCs w:val="16"/>
                <w:lang w:eastAsia="ru-RU"/>
              </w:rPr>
              <w:t xml:space="preserve"> МКІП, Центру протидії дезінформації при РНБО</w:t>
            </w:r>
          </w:p>
        </w:tc>
        <w:tc>
          <w:tcPr>
            <w:tcW w:w="959" w:type="dxa"/>
          </w:tcPr>
          <w:p w14:paraId="30825E86"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w:t>
            </w:r>
          </w:p>
        </w:tc>
      </w:tr>
      <w:tr w:rsidR="00861DA4" w:rsidRPr="00861DA4" w14:paraId="7DA63A6F" w14:textId="77777777" w:rsidTr="00C6441D">
        <w:trPr>
          <w:trHeight w:val="230"/>
        </w:trPr>
        <w:tc>
          <w:tcPr>
            <w:tcW w:w="6091" w:type="dxa"/>
          </w:tcPr>
          <w:p w14:paraId="5188FFD9" w14:textId="77777777" w:rsidR="00861DA4" w:rsidRPr="00902C73" w:rsidRDefault="00861DA4" w:rsidP="00861DA4">
            <w:pPr>
              <w:spacing w:after="0" w:line="240" w:lineRule="auto"/>
              <w:ind w:firstLine="312"/>
              <w:jc w:val="both"/>
              <w:rPr>
                <w:rFonts w:ascii="Times New Roman" w:eastAsia="Times New Roman" w:hAnsi="Times New Roman" w:cs="Times New Roman"/>
                <w:strike/>
                <w:sz w:val="20"/>
                <w:szCs w:val="20"/>
                <w:lang w:eastAsia="ru-RU"/>
              </w:rPr>
            </w:pPr>
            <w:r w:rsidRPr="00902C73">
              <w:rPr>
                <w:rFonts w:ascii="Times New Roman" w:eastAsia="Times New Roman" w:hAnsi="Times New Roman" w:cs="Times New Roman"/>
                <w:b/>
                <w:strike/>
                <w:sz w:val="20"/>
                <w:szCs w:val="20"/>
                <w:lang w:eastAsia="ru-RU"/>
              </w:rPr>
              <w:t>4. </w:t>
            </w:r>
            <w:r w:rsidRPr="00902C73">
              <w:rPr>
                <w:rFonts w:ascii="Times New Roman" w:eastAsia="Times New Roman" w:hAnsi="Times New Roman" w:cs="Times New Roman"/>
                <w:strike/>
                <w:sz w:val="20"/>
                <w:szCs w:val="20"/>
                <w:lang w:eastAsia="ru-RU"/>
              </w:rPr>
              <w:t xml:space="preserve">Забезпечення розроблення </w:t>
            </w:r>
            <w:bookmarkStart w:id="29" w:name="_Hlk118388511"/>
            <w:r w:rsidRPr="00902C73">
              <w:rPr>
                <w:rFonts w:ascii="Times New Roman" w:eastAsia="Times New Roman" w:hAnsi="Times New Roman" w:cs="Times New Roman"/>
                <w:strike/>
                <w:sz w:val="20"/>
                <w:szCs w:val="20"/>
                <w:lang w:eastAsia="ru-RU"/>
              </w:rPr>
              <w:t>інформаційної кампанії щодо ролі центральних органів виконавчої влади, органів місцевого самоврядування у запобіганні та протидії корупції</w:t>
            </w:r>
            <w:bookmarkEnd w:id="29"/>
            <w:r w:rsidRPr="00902C73">
              <w:rPr>
                <w:rFonts w:ascii="Times New Roman" w:eastAsia="Times New Roman" w:hAnsi="Times New Roman" w:cs="Times New Roman"/>
                <w:strike/>
                <w:sz w:val="20"/>
                <w:szCs w:val="20"/>
                <w:lang w:eastAsia="ru-RU"/>
              </w:rPr>
              <w:t>:</w:t>
            </w:r>
          </w:p>
          <w:p w14:paraId="0FCC16CE" w14:textId="77042DA5" w:rsidR="00861DA4" w:rsidRPr="00902C73" w:rsidRDefault="00861DA4" w:rsidP="00861DA4">
            <w:pPr>
              <w:spacing w:after="0" w:line="240" w:lineRule="auto"/>
              <w:ind w:firstLine="312"/>
              <w:jc w:val="both"/>
              <w:rPr>
                <w:rFonts w:ascii="Times New Roman" w:eastAsia="Times New Roman" w:hAnsi="Times New Roman" w:cs="Times New Roman"/>
                <w:strike/>
                <w:sz w:val="20"/>
                <w:szCs w:val="20"/>
                <w:lang w:eastAsia="ru-RU"/>
              </w:rPr>
            </w:pPr>
            <w:r w:rsidRPr="00902C73">
              <w:rPr>
                <w:rFonts w:ascii="Times New Roman" w:eastAsia="Times New Roman" w:hAnsi="Times New Roman" w:cs="Times New Roman"/>
                <w:strike/>
                <w:sz w:val="20"/>
                <w:szCs w:val="20"/>
                <w:lang w:eastAsia="ru-RU"/>
              </w:rPr>
              <w:t>1) проведення аналізу інформаційних джерел щодо громадської думки стосовно антикорупційних</w:t>
            </w:r>
            <w:r w:rsidR="00C5014C" w:rsidRPr="00902C73">
              <w:rPr>
                <w:rFonts w:ascii="Times New Roman" w:eastAsia="Times New Roman" w:hAnsi="Times New Roman" w:cs="Times New Roman"/>
                <w:strike/>
                <w:sz w:val="20"/>
                <w:szCs w:val="20"/>
                <w:lang w:eastAsia="ru-RU"/>
              </w:rPr>
              <w:t xml:space="preserve"> інституцій</w:t>
            </w:r>
            <w:r w:rsidRPr="00902C73">
              <w:rPr>
                <w:rFonts w:ascii="Times New Roman" w:eastAsia="Times New Roman" w:hAnsi="Times New Roman" w:cs="Times New Roman"/>
                <w:strike/>
                <w:sz w:val="20"/>
                <w:szCs w:val="20"/>
                <w:lang w:eastAsia="ru-RU"/>
              </w:rPr>
              <w:t>;</w:t>
            </w:r>
          </w:p>
          <w:p w14:paraId="239390B0" w14:textId="08745DD6" w:rsidR="00861DA4" w:rsidRPr="00902C73" w:rsidRDefault="00861DA4" w:rsidP="00C5014C">
            <w:pPr>
              <w:pStyle w:val="a3"/>
              <w:rPr>
                <w:strike/>
              </w:rPr>
            </w:pPr>
            <w:r w:rsidRPr="00902C73">
              <w:rPr>
                <w:rFonts w:ascii="Times New Roman" w:eastAsia="Times New Roman" w:hAnsi="Times New Roman" w:cs="Times New Roman"/>
                <w:strike/>
                <w:lang w:eastAsia="ru-RU"/>
              </w:rPr>
              <w:t>2) розроблення загального плану інформаційної кампанії</w:t>
            </w:r>
            <w:r w:rsidR="00C5014C" w:rsidRPr="00902C73">
              <w:rPr>
                <w:rFonts w:ascii="Times New Roman" w:eastAsia="Times New Roman" w:hAnsi="Times New Roman" w:cs="Times New Roman"/>
                <w:strike/>
                <w:lang w:eastAsia="ru-RU"/>
              </w:rPr>
              <w:t xml:space="preserve"> щодо ролі центральних органів виконавчої влади, органів місцевого самоврядування у запобіганні та протидії корупції</w:t>
            </w:r>
            <w:r w:rsidRPr="00902C73">
              <w:rPr>
                <w:rFonts w:ascii="Times New Roman" w:eastAsia="Times New Roman" w:hAnsi="Times New Roman" w:cs="Times New Roman"/>
                <w:strike/>
                <w:lang w:eastAsia="ru-RU"/>
              </w:rPr>
              <w:t xml:space="preserve"> на основі зібраної інформації</w:t>
            </w:r>
          </w:p>
        </w:tc>
        <w:tc>
          <w:tcPr>
            <w:tcW w:w="1134" w:type="dxa"/>
          </w:tcPr>
          <w:p w14:paraId="6F227E16"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 xml:space="preserve">Січень </w:t>
            </w:r>
          </w:p>
          <w:p w14:paraId="194BFD24"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2023 р</w:t>
            </w:r>
          </w:p>
        </w:tc>
        <w:tc>
          <w:tcPr>
            <w:tcW w:w="992" w:type="dxa"/>
          </w:tcPr>
          <w:p w14:paraId="133B1E54"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Квітень</w:t>
            </w:r>
          </w:p>
          <w:p w14:paraId="5E074498"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2023 р.</w:t>
            </w:r>
          </w:p>
        </w:tc>
        <w:tc>
          <w:tcPr>
            <w:tcW w:w="992" w:type="dxa"/>
          </w:tcPr>
          <w:p w14:paraId="57DF7161" w14:textId="77777777" w:rsidR="00861DA4" w:rsidRPr="00902C73" w:rsidRDefault="00861DA4" w:rsidP="00861DA4">
            <w:pPr>
              <w:spacing w:after="0" w:line="240" w:lineRule="auto"/>
              <w:jc w:val="both"/>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НАЗК, НАБУ, Офіс Генерального прокурора (за згодою), АРМА, ВАКС (за згодою), МКІП, заінтересовані органи</w:t>
            </w:r>
          </w:p>
        </w:tc>
        <w:tc>
          <w:tcPr>
            <w:tcW w:w="1418" w:type="dxa"/>
          </w:tcPr>
          <w:p w14:paraId="320D813D"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uk-UA" w:bidi="uk-UA"/>
              </w:rPr>
            </w:pPr>
            <w:r w:rsidRPr="00902C73">
              <w:rPr>
                <w:rFonts w:ascii="Times New Roman" w:eastAsia="Times New Roman" w:hAnsi="Times New Roman" w:cs="Times New Roman"/>
                <w:strike/>
                <w:sz w:val="16"/>
                <w:szCs w:val="16"/>
                <w:lang w:eastAsia="uk-UA" w:bidi="uk-UA"/>
              </w:rPr>
              <w:t>Державний бюджет</w:t>
            </w:r>
          </w:p>
          <w:p w14:paraId="4B23C352"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uk-UA" w:bidi="uk-UA"/>
              </w:rPr>
            </w:pPr>
            <w:r w:rsidRPr="00902C73">
              <w:rPr>
                <w:rFonts w:ascii="Times New Roman" w:eastAsia="Times New Roman" w:hAnsi="Times New Roman" w:cs="Times New Roman"/>
                <w:strike/>
                <w:sz w:val="16"/>
                <w:szCs w:val="16"/>
                <w:lang w:eastAsia="uk-UA" w:bidi="uk-UA"/>
              </w:rPr>
              <w:t xml:space="preserve">та/або </w:t>
            </w:r>
          </w:p>
          <w:p w14:paraId="3609098A"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uk-UA" w:bidi="uk-UA"/>
              </w:rPr>
              <w:t>кошти міжнародної технічної допомоги</w:t>
            </w:r>
          </w:p>
        </w:tc>
        <w:tc>
          <w:tcPr>
            <w:tcW w:w="1417" w:type="dxa"/>
          </w:tcPr>
          <w:p w14:paraId="13BFCA6D"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У межах встановлених бюджетних призначень на відповідний рік</w:t>
            </w:r>
          </w:p>
        </w:tc>
        <w:tc>
          <w:tcPr>
            <w:tcW w:w="1559" w:type="dxa"/>
          </w:tcPr>
          <w:p w14:paraId="3FC58287"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 xml:space="preserve">Розроблено план інформаційної кампанії </w:t>
            </w:r>
          </w:p>
        </w:tc>
        <w:tc>
          <w:tcPr>
            <w:tcW w:w="1134" w:type="dxa"/>
          </w:tcPr>
          <w:p w14:paraId="172D4119"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w:t>
            </w:r>
          </w:p>
        </w:tc>
        <w:tc>
          <w:tcPr>
            <w:tcW w:w="959" w:type="dxa"/>
          </w:tcPr>
          <w:p w14:paraId="3E271D92"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w:t>
            </w:r>
          </w:p>
        </w:tc>
      </w:tr>
      <w:tr w:rsidR="00861DA4" w:rsidRPr="00861DA4" w14:paraId="77B3A650" w14:textId="77777777" w:rsidTr="00C6441D">
        <w:trPr>
          <w:trHeight w:val="230"/>
        </w:trPr>
        <w:tc>
          <w:tcPr>
            <w:tcW w:w="6091" w:type="dxa"/>
          </w:tcPr>
          <w:p w14:paraId="6D1CB0B4" w14:textId="1CF58F6D" w:rsidR="00861DA4" w:rsidRPr="00902C73" w:rsidRDefault="00861DA4" w:rsidP="00861DA4">
            <w:pPr>
              <w:spacing w:after="0" w:line="240" w:lineRule="auto"/>
              <w:ind w:firstLine="312"/>
              <w:jc w:val="both"/>
              <w:rPr>
                <w:rFonts w:ascii="Times New Roman" w:eastAsia="Times New Roman" w:hAnsi="Times New Roman" w:cs="Times New Roman"/>
                <w:strike/>
                <w:sz w:val="20"/>
                <w:szCs w:val="20"/>
                <w:lang w:eastAsia="ru-RU"/>
              </w:rPr>
            </w:pPr>
            <w:commentRangeStart w:id="30"/>
            <w:commentRangeStart w:id="31"/>
            <w:r w:rsidRPr="00902C73">
              <w:rPr>
                <w:rFonts w:ascii="Times New Roman" w:eastAsia="Times New Roman" w:hAnsi="Times New Roman" w:cs="Times New Roman"/>
                <w:b/>
                <w:strike/>
                <w:sz w:val="20"/>
                <w:szCs w:val="20"/>
                <w:lang w:eastAsia="ru-RU"/>
              </w:rPr>
              <w:t>5. </w:t>
            </w:r>
            <w:r w:rsidRPr="00902C73">
              <w:rPr>
                <w:rFonts w:ascii="Times New Roman" w:eastAsia="Times New Roman" w:hAnsi="Times New Roman" w:cs="Times New Roman"/>
                <w:strike/>
                <w:sz w:val="20"/>
                <w:szCs w:val="20"/>
                <w:lang w:eastAsia="ru-RU"/>
              </w:rPr>
              <w:t>Забезпечення проведення інформаційної кампанії щодо ролі центральних органів виконавчої влади, органів місцевого самоврядування у запобіганні та протидії корупції</w:t>
            </w:r>
          </w:p>
        </w:tc>
        <w:tc>
          <w:tcPr>
            <w:tcW w:w="1134" w:type="dxa"/>
          </w:tcPr>
          <w:p w14:paraId="00B3D751"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Травень</w:t>
            </w:r>
          </w:p>
          <w:p w14:paraId="0E57DD86"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2023 р</w:t>
            </w:r>
          </w:p>
        </w:tc>
        <w:tc>
          <w:tcPr>
            <w:tcW w:w="992" w:type="dxa"/>
          </w:tcPr>
          <w:p w14:paraId="5BDA1FC4"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Грудень</w:t>
            </w:r>
          </w:p>
          <w:p w14:paraId="5A018F7C"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2025 р.</w:t>
            </w:r>
          </w:p>
        </w:tc>
        <w:tc>
          <w:tcPr>
            <w:tcW w:w="992" w:type="dxa"/>
          </w:tcPr>
          <w:p w14:paraId="08EA7226" w14:textId="77777777" w:rsidR="00861DA4" w:rsidRPr="00902C73" w:rsidRDefault="00861DA4" w:rsidP="00861DA4">
            <w:pPr>
              <w:spacing w:after="0" w:line="240" w:lineRule="auto"/>
              <w:jc w:val="both"/>
              <w:rPr>
                <w:rFonts w:ascii="Times New Roman" w:eastAsia="Times New Roman" w:hAnsi="Times New Roman" w:cs="Times New Roman"/>
                <w:strike/>
                <w:sz w:val="14"/>
                <w:szCs w:val="14"/>
                <w:lang w:eastAsia="ru-RU"/>
              </w:rPr>
            </w:pPr>
            <w:r w:rsidRPr="00902C73">
              <w:rPr>
                <w:rFonts w:ascii="Times New Roman" w:eastAsia="Times New Roman" w:hAnsi="Times New Roman" w:cs="Times New Roman"/>
                <w:strike/>
                <w:sz w:val="14"/>
                <w:szCs w:val="14"/>
                <w:lang w:eastAsia="ru-RU"/>
              </w:rPr>
              <w:t>НАЗК, НАБУ, Офіс Генерального прокурора (за згодою), АРМА, ВАКС (за згодою), МКІП, заінтересовані органи</w:t>
            </w:r>
          </w:p>
        </w:tc>
        <w:tc>
          <w:tcPr>
            <w:tcW w:w="1418" w:type="dxa"/>
          </w:tcPr>
          <w:p w14:paraId="2529D713"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uk-UA" w:bidi="uk-UA"/>
              </w:rPr>
            </w:pPr>
            <w:r w:rsidRPr="00902C73">
              <w:rPr>
                <w:rFonts w:ascii="Times New Roman" w:eastAsia="Times New Roman" w:hAnsi="Times New Roman" w:cs="Times New Roman"/>
                <w:strike/>
                <w:sz w:val="16"/>
                <w:szCs w:val="16"/>
                <w:lang w:eastAsia="uk-UA" w:bidi="uk-UA"/>
              </w:rPr>
              <w:t>Державний бюджет</w:t>
            </w:r>
          </w:p>
          <w:p w14:paraId="512CC161"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uk-UA" w:bidi="uk-UA"/>
              </w:rPr>
            </w:pPr>
            <w:r w:rsidRPr="00902C73">
              <w:rPr>
                <w:rFonts w:ascii="Times New Roman" w:eastAsia="Times New Roman" w:hAnsi="Times New Roman" w:cs="Times New Roman"/>
                <w:strike/>
                <w:sz w:val="16"/>
                <w:szCs w:val="16"/>
                <w:lang w:eastAsia="uk-UA" w:bidi="uk-UA"/>
              </w:rPr>
              <w:t xml:space="preserve">та/або </w:t>
            </w:r>
          </w:p>
          <w:p w14:paraId="3D037909"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uk-UA" w:bidi="uk-UA"/>
              </w:rPr>
              <w:t>кошти міжнародної технічної допомоги</w:t>
            </w:r>
          </w:p>
        </w:tc>
        <w:tc>
          <w:tcPr>
            <w:tcW w:w="1417" w:type="dxa"/>
          </w:tcPr>
          <w:p w14:paraId="49471D18"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У межах встановлених бюджетних призначень на відповідний рік</w:t>
            </w:r>
          </w:p>
        </w:tc>
        <w:tc>
          <w:tcPr>
            <w:tcW w:w="1559" w:type="dxa"/>
          </w:tcPr>
          <w:p w14:paraId="4833FEDB" w14:textId="76580F3F"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Забезпечено розповсюдження інформаційних матеріалів, розроблених в межах інформаційної кампанії</w:t>
            </w:r>
          </w:p>
        </w:tc>
        <w:tc>
          <w:tcPr>
            <w:tcW w:w="1134" w:type="dxa"/>
          </w:tcPr>
          <w:p w14:paraId="0DC4E8EF" w14:textId="77777777" w:rsidR="00861DA4" w:rsidRPr="00902C73" w:rsidRDefault="00861DA4" w:rsidP="00861DA4">
            <w:pPr>
              <w:spacing w:after="0" w:line="240" w:lineRule="auto"/>
              <w:jc w:val="both"/>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Засоби масової інформації</w:t>
            </w:r>
          </w:p>
        </w:tc>
        <w:tc>
          <w:tcPr>
            <w:tcW w:w="959" w:type="dxa"/>
          </w:tcPr>
          <w:p w14:paraId="5628D657" w14:textId="77777777" w:rsidR="00861DA4" w:rsidRPr="00902C73" w:rsidRDefault="00861DA4" w:rsidP="00861DA4">
            <w:pPr>
              <w:spacing w:after="0" w:line="240" w:lineRule="auto"/>
              <w:jc w:val="center"/>
              <w:rPr>
                <w:rFonts w:ascii="Times New Roman" w:eastAsia="Times New Roman" w:hAnsi="Times New Roman" w:cs="Times New Roman"/>
                <w:strike/>
                <w:sz w:val="16"/>
                <w:szCs w:val="16"/>
                <w:lang w:eastAsia="ru-RU"/>
              </w:rPr>
            </w:pPr>
            <w:r w:rsidRPr="00902C73">
              <w:rPr>
                <w:rFonts w:ascii="Times New Roman" w:eastAsia="Times New Roman" w:hAnsi="Times New Roman" w:cs="Times New Roman"/>
                <w:strike/>
                <w:sz w:val="16"/>
                <w:szCs w:val="16"/>
                <w:lang w:eastAsia="ru-RU"/>
              </w:rPr>
              <w:t>-“-</w:t>
            </w:r>
            <w:commentRangeEnd w:id="30"/>
            <w:r w:rsidR="0023307C" w:rsidRPr="00902C73">
              <w:rPr>
                <w:rStyle w:val="a5"/>
                <w:strike/>
              </w:rPr>
              <w:commentReference w:id="30"/>
            </w:r>
            <w:r w:rsidR="00902C73">
              <w:rPr>
                <w:rStyle w:val="a5"/>
              </w:rPr>
              <w:commentReference w:id="31"/>
            </w:r>
          </w:p>
        </w:tc>
      </w:tr>
      <w:commentRangeEnd w:id="31"/>
    </w:tbl>
    <w:p w14:paraId="5692BA27" w14:textId="77777777" w:rsidR="00861DA4" w:rsidRPr="009F0AF7" w:rsidRDefault="00861DA4" w:rsidP="00861DA4">
      <w:pPr>
        <w:spacing w:after="0" w:line="240" w:lineRule="auto"/>
        <w:ind w:firstLine="567"/>
        <w:rPr>
          <w:rFonts w:ascii="Times New Roman" w:hAnsi="Times New Roman" w:cs="Times New Roman"/>
        </w:rPr>
      </w:pPr>
    </w:p>
    <w:sectPr w:rsidR="00861DA4" w:rsidRPr="009F0AF7" w:rsidSect="00625A5A">
      <w:pgSz w:w="16838" w:h="11906" w:orient="landscape"/>
      <w:pgMar w:top="851" w:right="851" w:bottom="1418"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Автор" w:initials="A">
    <w:p w14:paraId="369A00CD" w14:textId="31A2586A" w:rsidR="0023307C" w:rsidRPr="003E14D1" w:rsidRDefault="0023307C">
      <w:pPr>
        <w:widowControl w:val="0"/>
        <w:pBdr>
          <w:top w:val="nil"/>
          <w:left w:val="nil"/>
          <w:bottom w:val="nil"/>
          <w:right w:val="nil"/>
          <w:between w:val="nil"/>
        </w:pBdr>
        <w:spacing w:after="0" w:line="240" w:lineRule="auto"/>
        <w:rPr>
          <w:rFonts w:ascii="Arial" w:eastAsia="Arial" w:hAnsi="Arial" w:cs="Arial"/>
          <w:b/>
          <w:color w:val="000000"/>
        </w:rPr>
      </w:pPr>
      <w:r w:rsidRPr="003E14D1">
        <w:rPr>
          <w:rFonts w:ascii="Arial" w:eastAsia="Arial" w:hAnsi="Arial" w:cs="Arial"/>
          <w:b/>
          <w:color w:val="000000"/>
        </w:rPr>
        <w:t xml:space="preserve">Коментар </w:t>
      </w:r>
      <w:proofErr w:type="spellStart"/>
      <w:r w:rsidRPr="003E14D1">
        <w:rPr>
          <w:rFonts w:ascii="Arial" w:eastAsia="Arial" w:hAnsi="Arial" w:cs="Arial"/>
          <w:b/>
          <w:color w:val="000000"/>
        </w:rPr>
        <w:t>Калітенка</w:t>
      </w:r>
      <w:proofErr w:type="spellEnd"/>
      <w:r>
        <w:rPr>
          <w:rFonts w:ascii="Arial" w:eastAsia="Arial" w:hAnsi="Arial" w:cs="Arial"/>
          <w:b/>
          <w:color w:val="000000"/>
        </w:rPr>
        <w:t xml:space="preserve"> </w:t>
      </w:r>
      <w:r w:rsidRPr="003E14D1">
        <w:rPr>
          <w:rFonts w:ascii="Arial" w:eastAsia="Arial" w:hAnsi="Arial" w:cs="Arial"/>
          <w:b/>
          <w:color w:val="000000"/>
        </w:rPr>
        <w:t>Олександра (</w:t>
      </w:r>
      <w:r w:rsidRPr="003E14D1">
        <w:rPr>
          <w:rFonts w:ascii="Arial" w:eastAsia="Arial" w:hAnsi="Arial" w:cs="Arial"/>
          <w:b/>
          <w:color w:val="000000"/>
          <w:lang w:val="en-US"/>
        </w:rPr>
        <w:t>TI</w:t>
      </w:r>
      <w:r w:rsidRPr="00880943">
        <w:rPr>
          <w:rFonts w:ascii="Arial" w:eastAsia="Arial" w:hAnsi="Arial" w:cs="Arial"/>
          <w:b/>
          <w:color w:val="000000"/>
          <w:lang w:val="ru-RU"/>
        </w:rPr>
        <w:t xml:space="preserve"> </w:t>
      </w:r>
      <w:r w:rsidRPr="003E14D1">
        <w:rPr>
          <w:rFonts w:ascii="Arial" w:eastAsia="Arial" w:hAnsi="Arial" w:cs="Arial"/>
          <w:b/>
          <w:color w:val="000000"/>
          <w:lang w:val="en-US"/>
        </w:rPr>
        <w:t>Ukraine</w:t>
      </w:r>
      <w:r w:rsidRPr="00880943">
        <w:rPr>
          <w:rFonts w:ascii="Arial" w:eastAsia="Arial" w:hAnsi="Arial" w:cs="Arial"/>
          <w:b/>
          <w:color w:val="000000"/>
          <w:lang w:val="ru-RU"/>
        </w:rPr>
        <w:t>)</w:t>
      </w:r>
      <w:r w:rsidRPr="003E14D1">
        <w:rPr>
          <w:rFonts w:ascii="Arial" w:eastAsia="Arial" w:hAnsi="Arial" w:cs="Arial"/>
          <w:b/>
          <w:color w:val="000000"/>
        </w:rPr>
        <w:t>:</w:t>
      </w:r>
    </w:p>
    <w:p w14:paraId="1D1DBF16" w14:textId="38EEA76E" w:rsidR="0023307C" w:rsidRPr="003E14D1"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Можливо, варто згадати, що існують і відкати назад в деяких роках, що двічі з 2014 року зафіксував наприклад Індекс сприйняття корупції</w:t>
      </w:r>
    </w:p>
  </w:comment>
  <w:comment w:id="1" w:author="Автор" w:initials="A">
    <w:p w14:paraId="35BBA5D9" w14:textId="77777777" w:rsidR="0023307C" w:rsidRPr="003E14D1" w:rsidRDefault="0023307C">
      <w:pPr>
        <w:pStyle w:val="a3"/>
        <w:rPr>
          <w:b/>
        </w:rPr>
      </w:pPr>
      <w:r>
        <w:rPr>
          <w:rStyle w:val="a5"/>
        </w:rPr>
        <w:annotationRef/>
      </w:r>
      <w:r w:rsidRPr="003E14D1">
        <w:rPr>
          <w:b/>
        </w:rPr>
        <w:t>Позиція авторського колективу (НАЗК):</w:t>
      </w:r>
    </w:p>
    <w:p w14:paraId="228F8C9D" w14:textId="3BA7F701" w:rsidR="0023307C" w:rsidRDefault="0023307C">
      <w:pPr>
        <w:pStyle w:val="a3"/>
      </w:pPr>
      <w:r>
        <w:t xml:space="preserve">В цілому це абсолютно релевантний коментар та зауваження, адже прогрес антикорупційної реформи протягом 2014-2022 років інколи бажав кращого. Разом з тим, враховуючи обмеженість обсягу опису проблеми та ключовий фокус, що стосується проблеми сприйняття корупції, пропонується не робити окремий екскурс в провали антикорупційної реформи, а скоригувати саму термінологію. Коментар враховано </w:t>
      </w:r>
    </w:p>
  </w:comment>
  <w:comment w:id="3" w:author="Автор" w:initials="A">
    <w:p w14:paraId="0DADB0DF" w14:textId="69C544C5" w:rsidR="0023307C" w:rsidRPr="003E14D1" w:rsidRDefault="0023307C" w:rsidP="003E14D1">
      <w:pPr>
        <w:widowControl w:val="0"/>
        <w:pBdr>
          <w:top w:val="nil"/>
          <w:left w:val="nil"/>
          <w:bottom w:val="nil"/>
          <w:right w:val="nil"/>
          <w:between w:val="nil"/>
        </w:pBdr>
        <w:spacing w:after="0" w:line="240" w:lineRule="auto"/>
        <w:rPr>
          <w:rFonts w:ascii="Arial" w:eastAsia="Arial" w:hAnsi="Arial" w:cs="Arial"/>
          <w:b/>
          <w:color w:val="000000"/>
        </w:rPr>
      </w:pPr>
      <w:r w:rsidRPr="003E14D1">
        <w:rPr>
          <w:rFonts w:ascii="Arial" w:eastAsia="Arial" w:hAnsi="Arial" w:cs="Arial"/>
          <w:b/>
          <w:color w:val="000000"/>
        </w:rPr>
        <w:t xml:space="preserve">Коментар </w:t>
      </w:r>
      <w:proofErr w:type="spellStart"/>
      <w:r w:rsidRPr="003E14D1">
        <w:rPr>
          <w:rFonts w:ascii="Arial" w:eastAsia="Arial" w:hAnsi="Arial" w:cs="Arial"/>
          <w:b/>
          <w:color w:val="000000"/>
        </w:rPr>
        <w:t>Калітенка</w:t>
      </w:r>
      <w:proofErr w:type="spellEnd"/>
      <w:r>
        <w:rPr>
          <w:rFonts w:ascii="Arial" w:eastAsia="Arial" w:hAnsi="Arial" w:cs="Arial"/>
          <w:b/>
          <w:noProof/>
          <w:color w:val="000000"/>
        </w:rPr>
        <w:t xml:space="preserve"> </w:t>
      </w:r>
      <w:r w:rsidRPr="003E14D1">
        <w:rPr>
          <w:rFonts w:ascii="Arial" w:eastAsia="Arial" w:hAnsi="Arial" w:cs="Arial"/>
          <w:b/>
          <w:color w:val="000000"/>
        </w:rPr>
        <w:t>Олександра (</w:t>
      </w:r>
      <w:r w:rsidRPr="003E14D1">
        <w:rPr>
          <w:rFonts w:ascii="Arial" w:eastAsia="Arial" w:hAnsi="Arial" w:cs="Arial"/>
          <w:b/>
          <w:color w:val="000000"/>
          <w:lang w:val="en-US"/>
        </w:rPr>
        <w:t>TI</w:t>
      </w:r>
      <w:r w:rsidRPr="003E14D1">
        <w:rPr>
          <w:rFonts w:ascii="Arial" w:eastAsia="Arial" w:hAnsi="Arial" w:cs="Arial"/>
          <w:b/>
          <w:color w:val="000000"/>
          <w:lang w:val="ru-RU"/>
        </w:rPr>
        <w:t xml:space="preserve"> </w:t>
      </w:r>
      <w:r w:rsidRPr="003E14D1">
        <w:rPr>
          <w:rFonts w:ascii="Arial" w:eastAsia="Arial" w:hAnsi="Arial" w:cs="Arial"/>
          <w:b/>
          <w:color w:val="000000"/>
          <w:lang w:val="en-US"/>
        </w:rPr>
        <w:t>Ukraine</w:t>
      </w:r>
      <w:r w:rsidRPr="003E14D1">
        <w:rPr>
          <w:rFonts w:ascii="Arial" w:eastAsia="Arial" w:hAnsi="Arial" w:cs="Arial"/>
          <w:b/>
          <w:color w:val="000000"/>
          <w:lang w:val="ru-RU"/>
        </w:rPr>
        <w:t>)</w:t>
      </w:r>
      <w:r w:rsidRPr="003E14D1">
        <w:rPr>
          <w:rFonts w:ascii="Arial" w:eastAsia="Arial" w:hAnsi="Arial" w:cs="Arial"/>
          <w:b/>
          <w:color w:val="000000"/>
        </w:rPr>
        <w:t>:</w:t>
      </w:r>
    </w:p>
    <w:p w14:paraId="2B321F19"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тут серед показників у 1.2.1.5 варто ще розглянути реагування на проблему, що часто навіть молодь не вдається до захисту своїх порушених прав. Є проблеми із захистом власних прав населенням, висвітлені в соціологічних дослідженнях "Права людини в Україні", останнє з яких проведено у 2020 році:  https://zmina.ua/wp-content/uploads/sites/2/2020/12/dani-opytuvannya-dlya-zhurnalistiv-final-konvertyrovan.pdf</w:t>
      </w:r>
    </w:p>
    <w:p w14:paraId="3CDFCF09"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p>
    <w:p w14:paraId="711654A6"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До цього такі дослідження були проведені у 2016 та 2018 роках</w:t>
      </w:r>
    </w:p>
    <w:p w14:paraId="00BA4FFB"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p>
    <w:p w14:paraId="069B046A"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"Найбільш ефективним способом захисту прав людини українці вважають звернення до засобів</w:t>
      </w:r>
    </w:p>
    <w:p w14:paraId="0404FAC7"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масової інформації (23%). Звернення до суду – на другому місці (21%). На третьому місці –</w:t>
      </w:r>
    </w:p>
    <w:p w14:paraId="4E155FF8"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звернення до Європейського суду з прав людини (20%). Однак, тривожно те, що 22% вважають,</w:t>
      </w:r>
    </w:p>
    <w:p w14:paraId="250F8616"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що в Україні взагалі немає способів захистити свої права.</w:t>
      </w:r>
    </w:p>
    <w:p w14:paraId="5F97CBF6"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Лише 20% опитаних успішно захищали свої права. Приблизно рівні частки респондентів (по</w:t>
      </w:r>
    </w:p>
    <w:p w14:paraId="5D7891A1"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40%) ніколи не намагалися захистити свої права, або пробували їх захистити, але ці спроби</w:t>
      </w:r>
    </w:p>
    <w:p w14:paraId="7577B197"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були марними. Попри це, такі показники є значно кращими, ніж під час попередніх досліджень.</w:t>
      </w:r>
    </w:p>
    <w:p w14:paraId="0BE4E179"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Частка респондентів, які пробували захищати свої права, зросла з 42% у 2016 році до 60% у</w:t>
      </w:r>
    </w:p>
    <w:p w14:paraId="66AA9CEC"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2020. І попри те, що основна частина респондентів не змогли захистити свої права у більшості</w:t>
      </w:r>
    </w:p>
    <w:p w14:paraId="3A52EBE4"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випадків, збільшилась кількість тих, які успішно вирішили ці питання (з 14,5% у 2016 році до</w:t>
      </w:r>
    </w:p>
    <w:p w14:paraId="1A3061B9"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19,3% у 2020-му).</w:t>
      </w:r>
    </w:p>
    <w:p w14:paraId="4D21AC28"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Серед тих способів, якими респонденти пробували захищати свої права, були наступні (ТОП-5,</w:t>
      </w:r>
    </w:p>
    <w:p w14:paraId="1FD64BFB"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до яких вдавалися найчастіше): звернення до суду (16%); звернення до родичів, пошук</w:t>
      </w:r>
    </w:p>
    <w:p w14:paraId="7B2DA0AA"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потрібних знайомств (15%); звернення до місцевих органів влади (14%), звернення до поліції</w:t>
      </w:r>
    </w:p>
    <w:p w14:paraId="20799AB6"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(12%); звернення до адвоката, до системи безоплатної правової допомоги (11%)."</w:t>
      </w:r>
    </w:p>
    <w:p w14:paraId="743102D1"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p>
    <w:p w14:paraId="17460FCD"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Видається, що це якраз має стосунок до культури верховенства права і відповідні заходи на зниження висвітлених проблем, особливо серед молоді, мають бути передбачені у ДАП</w:t>
      </w:r>
    </w:p>
  </w:comment>
  <w:comment w:id="2" w:author="Автор" w:initials="A">
    <w:p w14:paraId="4F013EFA" w14:textId="77777777" w:rsidR="0023307C" w:rsidRDefault="0023307C">
      <w:pPr>
        <w:pStyle w:val="a3"/>
        <w:rPr>
          <w:b/>
        </w:rPr>
      </w:pPr>
      <w:r>
        <w:rPr>
          <w:rStyle w:val="a5"/>
        </w:rPr>
        <w:annotationRef/>
      </w:r>
      <w:r w:rsidRPr="003E14D1">
        <w:rPr>
          <w:b/>
        </w:rPr>
        <w:t>Позиція авторського колективу (НАЗК):</w:t>
      </w:r>
    </w:p>
    <w:p w14:paraId="52969F09" w14:textId="07792EB3" w:rsidR="0023307C" w:rsidRDefault="0023307C">
      <w:pPr>
        <w:pStyle w:val="a3"/>
      </w:pPr>
      <w:r>
        <w:t>Погоджуюся щодо проблеми та важливості акцентування на цьому в інформаційно-просвітницькій діяльності. Відповідні заходи передбачені щодо очікуваних результатів 1.2.1.3, 1.2.1.5 та 1.2.1.6</w:t>
      </w:r>
    </w:p>
  </w:comment>
  <w:comment w:id="6" w:author="Автор" w:initials="A">
    <w:p w14:paraId="75B2E2C0" w14:textId="3CF5696E" w:rsidR="0023307C" w:rsidRPr="003E14D1" w:rsidRDefault="0023307C" w:rsidP="003E14D1">
      <w:pPr>
        <w:widowControl w:val="0"/>
        <w:pBdr>
          <w:top w:val="nil"/>
          <w:left w:val="nil"/>
          <w:bottom w:val="nil"/>
          <w:right w:val="nil"/>
          <w:between w:val="nil"/>
        </w:pBdr>
        <w:spacing w:after="0" w:line="240" w:lineRule="auto"/>
        <w:rPr>
          <w:rFonts w:ascii="Arial" w:eastAsia="Arial" w:hAnsi="Arial" w:cs="Arial"/>
          <w:b/>
          <w:color w:val="000000"/>
        </w:rPr>
      </w:pPr>
      <w:r w:rsidRPr="003E14D1">
        <w:rPr>
          <w:rFonts w:ascii="Arial" w:eastAsia="Arial" w:hAnsi="Arial" w:cs="Arial"/>
          <w:b/>
          <w:color w:val="000000"/>
        </w:rPr>
        <w:t>Коментар</w:t>
      </w:r>
      <w:r>
        <w:rPr>
          <w:rFonts w:ascii="Arial" w:eastAsia="Arial" w:hAnsi="Arial" w:cs="Arial"/>
          <w:b/>
          <w:color w:val="000000"/>
        </w:rPr>
        <w:t xml:space="preserve"> </w:t>
      </w:r>
      <w:proofErr w:type="spellStart"/>
      <w:r w:rsidRPr="003E14D1">
        <w:rPr>
          <w:rFonts w:ascii="Arial" w:eastAsia="Arial" w:hAnsi="Arial" w:cs="Arial"/>
          <w:b/>
          <w:color w:val="000000"/>
        </w:rPr>
        <w:t>Калітенка</w:t>
      </w:r>
      <w:proofErr w:type="spellEnd"/>
      <w:r>
        <w:rPr>
          <w:rFonts w:ascii="Arial" w:eastAsia="Arial" w:hAnsi="Arial" w:cs="Arial"/>
          <w:b/>
          <w:color w:val="000000"/>
        </w:rPr>
        <w:t xml:space="preserve"> </w:t>
      </w:r>
      <w:r w:rsidRPr="003E14D1">
        <w:rPr>
          <w:rFonts w:ascii="Arial" w:eastAsia="Arial" w:hAnsi="Arial" w:cs="Arial"/>
          <w:b/>
          <w:color w:val="000000"/>
        </w:rPr>
        <w:t>Олександра (</w:t>
      </w:r>
      <w:r w:rsidRPr="003E14D1">
        <w:rPr>
          <w:rFonts w:ascii="Arial" w:eastAsia="Arial" w:hAnsi="Arial" w:cs="Arial"/>
          <w:b/>
          <w:color w:val="000000"/>
          <w:lang w:val="en-US"/>
        </w:rPr>
        <w:t>TI</w:t>
      </w:r>
      <w:r w:rsidRPr="003E14D1">
        <w:rPr>
          <w:rFonts w:ascii="Arial" w:eastAsia="Arial" w:hAnsi="Arial" w:cs="Arial"/>
          <w:b/>
          <w:color w:val="000000"/>
          <w:lang w:val="ru-RU"/>
        </w:rPr>
        <w:t xml:space="preserve"> </w:t>
      </w:r>
      <w:r w:rsidRPr="003E14D1">
        <w:rPr>
          <w:rFonts w:ascii="Arial" w:eastAsia="Arial" w:hAnsi="Arial" w:cs="Arial"/>
          <w:b/>
          <w:color w:val="000000"/>
          <w:lang w:val="en-US"/>
        </w:rPr>
        <w:t>Ukraine</w:t>
      </w:r>
      <w:r w:rsidRPr="003E14D1">
        <w:rPr>
          <w:rFonts w:ascii="Arial" w:eastAsia="Arial" w:hAnsi="Arial" w:cs="Arial"/>
          <w:b/>
          <w:color w:val="000000"/>
          <w:lang w:val="ru-RU"/>
        </w:rPr>
        <w:t>)</w:t>
      </w:r>
      <w:r w:rsidRPr="003E14D1">
        <w:rPr>
          <w:rFonts w:ascii="Arial" w:eastAsia="Arial" w:hAnsi="Arial" w:cs="Arial"/>
          <w:b/>
          <w:color w:val="000000"/>
        </w:rPr>
        <w:t>:</w:t>
      </w:r>
    </w:p>
    <w:p w14:paraId="30D39A55" w14:textId="77777777"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Варто приділити додаткову увагу викладанню навчальних програм про доброчесність у тих закладах освіти, де такі цінності не панують. Важливо також, аби такі навчальні програми не перетворились на наступників так званої "політінформації"</w:t>
      </w:r>
    </w:p>
  </w:comment>
  <w:comment w:id="5" w:author="Автор" w:initials="A">
    <w:p w14:paraId="350979A5" w14:textId="77777777" w:rsidR="0023307C" w:rsidRDefault="0023307C">
      <w:pPr>
        <w:pStyle w:val="a3"/>
        <w:rPr>
          <w:b/>
        </w:rPr>
      </w:pPr>
      <w:r>
        <w:rPr>
          <w:rStyle w:val="a5"/>
        </w:rPr>
        <w:annotationRef/>
      </w:r>
      <w:r w:rsidRPr="003E14D1">
        <w:rPr>
          <w:b/>
        </w:rPr>
        <w:t>Позиція авторського колективу (НАЗК):</w:t>
      </w:r>
    </w:p>
    <w:p w14:paraId="27E6CD2C" w14:textId="3CFF9BD1" w:rsidR="0023307C" w:rsidRDefault="0023307C">
      <w:pPr>
        <w:pStyle w:val="a3"/>
      </w:pPr>
      <w:r>
        <w:t>Повністю погоджуюся. Це відображено далі в переліку заходів щодо очікуваних результатів 1.2.1.1. та 1.2.1.2  ДАП</w:t>
      </w:r>
    </w:p>
  </w:comment>
  <w:comment w:id="7" w:author="Автор" w:initials="A">
    <w:p w14:paraId="4A65EAD9" w14:textId="77777777" w:rsidR="0023307C" w:rsidRPr="00D805FB" w:rsidRDefault="0023307C">
      <w:pPr>
        <w:pStyle w:val="a3"/>
        <w:rPr>
          <w:b/>
        </w:rPr>
      </w:pPr>
      <w:r>
        <w:rPr>
          <w:rStyle w:val="a5"/>
        </w:rPr>
        <w:annotationRef/>
      </w:r>
      <w:r w:rsidRPr="00D805FB">
        <w:rPr>
          <w:b/>
        </w:rPr>
        <w:t>Коментар Комарова Дмитра (Юридичне управління НАЗК):</w:t>
      </w:r>
    </w:p>
    <w:p w14:paraId="2066888D" w14:textId="22484AAF" w:rsidR="0023307C" w:rsidRDefault="0023307C">
      <w:pPr>
        <w:pStyle w:val="a3"/>
      </w:pPr>
      <w:r>
        <w:t>Можливо краще як в засадах «</w:t>
      </w:r>
      <w:r>
        <w:rPr>
          <w:rStyle w:val="rvts0"/>
        </w:rPr>
        <w:t>стандартам доброчесної та етичної поведінки»</w:t>
      </w:r>
    </w:p>
  </w:comment>
  <w:comment w:id="8" w:author="Автор" w:initials="A">
    <w:p w14:paraId="2B02D8CE" w14:textId="77777777" w:rsidR="0023307C" w:rsidRDefault="0023307C" w:rsidP="003E14D1">
      <w:pPr>
        <w:pStyle w:val="a3"/>
        <w:rPr>
          <w:b/>
        </w:rPr>
      </w:pPr>
      <w:r>
        <w:rPr>
          <w:rStyle w:val="a5"/>
        </w:rPr>
        <w:annotationRef/>
      </w:r>
      <w:r w:rsidRPr="003E14D1">
        <w:rPr>
          <w:b/>
        </w:rPr>
        <w:t>Позиція авторського колективу (НАЗК):</w:t>
      </w:r>
    </w:p>
    <w:p w14:paraId="4B29E4B7" w14:textId="7C00472D" w:rsidR="0023307C" w:rsidRDefault="0023307C">
      <w:pPr>
        <w:pStyle w:val="a3"/>
      </w:pPr>
      <w:r>
        <w:t>В засадах «стандарти доброчесної та етичної поведінки» згадується по відношенню до публічних службовців. Разом з тим, розділ 2.2. Формування негативного ставлення до корупції стосується всього населення України</w:t>
      </w:r>
    </w:p>
  </w:comment>
  <w:comment w:id="9" w:author="Автор" w:initials="A">
    <w:p w14:paraId="3AF0CACC" w14:textId="68AF50DB" w:rsidR="0023307C" w:rsidRDefault="0023307C" w:rsidP="007B1478">
      <w:pPr>
        <w:spacing w:line="240" w:lineRule="auto"/>
        <w:ind w:firstLine="314"/>
        <w:jc w:val="both"/>
        <w:rPr>
          <w:rFonts w:ascii="Times New Roman" w:eastAsia="Times New Roman" w:hAnsi="Times New Roman" w:cs="Times New Roman"/>
          <w:b/>
          <w:noProof/>
          <w:sz w:val="20"/>
          <w:szCs w:val="20"/>
          <w:lang w:eastAsia="uk-UA" w:bidi="uk-UA"/>
        </w:rPr>
      </w:pPr>
      <w:r w:rsidRPr="00C716F5">
        <w:rPr>
          <w:rStyle w:val="a5"/>
          <w:rFonts w:ascii="Times New Roman" w:hAnsi="Times New Roman" w:cs="Times New Roman"/>
        </w:rPr>
        <w:annotationRef/>
      </w:r>
      <w:bookmarkStart w:id="11" w:name="_Hlk119594224"/>
      <w:r>
        <w:rPr>
          <w:rFonts w:ascii="Times New Roman" w:eastAsia="Times New Roman" w:hAnsi="Times New Roman" w:cs="Times New Roman"/>
          <w:b/>
          <w:sz w:val="20"/>
          <w:szCs w:val="20"/>
          <w:lang w:eastAsia="uk-UA" w:bidi="uk-UA"/>
        </w:rPr>
        <w:t>Коментар Касьянова Олександра (ПФУ)</w:t>
      </w:r>
      <w:r>
        <w:rPr>
          <w:rFonts w:ascii="Times New Roman" w:eastAsia="Times New Roman" w:hAnsi="Times New Roman" w:cs="Times New Roman"/>
          <w:b/>
          <w:noProof/>
          <w:sz w:val="20"/>
          <w:szCs w:val="20"/>
          <w:lang w:eastAsia="uk-UA" w:bidi="uk-UA"/>
        </w:rPr>
        <w:t>:</w:t>
      </w:r>
    </w:p>
    <w:p w14:paraId="6F0E206B" w14:textId="5FC8F1CA" w:rsidR="0023307C" w:rsidRPr="00C716F5" w:rsidRDefault="0023307C" w:rsidP="007B1478">
      <w:pPr>
        <w:spacing w:line="240" w:lineRule="auto"/>
        <w:ind w:firstLine="314"/>
        <w:jc w:val="both"/>
        <w:rPr>
          <w:rFonts w:ascii="Times New Roman" w:eastAsia="Times New Roman" w:hAnsi="Times New Roman" w:cs="Times New Roman"/>
          <w:sz w:val="20"/>
          <w:szCs w:val="20"/>
          <w:lang w:eastAsia="uk-UA" w:bidi="uk-UA"/>
        </w:rPr>
      </w:pPr>
      <w:r w:rsidRPr="00C716F5">
        <w:rPr>
          <w:rFonts w:ascii="Times New Roman" w:eastAsia="Times New Roman" w:hAnsi="Times New Roman" w:cs="Times New Roman"/>
          <w:b/>
          <w:sz w:val="20"/>
          <w:szCs w:val="20"/>
          <w:lang w:eastAsia="uk-UA" w:bidi="uk-UA"/>
        </w:rPr>
        <w:t>2. </w:t>
      </w:r>
      <w:r w:rsidRPr="00C716F5">
        <w:rPr>
          <w:rFonts w:ascii="Times New Roman" w:eastAsia="Times New Roman" w:hAnsi="Times New Roman" w:cs="Times New Roman"/>
          <w:sz w:val="20"/>
          <w:szCs w:val="20"/>
          <w:lang w:eastAsia="uk-UA" w:bidi="uk-UA"/>
        </w:rPr>
        <w:t xml:space="preserve">Антикорупційна тематика є частиною щорічного підвищення кваліфікації публічними службовцями </w:t>
      </w:r>
    </w:p>
    <w:p w14:paraId="6ECD9759" w14:textId="1E119016" w:rsidR="0023307C" w:rsidRPr="00C716F5" w:rsidRDefault="0023307C" w:rsidP="007B1478">
      <w:pPr>
        <w:pStyle w:val="a3"/>
        <w:rPr>
          <w:rFonts w:ascii="Times New Roman" w:eastAsia="Times New Roman" w:hAnsi="Times New Roman" w:cs="Times New Roman"/>
          <w:sz w:val="16"/>
          <w:szCs w:val="16"/>
          <w:lang w:eastAsia="uk-UA" w:bidi="uk-UA"/>
        </w:rPr>
      </w:pPr>
      <w:r w:rsidRPr="00C716F5">
        <w:rPr>
          <w:rFonts w:ascii="Times New Roman" w:eastAsia="Times New Roman" w:hAnsi="Times New Roman" w:cs="Times New Roman"/>
          <w:lang w:eastAsia="uk-UA" w:bidi="uk-UA"/>
        </w:rPr>
        <w:t>– </w:t>
      </w:r>
      <w:proofErr w:type="spellStart"/>
      <w:r w:rsidRPr="00C716F5">
        <w:rPr>
          <w:rFonts w:ascii="Times New Roman" w:eastAsia="Times New Roman" w:hAnsi="Times New Roman" w:cs="Times New Roman"/>
          <w:sz w:val="16"/>
          <w:szCs w:val="16"/>
          <w:lang w:eastAsia="uk-UA" w:bidi="uk-UA"/>
        </w:rPr>
        <w:t>внесено</w:t>
      </w:r>
      <w:proofErr w:type="spellEnd"/>
      <w:r w:rsidRPr="00C716F5">
        <w:rPr>
          <w:rFonts w:ascii="Times New Roman" w:eastAsia="Times New Roman" w:hAnsi="Times New Roman" w:cs="Times New Roman"/>
          <w:sz w:val="16"/>
          <w:szCs w:val="16"/>
          <w:lang w:eastAsia="uk-UA" w:bidi="uk-UA"/>
        </w:rPr>
        <w:t xml:space="preserve"> зміни до постанови КМУ від 06.02.2019 р. №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якими визначено, що тематичні програми є обов’язковими в рамках щорічного підвищення кваліфікації за загальними або спеціальними професійними (сертифікатними) програмами</w:t>
      </w:r>
      <w:r w:rsidRPr="00C716F5">
        <w:rPr>
          <w:rStyle w:val="a5"/>
          <w:rFonts w:ascii="Times New Roman" w:hAnsi="Times New Roman" w:cs="Times New Roman"/>
        </w:rPr>
        <w:annotationRef/>
      </w:r>
    </w:p>
    <w:p w14:paraId="22D16E31" w14:textId="380FF1AB" w:rsidR="0023307C" w:rsidRPr="00C716F5" w:rsidRDefault="0023307C" w:rsidP="007B1478">
      <w:pPr>
        <w:pStyle w:val="a3"/>
        <w:rPr>
          <w:rFonts w:ascii="Times New Roman" w:eastAsia="Times New Roman" w:hAnsi="Times New Roman" w:cs="Times New Roman"/>
          <w:sz w:val="16"/>
          <w:szCs w:val="16"/>
          <w:lang w:eastAsia="uk-UA" w:bidi="uk-UA"/>
        </w:rPr>
      </w:pPr>
      <w:r w:rsidRPr="00C716F5">
        <w:rPr>
          <w:rFonts w:ascii="Times New Roman" w:eastAsia="Times New Roman" w:hAnsi="Times New Roman" w:cs="Times New Roman"/>
          <w:sz w:val="16"/>
          <w:szCs w:val="16"/>
          <w:lang w:eastAsia="uk-UA" w:bidi="uk-UA"/>
        </w:rPr>
        <w:t xml:space="preserve">Пропозиція одночасно </w:t>
      </w:r>
      <w:proofErr w:type="spellStart"/>
      <w:r w:rsidRPr="00C716F5">
        <w:rPr>
          <w:rFonts w:ascii="Times New Roman" w:eastAsia="Times New Roman" w:hAnsi="Times New Roman" w:cs="Times New Roman"/>
          <w:sz w:val="16"/>
          <w:szCs w:val="16"/>
          <w:lang w:eastAsia="uk-UA" w:bidi="uk-UA"/>
        </w:rPr>
        <w:t>внести</w:t>
      </w:r>
      <w:proofErr w:type="spellEnd"/>
      <w:r w:rsidRPr="00C716F5">
        <w:rPr>
          <w:rFonts w:ascii="Times New Roman" w:eastAsia="Times New Roman" w:hAnsi="Times New Roman" w:cs="Times New Roman"/>
          <w:sz w:val="16"/>
          <w:szCs w:val="16"/>
          <w:lang w:eastAsia="uk-UA" w:bidi="uk-UA"/>
        </w:rPr>
        <w:t xml:space="preserve"> зміни до порядку формування державного замовлення на підвищення кваліфікації працівників органів та органів військового управління Збройних Сил, визначеного постановою КМУ від </w:t>
      </w:r>
    </w:p>
    <w:p w14:paraId="3DE49600" w14:textId="468D7A8A" w:rsidR="0023307C" w:rsidRDefault="0023307C" w:rsidP="007B1478">
      <w:pPr>
        <w:pStyle w:val="a3"/>
        <w:rPr>
          <w:b/>
          <w:color w:val="333333"/>
          <w:shd w:val="clear" w:color="auto" w:fill="FFFFFF"/>
        </w:rPr>
      </w:pPr>
      <w:r w:rsidRPr="00C716F5">
        <w:rPr>
          <w:rFonts w:ascii="Times New Roman" w:eastAsia="Times New Roman" w:hAnsi="Times New Roman" w:cs="Times New Roman"/>
          <w:sz w:val="16"/>
          <w:szCs w:val="16"/>
          <w:lang w:eastAsia="uk-UA" w:bidi="uk-UA"/>
        </w:rPr>
        <w:t>від 14 липня 1999 р. № 1262 «Про фінансове забезпечення підготовки і підвищення кваліфікації працівників органів державної влади, органів місцевого самоврядування, інших державних органів, на працівників яких поширюється дія </w:t>
      </w:r>
      <w:hyperlink r:id="rId1" w:tgtFrame="_blank" w:history="1">
        <w:r w:rsidRPr="00C716F5">
          <w:rPr>
            <w:rFonts w:ascii="Times New Roman" w:eastAsia="Times New Roman" w:hAnsi="Times New Roman" w:cs="Times New Roman"/>
            <w:sz w:val="16"/>
            <w:szCs w:val="16"/>
            <w:lang w:eastAsia="uk-UA" w:bidi="uk-UA"/>
          </w:rPr>
          <w:t>Закону України</w:t>
        </w:r>
      </w:hyperlink>
      <w:r w:rsidRPr="00C716F5">
        <w:rPr>
          <w:rFonts w:ascii="Times New Roman" w:eastAsia="Times New Roman" w:hAnsi="Times New Roman" w:cs="Times New Roman"/>
          <w:sz w:val="16"/>
          <w:szCs w:val="16"/>
          <w:lang w:eastAsia="uk-UA" w:bidi="uk-UA"/>
        </w:rPr>
        <w:t> “Про державну службу”, та органів військового управління Збройних Сил»</w:t>
      </w:r>
      <w:r>
        <w:rPr>
          <w:rFonts w:ascii="Times New Roman" w:eastAsia="Times New Roman" w:hAnsi="Times New Roman" w:cs="Times New Roman"/>
          <w:sz w:val="16"/>
          <w:szCs w:val="16"/>
          <w:lang w:eastAsia="uk-UA" w:bidi="uk-UA"/>
        </w:rPr>
        <w:t xml:space="preserve"> в частині механізму формування замовлення, та суб’єктів, які узагальнюють та визначають  </w:t>
      </w:r>
      <w:proofErr w:type="spellStart"/>
      <w:r>
        <w:rPr>
          <w:rFonts w:ascii="Times New Roman" w:eastAsia="Times New Roman" w:hAnsi="Times New Roman" w:cs="Times New Roman"/>
          <w:sz w:val="16"/>
          <w:szCs w:val="16"/>
          <w:lang w:eastAsia="uk-UA" w:bidi="uk-UA"/>
        </w:rPr>
        <w:t>потребу.</w:t>
      </w:r>
      <w:r w:rsidRPr="00780192">
        <w:rPr>
          <w:rFonts w:ascii="Times New Roman" w:eastAsia="Times New Roman" w:hAnsi="Times New Roman" w:cs="Times New Roman"/>
          <w:b/>
          <w:sz w:val="16"/>
          <w:szCs w:val="16"/>
          <w:lang w:eastAsia="uk-UA" w:bidi="uk-UA"/>
        </w:rPr>
        <w:t>Можливо</w:t>
      </w:r>
      <w:proofErr w:type="spellEnd"/>
      <w:r w:rsidRPr="00780192">
        <w:rPr>
          <w:rFonts w:ascii="Times New Roman" w:eastAsia="Times New Roman" w:hAnsi="Times New Roman" w:cs="Times New Roman"/>
          <w:b/>
          <w:sz w:val="16"/>
          <w:szCs w:val="16"/>
          <w:lang w:eastAsia="uk-UA" w:bidi="uk-UA"/>
        </w:rPr>
        <w:t xml:space="preserve"> зробити обов’язковими теми антикорупційної тематики для внесення до </w:t>
      </w:r>
      <w:r w:rsidRPr="00780192">
        <w:rPr>
          <w:b/>
          <w:color w:val="333333"/>
          <w:shd w:val="clear" w:color="auto" w:fill="FFFFFF"/>
        </w:rPr>
        <w:t>індивідуальних програм підвищення рівня професійної компетентності/індивідуальної програми професійного розвитку.</w:t>
      </w:r>
    </w:p>
    <w:p w14:paraId="57BB51EE" w14:textId="14D8787B" w:rsidR="0023307C" w:rsidRPr="00FD777D" w:rsidRDefault="0023307C" w:rsidP="00FD777D">
      <w:pPr>
        <w:pStyle w:val="rvps2"/>
        <w:shd w:val="clear" w:color="auto" w:fill="FFFFFF"/>
        <w:spacing w:before="0" w:beforeAutospacing="0" w:after="150" w:afterAutospacing="0"/>
        <w:ind w:firstLine="450"/>
        <w:jc w:val="both"/>
        <w:rPr>
          <w:color w:val="333333"/>
        </w:rPr>
      </w:pPr>
      <w:r>
        <w:rPr>
          <w:b/>
          <w:color w:val="333333"/>
          <w:shd w:val="clear" w:color="auto" w:fill="FFFFFF"/>
        </w:rPr>
        <w:t xml:space="preserve">В </w:t>
      </w:r>
      <w:proofErr w:type="spellStart"/>
      <w:r>
        <w:rPr>
          <w:b/>
          <w:color w:val="333333"/>
          <w:shd w:val="clear" w:color="auto" w:fill="FFFFFF"/>
        </w:rPr>
        <w:t>діючій</w:t>
      </w:r>
      <w:proofErr w:type="spellEnd"/>
      <w:r>
        <w:rPr>
          <w:b/>
          <w:color w:val="333333"/>
          <w:shd w:val="clear" w:color="auto" w:fill="FFFFFF"/>
        </w:rPr>
        <w:t xml:space="preserve"> </w:t>
      </w:r>
      <w:proofErr w:type="spellStart"/>
      <w:r>
        <w:rPr>
          <w:b/>
          <w:color w:val="333333"/>
          <w:shd w:val="clear" w:color="auto" w:fill="FFFFFF"/>
        </w:rPr>
        <w:t>редакції</w:t>
      </w:r>
      <w:proofErr w:type="spellEnd"/>
      <w:r>
        <w:rPr>
          <w:b/>
          <w:color w:val="333333"/>
          <w:shd w:val="clear" w:color="auto" w:fill="FFFFFF"/>
        </w:rPr>
        <w:t xml:space="preserve"> постанови КМУ </w:t>
      </w:r>
      <w:proofErr w:type="spellStart"/>
      <w:r>
        <w:rPr>
          <w:b/>
          <w:color w:val="333333"/>
          <w:shd w:val="clear" w:color="auto" w:fill="FFFFFF"/>
        </w:rPr>
        <w:t>від</w:t>
      </w:r>
      <w:proofErr w:type="spellEnd"/>
      <w:r>
        <w:rPr>
          <w:b/>
          <w:color w:val="333333"/>
          <w:shd w:val="clear" w:color="auto" w:fill="FFFFFF"/>
        </w:rPr>
        <w:t xml:space="preserve"> 06.02.2019 №106 </w:t>
      </w:r>
      <w:proofErr w:type="spellStart"/>
      <w:r>
        <w:rPr>
          <w:b/>
          <w:color w:val="333333"/>
          <w:shd w:val="clear" w:color="auto" w:fill="FFFFFF"/>
        </w:rPr>
        <w:t>передбачено</w:t>
      </w:r>
      <w:proofErr w:type="spellEnd"/>
      <w:r>
        <w:rPr>
          <w:b/>
          <w:color w:val="333333"/>
          <w:shd w:val="clear" w:color="auto" w:fill="FFFFFF"/>
        </w:rPr>
        <w:t xml:space="preserve">, </w:t>
      </w:r>
      <w:r>
        <w:rPr>
          <w:b/>
          <w:color w:val="333333"/>
          <w:shd w:val="clear" w:color="auto" w:fill="FFFFFF"/>
          <w:lang w:val="uk-UA"/>
        </w:rPr>
        <w:t xml:space="preserve">що </w:t>
      </w:r>
      <w:r w:rsidRPr="00FD777D">
        <w:rPr>
          <w:color w:val="333333"/>
        </w:rPr>
        <w:t xml:space="preserve">За результатами </w:t>
      </w:r>
      <w:proofErr w:type="spellStart"/>
      <w:r w:rsidRPr="00FD777D">
        <w:rPr>
          <w:color w:val="333333"/>
        </w:rPr>
        <w:t>проведеного</w:t>
      </w:r>
      <w:proofErr w:type="spellEnd"/>
      <w:r w:rsidRPr="00FD777D">
        <w:rPr>
          <w:color w:val="333333"/>
        </w:rPr>
        <w:t xml:space="preserve"> </w:t>
      </w:r>
      <w:proofErr w:type="spellStart"/>
      <w:r w:rsidRPr="00FD777D">
        <w:rPr>
          <w:color w:val="333333"/>
        </w:rPr>
        <w:t>аналізу</w:t>
      </w:r>
      <w:proofErr w:type="spellEnd"/>
      <w:r w:rsidRPr="00FD777D">
        <w:rPr>
          <w:color w:val="333333"/>
        </w:rPr>
        <w:t xml:space="preserve"> </w:t>
      </w:r>
      <w:proofErr w:type="spellStart"/>
      <w:r w:rsidRPr="00FD777D">
        <w:rPr>
          <w:color w:val="333333"/>
        </w:rPr>
        <w:t>спеціальних</w:t>
      </w:r>
      <w:proofErr w:type="spellEnd"/>
      <w:r w:rsidRPr="00FD777D">
        <w:rPr>
          <w:color w:val="333333"/>
        </w:rPr>
        <w:t xml:space="preserve"> потреб у </w:t>
      </w:r>
      <w:proofErr w:type="spellStart"/>
      <w:r w:rsidRPr="00FD777D">
        <w:rPr>
          <w:color w:val="333333"/>
        </w:rPr>
        <w:t>професійному</w:t>
      </w:r>
      <w:proofErr w:type="spellEnd"/>
      <w:r w:rsidRPr="00FD777D">
        <w:rPr>
          <w:color w:val="333333"/>
        </w:rPr>
        <w:t xml:space="preserve"> </w:t>
      </w:r>
      <w:proofErr w:type="spellStart"/>
      <w:r w:rsidRPr="00FD777D">
        <w:rPr>
          <w:color w:val="333333"/>
        </w:rPr>
        <w:t>навчанні</w:t>
      </w:r>
      <w:proofErr w:type="spellEnd"/>
      <w:r w:rsidRPr="00FD777D">
        <w:rPr>
          <w:color w:val="333333"/>
        </w:rPr>
        <w:t xml:space="preserve"> </w:t>
      </w:r>
      <w:proofErr w:type="spellStart"/>
      <w:r w:rsidRPr="00FD777D">
        <w:rPr>
          <w:color w:val="333333"/>
        </w:rPr>
        <w:t>державні</w:t>
      </w:r>
      <w:proofErr w:type="spellEnd"/>
      <w:r w:rsidRPr="00FD777D">
        <w:rPr>
          <w:color w:val="333333"/>
        </w:rPr>
        <w:t xml:space="preserve"> </w:t>
      </w:r>
      <w:proofErr w:type="spellStart"/>
      <w:r w:rsidRPr="00FD777D">
        <w:rPr>
          <w:color w:val="333333"/>
        </w:rPr>
        <w:t>органи</w:t>
      </w:r>
      <w:proofErr w:type="spellEnd"/>
      <w:r w:rsidRPr="00FD777D">
        <w:rPr>
          <w:color w:val="333333"/>
        </w:rPr>
        <w:t xml:space="preserve"> та </w:t>
      </w:r>
      <w:proofErr w:type="spellStart"/>
      <w:r w:rsidRPr="00FD777D">
        <w:rPr>
          <w:color w:val="333333"/>
        </w:rPr>
        <w:t>органи</w:t>
      </w:r>
      <w:proofErr w:type="spellEnd"/>
      <w:r w:rsidRPr="00FD777D">
        <w:rPr>
          <w:color w:val="333333"/>
        </w:rPr>
        <w:t xml:space="preserve"> </w:t>
      </w:r>
      <w:proofErr w:type="spellStart"/>
      <w:r w:rsidRPr="00FD777D">
        <w:rPr>
          <w:color w:val="333333"/>
        </w:rPr>
        <w:t>місцевого</w:t>
      </w:r>
      <w:proofErr w:type="spellEnd"/>
      <w:r w:rsidRPr="00FD777D">
        <w:rPr>
          <w:color w:val="333333"/>
        </w:rPr>
        <w:t xml:space="preserve"> </w:t>
      </w:r>
      <w:proofErr w:type="spellStart"/>
      <w:r w:rsidRPr="00FD777D">
        <w:rPr>
          <w:color w:val="333333"/>
        </w:rPr>
        <w:t>самоврядування</w:t>
      </w:r>
      <w:proofErr w:type="spellEnd"/>
      <w:r w:rsidRPr="00FD777D">
        <w:rPr>
          <w:color w:val="333333"/>
        </w:rPr>
        <w:t xml:space="preserve"> </w:t>
      </w:r>
      <w:proofErr w:type="spellStart"/>
      <w:r w:rsidRPr="00FD777D">
        <w:rPr>
          <w:color w:val="333333"/>
        </w:rPr>
        <w:t>формують</w:t>
      </w:r>
      <w:proofErr w:type="spellEnd"/>
      <w:r w:rsidRPr="00FD777D">
        <w:rPr>
          <w:color w:val="333333"/>
        </w:rPr>
        <w:t xml:space="preserve"> </w:t>
      </w:r>
      <w:proofErr w:type="spellStart"/>
      <w:r w:rsidRPr="00FD777D">
        <w:rPr>
          <w:color w:val="333333"/>
        </w:rPr>
        <w:t>перелік</w:t>
      </w:r>
      <w:proofErr w:type="spellEnd"/>
      <w:r w:rsidRPr="00FD777D">
        <w:rPr>
          <w:color w:val="333333"/>
        </w:rPr>
        <w:t xml:space="preserve"> </w:t>
      </w:r>
      <w:proofErr w:type="spellStart"/>
      <w:r w:rsidRPr="00FD777D">
        <w:rPr>
          <w:color w:val="333333"/>
        </w:rPr>
        <w:t>напрямів</w:t>
      </w:r>
      <w:proofErr w:type="spellEnd"/>
      <w:r w:rsidRPr="00FD777D">
        <w:rPr>
          <w:color w:val="333333"/>
        </w:rPr>
        <w:t xml:space="preserve"> (тем) для </w:t>
      </w:r>
      <w:proofErr w:type="spellStart"/>
      <w:r w:rsidRPr="00FD777D">
        <w:rPr>
          <w:color w:val="333333"/>
        </w:rPr>
        <w:t>підвищення</w:t>
      </w:r>
      <w:proofErr w:type="spellEnd"/>
      <w:r w:rsidRPr="00FD777D">
        <w:rPr>
          <w:color w:val="333333"/>
        </w:rPr>
        <w:t xml:space="preserve"> </w:t>
      </w:r>
      <w:proofErr w:type="spellStart"/>
      <w:r w:rsidRPr="00FD777D">
        <w:rPr>
          <w:color w:val="333333"/>
        </w:rPr>
        <w:t>кваліфікації</w:t>
      </w:r>
      <w:proofErr w:type="spellEnd"/>
      <w:r w:rsidRPr="00FD777D">
        <w:rPr>
          <w:color w:val="333333"/>
        </w:rPr>
        <w:t xml:space="preserve"> </w:t>
      </w:r>
      <w:proofErr w:type="spellStart"/>
      <w:r w:rsidRPr="00FD777D">
        <w:rPr>
          <w:color w:val="333333"/>
        </w:rPr>
        <w:t>учасників</w:t>
      </w:r>
      <w:proofErr w:type="spellEnd"/>
      <w:r w:rsidRPr="00FD777D">
        <w:rPr>
          <w:color w:val="333333"/>
        </w:rPr>
        <w:t xml:space="preserve"> </w:t>
      </w:r>
      <w:proofErr w:type="spellStart"/>
      <w:r w:rsidRPr="00FD777D">
        <w:rPr>
          <w:color w:val="333333"/>
        </w:rPr>
        <w:t>професійного</w:t>
      </w:r>
      <w:proofErr w:type="spellEnd"/>
      <w:r w:rsidRPr="00FD777D">
        <w:rPr>
          <w:color w:val="333333"/>
        </w:rPr>
        <w:t xml:space="preserve"> </w:t>
      </w:r>
      <w:proofErr w:type="spellStart"/>
      <w:r w:rsidRPr="00FD777D">
        <w:rPr>
          <w:color w:val="333333"/>
        </w:rPr>
        <w:t>навчання</w:t>
      </w:r>
      <w:proofErr w:type="spellEnd"/>
      <w:r w:rsidRPr="00FD777D">
        <w:rPr>
          <w:color w:val="333333"/>
        </w:rPr>
        <w:t xml:space="preserve"> за </w:t>
      </w:r>
      <w:proofErr w:type="spellStart"/>
      <w:r w:rsidRPr="00FD777D">
        <w:rPr>
          <w:color w:val="333333"/>
        </w:rPr>
        <w:t>спеціальними</w:t>
      </w:r>
      <w:proofErr w:type="spellEnd"/>
      <w:r w:rsidRPr="00FD777D">
        <w:rPr>
          <w:color w:val="333333"/>
        </w:rPr>
        <w:t xml:space="preserve"> </w:t>
      </w:r>
      <w:proofErr w:type="spellStart"/>
      <w:r w:rsidRPr="00FD777D">
        <w:rPr>
          <w:color w:val="333333"/>
        </w:rPr>
        <w:t>професійними</w:t>
      </w:r>
      <w:proofErr w:type="spellEnd"/>
      <w:r w:rsidRPr="00FD777D">
        <w:rPr>
          <w:color w:val="333333"/>
        </w:rPr>
        <w:t xml:space="preserve"> (</w:t>
      </w:r>
      <w:proofErr w:type="spellStart"/>
      <w:r w:rsidRPr="00FD777D">
        <w:rPr>
          <w:color w:val="333333"/>
        </w:rPr>
        <w:t>сертифікатними</w:t>
      </w:r>
      <w:proofErr w:type="spellEnd"/>
      <w:r w:rsidRPr="00FD777D">
        <w:rPr>
          <w:color w:val="333333"/>
        </w:rPr>
        <w:t xml:space="preserve">) та </w:t>
      </w:r>
      <w:proofErr w:type="spellStart"/>
      <w:r w:rsidRPr="00FD777D">
        <w:rPr>
          <w:color w:val="333333"/>
        </w:rPr>
        <w:t>короткостроковими</w:t>
      </w:r>
      <w:proofErr w:type="spellEnd"/>
      <w:r w:rsidRPr="00FD777D">
        <w:rPr>
          <w:color w:val="333333"/>
        </w:rPr>
        <w:t xml:space="preserve"> </w:t>
      </w:r>
      <w:proofErr w:type="spellStart"/>
      <w:r w:rsidRPr="00FD777D">
        <w:rPr>
          <w:color w:val="333333"/>
        </w:rPr>
        <w:t>програмами</w:t>
      </w:r>
      <w:proofErr w:type="spellEnd"/>
      <w:r w:rsidRPr="00FD777D">
        <w:rPr>
          <w:color w:val="333333"/>
        </w:rPr>
        <w:t xml:space="preserve"> на </w:t>
      </w:r>
      <w:proofErr w:type="spellStart"/>
      <w:r w:rsidRPr="00FD777D">
        <w:rPr>
          <w:color w:val="333333"/>
        </w:rPr>
        <w:t>плановий</w:t>
      </w:r>
      <w:proofErr w:type="spellEnd"/>
      <w:r w:rsidRPr="00FD777D">
        <w:rPr>
          <w:color w:val="333333"/>
        </w:rPr>
        <w:t xml:space="preserve"> </w:t>
      </w:r>
      <w:proofErr w:type="spellStart"/>
      <w:r w:rsidRPr="00FD777D">
        <w:rPr>
          <w:color w:val="333333"/>
        </w:rPr>
        <w:t>рік</w:t>
      </w:r>
      <w:proofErr w:type="spellEnd"/>
      <w:r w:rsidRPr="00FD777D">
        <w:rPr>
          <w:color w:val="333333"/>
        </w:rPr>
        <w:t xml:space="preserve"> та </w:t>
      </w:r>
      <w:proofErr w:type="spellStart"/>
      <w:r w:rsidRPr="00FD777D">
        <w:rPr>
          <w:color w:val="333333"/>
        </w:rPr>
        <w:t>оприлюднюють</w:t>
      </w:r>
      <w:proofErr w:type="spellEnd"/>
      <w:r w:rsidRPr="00FD777D">
        <w:rPr>
          <w:color w:val="333333"/>
        </w:rPr>
        <w:t xml:space="preserve"> </w:t>
      </w:r>
      <w:proofErr w:type="spellStart"/>
      <w:r w:rsidRPr="00FD777D">
        <w:rPr>
          <w:color w:val="333333"/>
        </w:rPr>
        <w:t>його</w:t>
      </w:r>
      <w:proofErr w:type="spellEnd"/>
      <w:r w:rsidRPr="00FD777D">
        <w:rPr>
          <w:color w:val="333333"/>
        </w:rPr>
        <w:t xml:space="preserve"> на </w:t>
      </w:r>
      <w:proofErr w:type="spellStart"/>
      <w:r w:rsidRPr="00FD777D">
        <w:rPr>
          <w:color w:val="333333"/>
        </w:rPr>
        <w:t>офіційному</w:t>
      </w:r>
      <w:proofErr w:type="spellEnd"/>
      <w:r w:rsidRPr="00FD777D">
        <w:rPr>
          <w:color w:val="333333"/>
        </w:rPr>
        <w:t xml:space="preserve"> веб-</w:t>
      </w:r>
      <w:proofErr w:type="spellStart"/>
      <w:r w:rsidRPr="00FD777D">
        <w:rPr>
          <w:color w:val="333333"/>
        </w:rPr>
        <w:t>сайті</w:t>
      </w:r>
      <w:proofErr w:type="spellEnd"/>
      <w:r w:rsidRPr="00FD777D">
        <w:rPr>
          <w:color w:val="333333"/>
        </w:rPr>
        <w:t xml:space="preserve"> </w:t>
      </w:r>
      <w:proofErr w:type="spellStart"/>
      <w:r w:rsidRPr="00FD777D">
        <w:rPr>
          <w:color w:val="333333"/>
        </w:rPr>
        <w:t>відповідного</w:t>
      </w:r>
      <w:proofErr w:type="spellEnd"/>
      <w:r w:rsidRPr="00FD777D">
        <w:rPr>
          <w:color w:val="333333"/>
        </w:rPr>
        <w:t xml:space="preserve"> органу.</w:t>
      </w:r>
      <w:r>
        <w:rPr>
          <w:color w:val="333333"/>
          <w:lang w:val="uk-UA"/>
        </w:rPr>
        <w:t>(</w:t>
      </w:r>
      <w:bookmarkStart w:id="12" w:name="n196"/>
      <w:bookmarkEnd w:id="12"/>
      <w:r w:rsidRPr="00FD777D">
        <w:rPr>
          <w:i/>
          <w:iCs/>
          <w:color w:val="333333"/>
        </w:rPr>
        <w:t xml:space="preserve"> пунктом 23</w:t>
      </w:r>
      <w:r w:rsidRPr="00FD777D">
        <w:rPr>
          <w:b/>
          <w:bCs/>
          <w:color w:val="333333"/>
          <w:sz w:val="2"/>
          <w:szCs w:val="2"/>
          <w:vertAlign w:val="superscript"/>
        </w:rPr>
        <w:t>-</w:t>
      </w:r>
      <w:r w:rsidRPr="00FD777D">
        <w:rPr>
          <w:b/>
          <w:bCs/>
          <w:color w:val="333333"/>
          <w:sz w:val="16"/>
          <w:szCs w:val="16"/>
          <w:vertAlign w:val="superscript"/>
        </w:rPr>
        <w:t>1</w:t>
      </w:r>
      <w:r w:rsidRPr="00FD777D">
        <w:rPr>
          <w:i/>
          <w:iCs/>
          <w:color w:val="333333"/>
        </w:rPr>
        <w:t> </w:t>
      </w:r>
      <w:r>
        <w:rPr>
          <w:i/>
          <w:iCs/>
          <w:color w:val="333333"/>
          <w:lang w:val="uk-UA"/>
        </w:rPr>
        <w:t>)</w:t>
      </w:r>
      <w:r w:rsidRPr="00FD777D">
        <w:rPr>
          <w:i/>
          <w:iCs/>
          <w:color w:val="333333"/>
        </w:rPr>
        <w:t>}</w:t>
      </w:r>
    </w:p>
    <w:p w14:paraId="3CA2C8E4" w14:textId="6F5B585E" w:rsidR="0023307C" w:rsidRPr="00780192" w:rsidRDefault="0023307C" w:rsidP="007B1478">
      <w:pPr>
        <w:pStyle w:val="a3"/>
        <w:rPr>
          <w:rFonts w:ascii="Times New Roman" w:eastAsia="Times New Roman" w:hAnsi="Times New Roman" w:cs="Times New Roman"/>
          <w:b/>
          <w:sz w:val="16"/>
          <w:szCs w:val="16"/>
          <w:lang w:eastAsia="uk-UA" w:bidi="uk-UA"/>
        </w:rPr>
      </w:pPr>
    </w:p>
    <w:bookmarkEnd w:id="11"/>
  </w:comment>
  <w:comment w:id="10" w:author="Автор" w:initials="A">
    <w:p w14:paraId="3460695A" w14:textId="77777777" w:rsidR="0023307C" w:rsidRDefault="0023307C">
      <w:pPr>
        <w:pStyle w:val="a3"/>
        <w:rPr>
          <w:b/>
        </w:rPr>
      </w:pPr>
      <w:r>
        <w:rPr>
          <w:rStyle w:val="a5"/>
        </w:rPr>
        <w:annotationRef/>
      </w:r>
      <w:r w:rsidRPr="003E14D1">
        <w:rPr>
          <w:b/>
        </w:rPr>
        <w:t>Позиція авторського колективу (НАЗК):</w:t>
      </w:r>
    </w:p>
    <w:p w14:paraId="2BACC64B" w14:textId="22807049" w:rsidR="0023307C" w:rsidRDefault="0023307C">
      <w:pPr>
        <w:pStyle w:val="a3"/>
      </w:pPr>
      <w:r>
        <w:t>Враховано частково, зокрема в частині внесення обов’язковості антикорупційної тематики в індивідуальних програмах розвитку, які складаються щороку, так і обов’язковості антикорупційної тематики, зокрема як частини програм підвищення кваліфікації службовців, проходження яких п. 14 Положення, затвердженим постановою КМУ №106 від 06.02.2019, передбачено не рідше одного разу на 3 роки.</w:t>
      </w:r>
    </w:p>
    <w:p w14:paraId="1694AB3F" w14:textId="77777777" w:rsidR="0023307C" w:rsidRDefault="0023307C">
      <w:pPr>
        <w:pStyle w:val="a3"/>
      </w:pPr>
    </w:p>
    <w:p w14:paraId="5CD8380F" w14:textId="44BF451C" w:rsidR="0023307C" w:rsidRDefault="0023307C">
      <w:pPr>
        <w:pStyle w:val="a3"/>
      </w:pPr>
      <w:r>
        <w:t>Відхилена пропозиція щодо внесення змін П</w:t>
      </w:r>
      <w:r w:rsidRPr="00D177FB">
        <w:t xml:space="preserve">орядку формування державного замовлення на підвищення кваліфікації працівників органів та органів військового управління Збройних Сил, визначеного постановою КМУ від </w:t>
      </w:r>
      <w:proofErr w:type="spellStart"/>
      <w:r w:rsidRPr="00D177FB">
        <w:t>від</w:t>
      </w:r>
      <w:proofErr w:type="spellEnd"/>
      <w:r w:rsidRPr="00D177FB">
        <w:t xml:space="preserve"> 14 липня 1999 р. № 1262 «Про фінансове забезпечення підготовки і підвищення кваліфікації працівників органів державної влади, органів місцевого самоврядування, інших державних органів, на працівників яких поширюється дія Закону України “Про державну службу”</w:t>
      </w:r>
      <w:r>
        <w:t xml:space="preserve">, оскільки зазначена постанова не регламентує </w:t>
      </w:r>
      <w:r w:rsidRPr="00D177FB">
        <w:t>функціонування системи професійного навчання</w:t>
      </w:r>
      <w:r>
        <w:t xml:space="preserve">, натомість встановлює лише </w:t>
      </w:r>
      <w:r>
        <w:rPr>
          <w:color w:val="333333"/>
          <w:shd w:val="clear" w:color="auto" w:fill="FFFFFF"/>
        </w:rPr>
        <w:t>механізм формування, розміщення і виконання державного замовлення на підготовку та підвищення кваліфікації службовців.</w:t>
      </w:r>
    </w:p>
  </w:comment>
  <w:comment w:id="14" w:author="Автор" w:initials="A">
    <w:p w14:paraId="76D6A84A" w14:textId="77777777" w:rsidR="0023307C" w:rsidRDefault="0023307C" w:rsidP="00880943">
      <w:pPr>
        <w:spacing w:line="240" w:lineRule="auto"/>
        <w:ind w:firstLine="314"/>
        <w:jc w:val="both"/>
        <w:rPr>
          <w:rFonts w:ascii="Times New Roman" w:eastAsia="Times New Roman" w:hAnsi="Times New Roman" w:cs="Times New Roman"/>
          <w:b/>
          <w:noProof/>
          <w:sz w:val="20"/>
          <w:szCs w:val="20"/>
          <w:lang w:eastAsia="uk-UA" w:bidi="uk-UA"/>
        </w:rPr>
      </w:pPr>
      <w:r>
        <w:rPr>
          <w:rStyle w:val="a5"/>
        </w:rPr>
        <w:annotationRef/>
      </w:r>
      <w:r>
        <w:rPr>
          <w:rFonts w:ascii="Times New Roman" w:eastAsia="Times New Roman" w:hAnsi="Times New Roman" w:cs="Times New Roman"/>
          <w:b/>
          <w:sz w:val="20"/>
          <w:szCs w:val="20"/>
          <w:lang w:eastAsia="uk-UA" w:bidi="uk-UA"/>
        </w:rPr>
        <w:t>Коментар Касьянова Олександра (ПФУ)</w:t>
      </w:r>
      <w:r>
        <w:rPr>
          <w:rFonts w:ascii="Times New Roman" w:eastAsia="Times New Roman" w:hAnsi="Times New Roman" w:cs="Times New Roman"/>
          <w:b/>
          <w:noProof/>
          <w:sz w:val="20"/>
          <w:szCs w:val="20"/>
          <w:lang w:eastAsia="uk-UA" w:bidi="uk-UA"/>
        </w:rPr>
        <w:t>:</w:t>
      </w:r>
    </w:p>
    <w:p w14:paraId="1A319021" w14:textId="31AA9798" w:rsidR="0023307C" w:rsidRDefault="0023307C" w:rsidP="00DB453A">
      <w:pPr>
        <w:pStyle w:val="a3"/>
      </w:pPr>
      <w:r w:rsidRPr="00510F0A">
        <w:rPr>
          <w:rFonts w:ascii="Times New Roman" w:eastAsia="Times New Roman" w:hAnsi="Times New Roman" w:cs="Times New Roman"/>
          <w:lang w:eastAsia="uk-UA" w:bidi="uk-UA"/>
        </w:rPr>
        <w:t xml:space="preserve">Внесення змін до постанови КМУ від 06.02.2019 р. </w:t>
      </w:r>
      <w:r>
        <w:rPr>
          <w:rFonts w:ascii="Times New Roman" w:eastAsia="Times New Roman" w:hAnsi="Times New Roman" w:cs="Times New Roman"/>
          <w:lang w:eastAsia="uk-UA" w:bidi="uk-UA"/>
        </w:rPr>
        <w:t xml:space="preserve">№ 106 </w:t>
      </w:r>
      <w:r w:rsidRPr="00510F0A">
        <w:rPr>
          <w:rFonts w:ascii="Times New Roman" w:eastAsia="Times New Roman" w:hAnsi="Times New Roman" w:cs="Times New Roman"/>
          <w:lang w:eastAsia="uk-UA" w:bidi="uk-UA"/>
        </w:rPr>
        <w:t>"Про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p>
  </w:comment>
  <w:comment w:id="15" w:author="Автор" w:initials="A">
    <w:p w14:paraId="67403C60" w14:textId="77777777" w:rsidR="0023307C" w:rsidRDefault="0023307C">
      <w:pPr>
        <w:pStyle w:val="a3"/>
        <w:rPr>
          <w:b/>
        </w:rPr>
      </w:pPr>
      <w:r>
        <w:rPr>
          <w:rStyle w:val="a5"/>
        </w:rPr>
        <w:annotationRef/>
      </w:r>
      <w:r w:rsidRPr="003E14D1">
        <w:rPr>
          <w:b/>
        </w:rPr>
        <w:t>Позиція авторського колективу (НАЗК):</w:t>
      </w:r>
    </w:p>
    <w:p w14:paraId="6BE64D89" w14:textId="34F99E72" w:rsidR="0023307C" w:rsidRDefault="0023307C">
      <w:pPr>
        <w:pStyle w:val="a3"/>
      </w:pPr>
      <w:r>
        <w:t xml:space="preserve">Враховано змістовно. </w:t>
      </w:r>
    </w:p>
    <w:p w14:paraId="70F090A1" w14:textId="2578681E" w:rsidR="0023307C" w:rsidRDefault="0023307C">
      <w:pPr>
        <w:pStyle w:val="a3"/>
      </w:pPr>
      <w:r>
        <w:t xml:space="preserve">Водночас запропоновані зміни можуть стосуватися, окрім Положення…, затвердженого постановою КМУ від 06.02.2019 №106, набагато ширшого переліку нормативних, нормативно-правових та ін. актів. Тому зазначення лише одного НПА не є доцільним і може призвести до необґрунтованого звуження змін, а відтак шкоди для їх системності. </w:t>
      </w:r>
    </w:p>
  </w:comment>
  <w:comment w:id="17" w:author="Автор" w:initials="A">
    <w:p w14:paraId="27E0A530" w14:textId="77777777" w:rsidR="0023307C" w:rsidRDefault="0023307C">
      <w:pPr>
        <w:widowControl w:val="0"/>
        <w:pBdr>
          <w:top w:val="nil"/>
          <w:left w:val="nil"/>
          <w:bottom w:val="nil"/>
          <w:right w:val="nil"/>
          <w:between w:val="nil"/>
        </w:pBdr>
        <w:spacing w:after="0" w:line="240" w:lineRule="auto"/>
        <w:rPr>
          <w:rFonts w:ascii="Arial" w:eastAsia="Arial" w:hAnsi="Arial" w:cs="Arial"/>
          <w:b/>
          <w:color w:val="000000"/>
        </w:rPr>
      </w:pPr>
      <w:r w:rsidRPr="003E14D1">
        <w:rPr>
          <w:rFonts w:ascii="Arial" w:eastAsia="Arial" w:hAnsi="Arial" w:cs="Arial"/>
          <w:b/>
          <w:color w:val="000000"/>
        </w:rPr>
        <w:t>Коментар</w:t>
      </w:r>
      <w:r>
        <w:rPr>
          <w:rFonts w:ascii="Arial" w:eastAsia="Arial" w:hAnsi="Arial" w:cs="Arial"/>
          <w:b/>
          <w:color w:val="000000"/>
        </w:rPr>
        <w:t xml:space="preserve"> </w:t>
      </w:r>
      <w:proofErr w:type="spellStart"/>
      <w:r w:rsidRPr="003E14D1">
        <w:rPr>
          <w:rFonts w:ascii="Arial" w:eastAsia="Arial" w:hAnsi="Arial" w:cs="Arial"/>
          <w:b/>
          <w:color w:val="000000"/>
        </w:rPr>
        <w:t>Калітенка</w:t>
      </w:r>
      <w:proofErr w:type="spellEnd"/>
      <w:r>
        <w:rPr>
          <w:rFonts w:ascii="Arial" w:eastAsia="Arial" w:hAnsi="Arial" w:cs="Arial"/>
          <w:b/>
          <w:color w:val="000000"/>
        </w:rPr>
        <w:t xml:space="preserve"> </w:t>
      </w:r>
      <w:r w:rsidRPr="003E14D1">
        <w:rPr>
          <w:rFonts w:ascii="Arial" w:eastAsia="Arial" w:hAnsi="Arial" w:cs="Arial"/>
          <w:b/>
          <w:color w:val="000000"/>
        </w:rPr>
        <w:t>Олександра (</w:t>
      </w:r>
      <w:r w:rsidRPr="003E14D1">
        <w:rPr>
          <w:rFonts w:ascii="Arial" w:eastAsia="Arial" w:hAnsi="Arial" w:cs="Arial"/>
          <w:b/>
          <w:color w:val="000000"/>
          <w:lang w:val="en-US"/>
        </w:rPr>
        <w:t>TI</w:t>
      </w:r>
      <w:r w:rsidRPr="003E14D1">
        <w:rPr>
          <w:rFonts w:ascii="Arial" w:eastAsia="Arial" w:hAnsi="Arial" w:cs="Arial"/>
          <w:b/>
          <w:color w:val="000000"/>
          <w:lang w:val="ru-RU"/>
        </w:rPr>
        <w:t xml:space="preserve"> </w:t>
      </w:r>
      <w:r w:rsidRPr="003E14D1">
        <w:rPr>
          <w:rFonts w:ascii="Arial" w:eastAsia="Arial" w:hAnsi="Arial" w:cs="Arial"/>
          <w:b/>
          <w:color w:val="000000"/>
          <w:lang w:val="en-US"/>
        </w:rPr>
        <w:t>Ukraine</w:t>
      </w:r>
      <w:r w:rsidRPr="003E14D1">
        <w:rPr>
          <w:rFonts w:ascii="Arial" w:eastAsia="Arial" w:hAnsi="Arial" w:cs="Arial"/>
          <w:b/>
          <w:color w:val="000000"/>
          <w:lang w:val="ru-RU"/>
        </w:rPr>
        <w:t>)</w:t>
      </w:r>
      <w:r w:rsidRPr="003E14D1">
        <w:rPr>
          <w:rFonts w:ascii="Arial" w:eastAsia="Arial" w:hAnsi="Arial" w:cs="Arial"/>
          <w:b/>
          <w:color w:val="000000"/>
        </w:rPr>
        <w:t>:</w:t>
      </w:r>
    </w:p>
    <w:p w14:paraId="1C61BF16" w14:textId="1740B15B"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Пропонується приділити увагу додатковому розкриттю в письмовому документі, чи є досяжним взагалі </w:t>
      </w:r>
      <w:proofErr w:type="spellStart"/>
      <w:r>
        <w:rPr>
          <w:rFonts w:ascii="Arial" w:eastAsia="Arial" w:hAnsi="Arial" w:cs="Arial"/>
          <w:color w:val="000000"/>
        </w:rPr>
        <w:t>one</w:t>
      </w:r>
      <w:proofErr w:type="spellEnd"/>
      <w:r>
        <w:rPr>
          <w:rFonts w:ascii="Arial" w:eastAsia="Arial" w:hAnsi="Arial" w:cs="Arial"/>
          <w:color w:val="000000"/>
        </w:rPr>
        <w:t xml:space="preserve"> </w:t>
      </w:r>
      <w:proofErr w:type="spellStart"/>
      <w:r>
        <w:rPr>
          <w:rFonts w:ascii="Arial" w:eastAsia="Arial" w:hAnsi="Arial" w:cs="Arial"/>
          <w:color w:val="000000"/>
        </w:rPr>
        <w:t>voice</w:t>
      </w:r>
      <w:proofErr w:type="spellEnd"/>
      <w:r>
        <w:rPr>
          <w:rFonts w:ascii="Arial" w:eastAsia="Arial" w:hAnsi="Arial" w:cs="Arial"/>
          <w:color w:val="000000"/>
        </w:rPr>
        <w:t xml:space="preserve"> </w:t>
      </w:r>
      <w:proofErr w:type="spellStart"/>
      <w:r>
        <w:rPr>
          <w:rFonts w:ascii="Arial" w:eastAsia="Arial" w:hAnsi="Arial" w:cs="Arial"/>
          <w:color w:val="000000"/>
        </w:rPr>
        <w:t>policy</w:t>
      </w:r>
      <w:proofErr w:type="spellEnd"/>
      <w:r>
        <w:rPr>
          <w:rFonts w:ascii="Arial" w:eastAsia="Arial" w:hAnsi="Arial" w:cs="Arial"/>
          <w:color w:val="000000"/>
        </w:rPr>
        <w:t xml:space="preserve"> в умовах, коли різні інституції мають різні задачі, навіть в рамках АК інфраструктури (наприклад, САП та ВАКС). Аби не формувати занадто високих очікувань</w:t>
      </w:r>
    </w:p>
  </w:comment>
  <w:comment w:id="16" w:author="Автор" w:initials="A">
    <w:p w14:paraId="55EA4211" w14:textId="77777777" w:rsidR="0023307C" w:rsidRPr="00BF11F4" w:rsidRDefault="0023307C">
      <w:pPr>
        <w:pStyle w:val="a3"/>
        <w:rPr>
          <w:b/>
        </w:rPr>
      </w:pPr>
      <w:r>
        <w:rPr>
          <w:rStyle w:val="a5"/>
        </w:rPr>
        <w:annotationRef/>
      </w:r>
      <w:r w:rsidRPr="00BF11F4">
        <w:rPr>
          <w:b/>
        </w:rPr>
        <w:t>Позиція авторського колективу (НАЗК):</w:t>
      </w:r>
    </w:p>
    <w:p w14:paraId="04053CC6" w14:textId="2C854C5E" w:rsidR="0023307C" w:rsidRPr="00BF11F4" w:rsidRDefault="0023307C">
      <w:pPr>
        <w:pStyle w:val="a3"/>
      </w:pPr>
      <w:r>
        <w:t xml:space="preserve">Ми погоджуємося з Вашим коментарем, що різні антикорупційні інституції мають різні завдання та різний обсяг повноважень. Разом з тим, вони мають спільну ціль, яка цілком підпадає під </w:t>
      </w:r>
      <w:r>
        <w:rPr>
          <w:lang w:val="en-US"/>
        </w:rPr>
        <w:t>one</w:t>
      </w:r>
      <w:r w:rsidRPr="00BF11F4">
        <w:t xml:space="preserve"> </w:t>
      </w:r>
      <w:r>
        <w:rPr>
          <w:lang w:val="en-US"/>
        </w:rPr>
        <w:t>voice</w:t>
      </w:r>
      <w:r w:rsidRPr="00BF11F4">
        <w:t xml:space="preserve"> </w:t>
      </w:r>
      <w:r>
        <w:rPr>
          <w:lang w:val="en-US"/>
        </w:rPr>
        <w:t>policy</w:t>
      </w:r>
      <w:r w:rsidRPr="00BF11F4">
        <w:t>.</w:t>
      </w:r>
    </w:p>
  </w:comment>
  <w:comment w:id="18" w:author="Автор" w:initials="A">
    <w:p w14:paraId="57670FE6" w14:textId="77777777" w:rsidR="0023307C" w:rsidRDefault="0023307C">
      <w:pPr>
        <w:widowControl w:val="0"/>
        <w:pBdr>
          <w:top w:val="nil"/>
          <w:left w:val="nil"/>
          <w:bottom w:val="nil"/>
          <w:right w:val="nil"/>
          <w:between w:val="nil"/>
        </w:pBdr>
        <w:spacing w:after="0" w:line="240" w:lineRule="auto"/>
        <w:rPr>
          <w:rFonts w:ascii="Arial" w:eastAsia="Arial" w:hAnsi="Arial" w:cs="Arial"/>
          <w:b/>
          <w:color w:val="000000"/>
        </w:rPr>
      </w:pPr>
      <w:r w:rsidRPr="003E14D1">
        <w:rPr>
          <w:rFonts w:ascii="Arial" w:eastAsia="Arial" w:hAnsi="Arial" w:cs="Arial"/>
          <w:b/>
          <w:color w:val="000000"/>
        </w:rPr>
        <w:t>Коментар</w:t>
      </w:r>
      <w:r>
        <w:rPr>
          <w:rFonts w:ascii="Arial" w:eastAsia="Arial" w:hAnsi="Arial" w:cs="Arial"/>
          <w:b/>
          <w:color w:val="000000"/>
        </w:rPr>
        <w:t xml:space="preserve"> </w:t>
      </w:r>
      <w:proofErr w:type="spellStart"/>
      <w:r w:rsidRPr="003E14D1">
        <w:rPr>
          <w:rFonts w:ascii="Arial" w:eastAsia="Arial" w:hAnsi="Arial" w:cs="Arial"/>
          <w:b/>
          <w:color w:val="000000"/>
        </w:rPr>
        <w:t>Калітенка</w:t>
      </w:r>
      <w:proofErr w:type="spellEnd"/>
      <w:r>
        <w:rPr>
          <w:rFonts w:ascii="Arial" w:eastAsia="Arial" w:hAnsi="Arial" w:cs="Arial"/>
          <w:b/>
          <w:color w:val="000000"/>
        </w:rPr>
        <w:t xml:space="preserve"> </w:t>
      </w:r>
      <w:r w:rsidRPr="003E14D1">
        <w:rPr>
          <w:rFonts w:ascii="Arial" w:eastAsia="Arial" w:hAnsi="Arial" w:cs="Arial"/>
          <w:b/>
          <w:color w:val="000000"/>
        </w:rPr>
        <w:t>Олександра (</w:t>
      </w:r>
      <w:r w:rsidRPr="003E14D1">
        <w:rPr>
          <w:rFonts w:ascii="Arial" w:eastAsia="Arial" w:hAnsi="Arial" w:cs="Arial"/>
          <w:b/>
          <w:color w:val="000000"/>
          <w:lang w:val="en-US"/>
        </w:rPr>
        <w:t>TI</w:t>
      </w:r>
      <w:r w:rsidRPr="003E14D1">
        <w:rPr>
          <w:rFonts w:ascii="Arial" w:eastAsia="Arial" w:hAnsi="Arial" w:cs="Arial"/>
          <w:b/>
          <w:color w:val="000000"/>
          <w:lang w:val="ru-RU"/>
        </w:rPr>
        <w:t xml:space="preserve"> </w:t>
      </w:r>
      <w:r w:rsidRPr="003E14D1">
        <w:rPr>
          <w:rFonts w:ascii="Arial" w:eastAsia="Arial" w:hAnsi="Arial" w:cs="Arial"/>
          <w:b/>
          <w:color w:val="000000"/>
          <w:lang w:val="en-US"/>
        </w:rPr>
        <w:t>Ukraine</w:t>
      </w:r>
      <w:r w:rsidRPr="003E14D1">
        <w:rPr>
          <w:rFonts w:ascii="Arial" w:eastAsia="Arial" w:hAnsi="Arial" w:cs="Arial"/>
          <w:b/>
          <w:color w:val="000000"/>
          <w:lang w:val="ru-RU"/>
        </w:rPr>
        <w:t>)</w:t>
      </w:r>
      <w:r w:rsidRPr="003E14D1">
        <w:rPr>
          <w:rFonts w:ascii="Arial" w:eastAsia="Arial" w:hAnsi="Arial" w:cs="Arial"/>
          <w:b/>
          <w:color w:val="000000"/>
        </w:rPr>
        <w:t>:</w:t>
      </w:r>
    </w:p>
    <w:p w14:paraId="3AD39343" w14:textId="3B6972D4"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Пропонується додати до письмового документу, як НАЗК бачить роботу з невдалими комунікаціями, бо з негативними чи неоднозначними кейсами теж варто працювати, пропонується приділити цьому увагу</w:t>
      </w:r>
    </w:p>
  </w:comment>
  <w:comment w:id="19" w:author="Автор" w:initials="A">
    <w:p w14:paraId="69AA4B2B" w14:textId="77777777" w:rsidR="0023307C" w:rsidRPr="00BF11F4" w:rsidRDefault="0023307C" w:rsidP="0064646C">
      <w:pPr>
        <w:pStyle w:val="a3"/>
        <w:rPr>
          <w:b/>
        </w:rPr>
      </w:pPr>
      <w:r>
        <w:rPr>
          <w:rStyle w:val="a5"/>
        </w:rPr>
        <w:annotationRef/>
      </w:r>
      <w:r w:rsidRPr="00BF11F4">
        <w:rPr>
          <w:b/>
        </w:rPr>
        <w:t>Позиція авторського колективу (НАЗК):</w:t>
      </w:r>
    </w:p>
    <w:p w14:paraId="77CE9FC1" w14:textId="50828327" w:rsidR="0023307C" w:rsidRDefault="0023307C">
      <w:pPr>
        <w:pStyle w:val="a3"/>
      </w:pPr>
      <w:r>
        <w:t>Враховано.</w:t>
      </w:r>
    </w:p>
  </w:comment>
  <w:comment w:id="21" w:author="Автор" w:initials="A">
    <w:p w14:paraId="7E37C115" w14:textId="77777777" w:rsidR="0023307C" w:rsidRDefault="0023307C">
      <w:pPr>
        <w:widowControl w:val="0"/>
        <w:pBdr>
          <w:top w:val="nil"/>
          <w:left w:val="nil"/>
          <w:bottom w:val="nil"/>
          <w:right w:val="nil"/>
          <w:between w:val="nil"/>
        </w:pBdr>
        <w:spacing w:after="0" w:line="240" w:lineRule="auto"/>
        <w:rPr>
          <w:rFonts w:ascii="Arial" w:eastAsia="Arial" w:hAnsi="Arial" w:cs="Arial"/>
          <w:b/>
          <w:color w:val="000000"/>
        </w:rPr>
      </w:pPr>
      <w:r w:rsidRPr="003E14D1">
        <w:rPr>
          <w:rFonts w:ascii="Arial" w:eastAsia="Arial" w:hAnsi="Arial" w:cs="Arial"/>
          <w:b/>
          <w:color w:val="000000"/>
        </w:rPr>
        <w:t>Коментар</w:t>
      </w:r>
      <w:r>
        <w:rPr>
          <w:rFonts w:ascii="Arial" w:eastAsia="Arial" w:hAnsi="Arial" w:cs="Arial"/>
          <w:b/>
          <w:color w:val="000000"/>
        </w:rPr>
        <w:t xml:space="preserve"> </w:t>
      </w:r>
      <w:proofErr w:type="spellStart"/>
      <w:r w:rsidRPr="003E14D1">
        <w:rPr>
          <w:rFonts w:ascii="Arial" w:eastAsia="Arial" w:hAnsi="Arial" w:cs="Arial"/>
          <w:b/>
          <w:color w:val="000000"/>
        </w:rPr>
        <w:t>Калітенка</w:t>
      </w:r>
      <w:proofErr w:type="spellEnd"/>
      <w:r>
        <w:rPr>
          <w:rFonts w:ascii="Arial" w:eastAsia="Arial" w:hAnsi="Arial" w:cs="Arial"/>
          <w:b/>
          <w:color w:val="000000"/>
        </w:rPr>
        <w:t xml:space="preserve"> </w:t>
      </w:r>
      <w:r w:rsidRPr="003E14D1">
        <w:rPr>
          <w:rFonts w:ascii="Arial" w:eastAsia="Arial" w:hAnsi="Arial" w:cs="Arial"/>
          <w:b/>
          <w:color w:val="000000"/>
        </w:rPr>
        <w:t>Олександра (</w:t>
      </w:r>
      <w:r w:rsidRPr="003E14D1">
        <w:rPr>
          <w:rFonts w:ascii="Arial" w:eastAsia="Arial" w:hAnsi="Arial" w:cs="Arial"/>
          <w:b/>
          <w:color w:val="000000"/>
          <w:lang w:val="en-US"/>
        </w:rPr>
        <w:t>TI</w:t>
      </w:r>
      <w:r w:rsidRPr="003E14D1">
        <w:rPr>
          <w:rFonts w:ascii="Arial" w:eastAsia="Arial" w:hAnsi="Arial" w:cs="Arial"/>
          <w:b/>
          <w:color w:val="000000"/>
          <w:lang w:val="ru-RU"/>
        </w:rPr>
        <w:t xml:space="preserve"> </w:t>
      </w:r>
      <w:r w:rsidRPr="003E14D1">
        <w:rPr>
          <w:rFonts w:ascii="Arial" w:eastAsia="Arial" w:hAnsi="Arial" w:cs="Arial"/>
          <w:b/>
          <w:color w:val="000000"/>
          <w:lang w:val="en-US"/>
        </w:rPr>
        <w:t>Ukraine</w:t>
      </w:r>
      <w:r w:rsidRPr="003E14D1">
        <w:rPr>
          <w:rFonts w:ascii="Arial" w:eastAsia="Arial" w:hAnsi="Arial" w:cs="Arial"/>
          <w:b/>
          <w:color w:val="000000"/>
          <w:lang w:val="ru-RU"/>
        </w:rPr>
        <w:t>)</w:t>
      </w:r>
      <w:r w:rsidRPr="003E14D1">
        <w:rPr>
          <w:rFonts w:ascii="Arial" w:eastAsia="Arial" w:hAnsi="Arial" w:cs="Arial"/>
          <w:b/>
          <w:color w:val="000000"/>
        </w:rPr>
        <w:t>:</w:t>
      </w:r>
    </w:p>
    <w:p w14:paraId="0C49ABBB" w14:textId="76E9B0FD"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про цей антикорупційний медіа-центр раніше не згадувалось у ДАП.  З письмового документу незрозуміло, які саме ініціативи та функції та в які терміни розглядаються для цього медіа-центру. На презентації це було представлено, але цього немає в письмовому документі, варто розглянути певні доповнення в ДАП</w:t>
      </w:r>
    </w:p>
  </w:comment>
  <w:comment w:id="20" w:author="Автор" w:initials="A">
    <w:p w14:paraId="7E84A89B" w14:textId="71E307AF" w:rsidR="0023307C" w:rsidRDefault="0023307C">
      <w:pPr>
        <w:pStyle w:val="a3"/>
      </w:pPr>
      <w:r>
        <w:rPr>
          <w:rStyle w:val="a5"/>
        </w:rPr>
        <w:annotationRef/>
      </w:r>
      <w:r w:rsidR="00BE3187">
        <w:t>Враховано.</w:t>
      </w:r>
    </w:p>
  </w:comment>
  <w:comment w:id="23" w:author="Автор" w:initials="A">
    <w:p w14:paraId="31B39397" w14:textId="77777777" w:rsidR="0023307C" w:rsidRDefault="0023307C">
      <w:pPr>
        <w:widowControl w:val="0"/>
        <w:pBdr>
          <w:top w:val="nil"/>
          <w:left w:val="nil"/>
          <w:bottom w:val="nil"/>
          <w:right w:val="nil"/>
          <w:between w:val="nil"/>
        </w:pBdr>
        <w:spacing w:after="0" w:line="240" w:lineRule="auto"/>
        <w:rPr>
          <w:rFonts w:ascii="Arial" w:eastAsia="Arial" w:hAnsi="Arial" w:cs="Arial"/>
          <w:b/>
          <w:color w:val="000000"/>
        </w:rPr>
      </w:pPr>
      <w:r w:rsidRPr="003E14D1">
        <w:rPr>
          <w:rFonts w:ascii="Arial" w:eastAsia="Arial" w:hAnsi="Arial" w:cs="Arial"/>
          <w:b/>
          <w:color w:val="000000"/>
        </w:rPr>
        <w:t>Коментар</w:t>
      </w:r>
      <w:r>
        <w:rPr>
          <w:rFonts w:ascii="Arial" w:eastAsia="Arial" w:hAnsi="Arial" w:cs="Arial"/>
          <w:b/>
          <w:color w:val="000000"/>
        </w:rPr>
        <w:t xml:space="preserve"> </w:t>
      </w:r>
      <w:proofErr w:type="spellStart"/>
      <w:r w:rsidRPr="003E14D1">
        <w:rPr>
          <w:rFonts w:ascii="Arial" w:eastAsia="Arial" w:hAnsi="Arial" w:cs="Arial"/>
          <w:b/>
          <w:color w:val="000000"/>
        </w:rPr>
        <w:t>Калітенка</w:t>
      </w:r>
      <w:proofErr w:type="spellEnd"/>
      <w:r>
        <w:rPr>
          <w:rFonts w:ascii="Arial" w:eastAsia="Arial" w:hAnsi="Arial" w:cs="Arial"/>
          <w:b/>
          <w:color w:val="000000"/>
        </w:rPr>
        <w:t xml:space="preserve"> </w:t>
      </w:r>
      <w:r w:rsidRPr="003E14D1">
        <w:rPr>
          <w:rFonts w:ascii="Arial" w:eastAsia="Arial" w:hAnsi="Arial" w:cs="Arial"/>
          <w:b/>
          <w:color w:val="000000"/>
        </w:rPr>
        <w:t>Олександра (</w:t>
      </w:r>
      <w:r w:rsidRPr="003E14D1">
        <w:rPr>
          <w:rFonts w:ascii="Arial" w:eastAsia="Arial" w:hAnsi="Arial" w:cs="Arial"/>
          <w:b/>
          <w:color w:val="000000"/>
          <w:lang w:val="en-US"/>
        </w:rPr>
        <w:t>TI</w:t>
      </w:r>
      <w:r w:rsidRPr="003E14D1">
        <w:rPr>
          <w:rFonts w:ascii="Arial" w:eastAsia="Arial" w:hAnsi="Arial" w:cs="Arial"/>
          <w:b/>
          <w:color w:val="000000"/>
          <w:lang w:val="ru-RU"/>
        </w:rPr>
        <w:t xml:space="preserve"> </w:t>
      </w:r>
      <w:r w:rsidRPr="003E14D1">
        <w:rPr>
          <w:rFonts w:ascii="Arial" w:eastAsia="Arial" w:hAnsi="Arial" w:cs="Arial"/>
          <w:b/>
          <w:color w:val="000000"/>
          <w:lang w:val="en-US"/>
        </w:rPr>
        <w:t>Ukraine</w:t>
      </w:r>
      <w:r w:rsidRPr="003E14D1">
        <w:rPr>
          <w:rFonts w:ascii="Arial" w:eastAsia="Arial" w:hAnsi="Arial" w:cs="Arial"/>
          <w:b/>
          <w:color w:val="000000"/>
          <w:lang w:val="ru-RU"/>
        </w:rPr>
        <w:t>)</w:t>
      </w:r>
      <w:r w:rsidRPr="003E14D1">
        <w:rPr>
          <w:rFonts w:ascii="Arial" w:eastAsia="Arial" w:hAnsi="Arial" w:cs="Arial"/>
          <w:b/>
          <w:color w:val="000000"/>
        </w:rPr>
        <w:t>:</w:t>
      </w:r>
    </w:p>
    <w:p w14:paraId="131087F2" w14:textId="24E64A0D"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Пропонується розглянути збільшення показника кількості громадян, які відчувають власну відповідальність за боротьбу з корупцією</w:t>
      </w:r>
    </w:p>
  </w:comment>
  <w:comment w:id="22" w:author="Автор" w:initials="A">
    <w:p w14:paraId="350200DC" w14:textId="77777777" w:rsidR="0023307C" w:rsidRDefault="0023307C">
      <w:pPr>
        <w:pStyle w:val="a3"/>
      </w:pPr>
      <w:r>
        <w:rPr>
          <w:rStyle w:val="a5"/>
        </w:rPr>
        <w:annotationRef/>
      </w:r>
      <w:r>
        <w:t xml:space="preserve">Позиція </w:t>
      </w:r>
    </w:p>
    <w:p w14:paraId="39CB248C" w14:textId="51232344" w:rsidR="0023307C" w:rsidRPr="006815D7" w:rsidRDefault="0023307C">
      <w:pPr>
        <w:pStyle w:val="a3"/>
      </w:pPr>
      <w:r>
        <w:t>Остання методологія не включає показник «власна відповідальність</w:t>
      </w:r>
    </w:p>
  </w:comment>
  <w:comment w:id="25" w:author="Автор" w:initials="A">
    <w:p w14:paraId="461FDE94" w14:textId="77777777" w:rsidR="0023307C" w:rsidRDefault="0023307C">
      <w:pPr>
        <w:widowControl w:val="0"/>
        <w:pBdr>
          <w:top w:val="nil"/>
          <w:left w:val="nil"/>
          <w:bottom w:val="nil"/>
          <w:right w:val="nil"/>
          <w:between w:val="nil"/>
        </w:pBdr>
        <w:spacing w:after="0" w:line="240" w:lineRule="auto"/>
        <w:rPr>
          <w:rFonts w:ascii="Arial" w:eastAsia="Arial" w:hAnsi="Arial" w:cs="Arial"/>
          <w:b/>
          <w:color w:val="000000"/>
        </w:rPr>
      </w:pPr>
      <w:r w:rsidRPr="003E14D1">
        <w:rPr>
          <w:rFonts w:ascii="Arial" w:eastAsia="Arial" w:hAnsi="Arial" w:cs="Arial"/>
          <w:b/>
          <w:color w:val="000000"/>
        </w:rPr>
        <w:t>Коментар</w:t>
      </w:r>
      <w:r>
        <w:rPr>
          <w:rFonts w:ascii="Arial" w:eastAsia="Arial" w:hAnsi="Arial" w:cs="Arial"/>
          <w:b/>
          <w:color w:val="000000"/>
        </w:rPr>
        <w:t xml:space="preserve"> </w:t>
      </w:r>
      <w:proofErr w:type="spellStart"/>
      <w:r w:rsidRPr="003E14D1">
        <w:rPr>
          <w:rFonts w:ascii="Arial" w:eastAsia="Arial" w:hAnsi="Arial" w:cs="Arial"/>
          <w:b/>
          <w:color w:val="000000"/>
        </w:rPr>
        <w:t>Калітенка</w:t>
      </w:r>
      <w:proofErr w:type="spellEnd"/>
      <w:r>
        <w:rPr>
          <w:rFonts w:ascii="Arial" w:eastAsia="Arial" w:hAnsi="Arial" w:cs="Arial"/>
          <w:b/>
          <w:color w:val="000000"/>
        </w:rPr>
        <w:t xml:space="preserve"> </w:t>
      </w:r>
      <w:r w:rsidRPr="003E14D1">
        <w:rPr>
          <w:rFonts w:ascii="Arial" w:eastAsia="Arial" w:hAnsi="Arial" w:cs="Arial"/>
          <w:b/>
          <w:color w:val="000000"/>
        </w:rPr>
        <w:t>Олександра (</w:t>
      </w:r>
      <w:r w:rsidRPr="003E14D1">
        <w:rPr>
          <w:rFonts w:ascii="Arial" w:eastAsia="Arial" w:hAnsi="Arial" w:cs="Arial"/>
          <w:b/>
          <w:color w:val="000000"/>
          <w:lang w:val="en-US"/>
        </w:rPr>
        <w:t>TI</w:t>
      </w:r>
      <w:r w:rsidRPr="003E14D1">
        <w:rPr>
          <w:rFonts w:ascii="Arial" w:eastAsia="Arial" w:hAnsi="Arial" w:cs="Arial"/>
          <w:b/>
          <w:color w:val="000000"/>
          <w:lang w:val="ru-RU"/>
        </w:rPr>
        <w:t xml:space="preserve"> </w:t>
      </w:r>
      <w:r w:rsidRPr="003E14D1">
        <w:rPr>
          <w:rFonts w:ascii="Arial" w:eastAsia="Arial" w:hAnsi="Arial" w:cs="Arial"/>
          <w:b/>
          <w:color w:val="000000"/>
          <w:lang w:val="en-US"/>
        </w:rPr>
        <w:t>Ukraine</w:t>
      </w:r>
      <w:r w:rsidRPr="003E14D1">
        <w:rPr>
          <w:rFonts w:ascii="Arial" w:eastAsia="Arial" w:hAnsi="Arial" w:cs="Arial"/>
          <w:b/>
          <w:color w:val="000000"/>
          <w:lang w:val="ru-RU"/>
        </w:rPr>
        <w:t>)</w:t>
      </w:r>
      <w:r w:rsidRPr="003E14D1">
        <w:rPr>
          <w:rFonts w:ascii="Arial" w:eastAsia="Arial" w:hAnsi="Arial" w:cs="Arial"/>
          <w:b/>
          <w:color w:val="000000"/>
        </w:rPr>
        <w:t>:</w:t>
      </w:r>
    </w:p>
    <w:p w14:paraId="6CEB5CCC" w14:textId="1D89AF89" w:rsidR="0023307C" w:rsidRDefault="0023307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Побутова корупція подекуди є предметом відання Національної поліції</w:t>
      </w:r>
    </w:p>
  </w:comment>
  <w:comment w:id="24" w:author="Автор" w:initials="A">
    <w:p w14:paraId="1B9E0602" w14:textId="77777777" w:rsidR="0023307C" w:rsidRPr="00A80843" w:rsidRDefault="0023307C">
      <w:pPr>
        <w:pStyle w:val="a3"/>
        <w:rPr>
          <w:b/>
        </w:rPr>
      </w:pPr>
      <w:r>
        <w:rPr>
          <w:rStyle w:val="a5"/>
        </w:rPr>
        <w:annotationRef/>
      </w:r>
      <w:r w:rsidRPr="00A80843">
        <w:rPr>
          <w:b/>
        </w:rPr>
        <w:t>Позиція авторського колективу (НАЗК):</w:t>
      </w:r>
    </w:p>
    <w:p w14:paraId="7FAB7CE3" w14:textId="60BCC7DA" w:rsidR="0023307C" w:rsidRDefault="0023307C">
      <w:pPr>
        <w:pStyle w:val="a3"/>
      </w:pPr>
      <w:r>
        <w:t>Національна поліція, як і ДБР, окрім протидії корупційним та пов’язаним з корупцією правопорушенням, здійснює низку інших повноважень, які мають питому вагу в їхній діяльності. В силу цих повноважень, ці органи менше сприймаються громадськістю як антикорупційні інституції.</w:t>
      </w:r>
    </w:p>
  </w:comment>
  <w:comment w:id="26" w:author="Автор" w:initials="A">
    <w:p w14:paraId="7EE017CB" w14:textId="7A793A4D" w:rsidR="0023307C" w:rsidRPr="00D805FB" w:rsidRDefault="0023307C" w:rsidP="068C36B1">
      <w:pPr>
        <w:rPr>
          <w:b/>
        </w:rPr>
      </w:pPr>
      <w:r w:rsidRPr="00D805FB">
        <w:rPr>
          <w:b/>
        </w:rPr>
        <w:t>(</w:t>
      </w:r>
      <w:r w:rsidRPr="00E44163">
        <w:rPr>
          <w:b/>
          <w:lang w:val="en-US"/>
        </w:rPr>
        <w:t>EUAM</w:t>
      </w:r>
      <w:r w:rsidRPr="00D805FB">
        <w:rPr>
          <w:b/>
        </w:rPr>
        <w:t>)</w:t>
      </w:r>
    </w:p>
    <w:p w14:paraId="2235B089" w14:textId="77777777" w:rsidR="0023307C" w:rsidRPr="0064646C" w:rsidRDefault="0023307C" w:rsidP="068C36B1">
      <w:pPr>
        <w:rPr>
          <w:b/>
        </w:rPr>
      </w:pPr>
      <w:r w:rsidRPr="0064646C">
        <w:rPr>
          <w:b/>
        </w:rPr>
        <w:t>Коментар Шапки Богдана (</w:t>
      </w:r>
      <w:r w:rsidRPr="0064646C">
        <w:rPr>
          <w:b/>
          <w:lang w:val="en-US"/>
        </w:rPr>
        <w:t>EUAM</w:t>
      </w:r>
      <w:r w:rsidRPr="0064646C">
        <w:rPr>
          <w:b/>
          <w:lang w:val="ru-RU"/>
        </w:rPr>
        <w:t>)</w:t>
      </w:r>
      <w:r w:rsidRPr="0064646C">
        <w:rPr>
          <w:b/>
        </w:rPr>
        <w:t>:</w:t>
      </w:r>
    </w:p>
    <w:p w14:paraId="57B58E3D" w14:textId="67F0F6B7" w:rsidR="0023307C" w:rsidRPr="0064646C" w:rsidRDefault="0023307C" w:rsidP="068C36B1">
      <w:pPr>
        <w:rPr>
          <w:lang w:val="ru-RU"/>
        </w:rPr>
      </w:pPr>
      <w:r>
        <w:t xml:space="preserve">"Акт щодо затвердження" є похідним. ДАП же має передбачати заходи з розробки й супроводу основного документа - проекту власне Стратегії комунікацій.   </w:t>
      </w:r>
      <w:r>
        <w:annotationRef/>
      </w:r>
      <w:r>
        <w:annotationRef/>
      </w:r>
    </w:p>
  </w:comment>
  <w:comment w:id="27" w:author="Автор" w:initials="A">
    <w:p w14:paraId="035DFFFF" w14:textId="287844B5" w:rsidR="0023307C" w:rsidRPr="00D805FB" w:rsidRDefault="0023307C">
      <w:pPr>
        <w:rPr>
          <w:b/>
          <w:lang w:val="ru-RU"/>
        </w:rPr>
      </w:pPr>
      <w:r w:rsidRPr="00D805FB">
        <w:rPr>
          <w:b/>
          <w:lang w:val="ru-RU"/>
        </w:rPr>
        <w:t>(</w:t>
      </w:r>
      <w:r w:rsidRPr="00E44163">
        <w:rPr>
          <w:b/>
          <w:lang w:val="en-US"/>
        </w:rPr>
        <w:t>EUAM</w:t>
      </w:r>
      <w:r w:rsidRPr="00D805FB">
        <w:rPr>
          <w:b/>
          <w:lang w:val="ru-RU"/>
        </w:rPr>
        <w:t>)</w:t>
      </w:r>
    </w:p>
    <w:p w14:paraId="157856B4" w14:textId="77777777" w:rsidR="0023307C" w:rsidRDefault="0023307C">
      <w:pPr>
        <w:rPr>
          <w:b/>
        </w:rPr>
      </w:pPr>
      <w:r w:rsidRPr="0064646C">
        <w:rPr>
          <w:b/>
        </w:rPr>
        <w:t>Коментар Шапки Богдана (</w:t>
      </w:r>
      <w:r w:rsidRPr="0064646C">
        <w:rPr>
          <w:b/>
          <w:lang w:val="en-US"/>
        </w:rPr>
        <w:t>EUAM</w:t>
      </w:r>
      <w:r w:rsidRPr="0064646C">
        <w:rPr>
          <w:b/>
          <w:lang w:val="ru-RU"/>
        </w:rPr>
        <w:t>)</w:t>
      </w:r>
      <w:r w:rsidRPr="0064646C">
        <w:rPr>
          <w:b/>
        </w:rPr>
        <w:t>:</w:t>
      </w:r>
    </w:p>
    <w:p w14:paraId="6BB77D77" w14:textId="0A41B2E3" w:rsidR="0023307C" w:rsidRDefault="0023307C">
      <w:r>
        <w:t xml:space="preserve">Також пропонується доопрацювати по аналогії до заходів 2-6 очікуваного стратегічного результату 1.6.1.1. - 1.6.1.3.   </w:t>
      </w:r>
      <w:r>
        <w:annotationRef/>
      </w:r>
    </w:p>
  </w:comment>
  <w:comment w:id="28" w:author="Автор" w:initials="A">
    <w:p w14:paraId="158A8F63" w14:textId="77777777" w:rsidR="0023307C" w:rsidRPr="00005180" w:rsidRDefault="0023307C">
      <w:pPr>
        <w:pStyle w:val="a3"/>
        <w:rPr>
          <w:b/>
        </w:rPr>
      </w:pPr>
      <w:r>
        <w:rPr>
          <w:rStyle w:val="a5"/>
        </w:rPr>
        <w:annotationRef/>
      </w:r>
      <w:r w:rsidRPr="00005180">
        <w:rPr>
          <w:b/>
        </w:rPr>
        <w:t>Позиція авторського колективу (НАЗК):</w:t>
      </w:r>
    </w:p>
    <w:p w14:paraId="6532A88C" w14:textId="2C09F862" w:rsidR="0023307C" w:rsidRDefault="0023307C">
      <w:pPr>
        <w:pStyle w:val="a3"/>
      </w:pPr>
      <w:r>
        <w:t>Враховано.</w:t>
      </w:r>
    </w:p>
  </w:comment>
  <w:comment w:id="30" w:author="Автор" w:initials="A">
    <w:p w14:paraId="70E4A12C" w14:textId="77777777" w:rsidR="0023307C" w:rsidRPr="00BE3187" w:rsidRDefault="0023307C">
      <w:pPr>
        <w:pStyle w:val="a3"/>
        <w:rPr>
          <w:b/>
        </w:rPr>
      </w:pPr>
      <w:r>
        <w:rPr>
          <w:rStyle w:val="a5"/>
        </w:rPr>
        <w:annotationRef/>
      </w:r>
      <w:r w:rsidRPr="00BE3187">
        <w:rPr>
          <w:b/>
        </w:rPr>
        <w:t>Коментар Голови НАЗК:</w:t>
      </w:r>
    </w:p>
    <w:p w14:paraId="71807A15" w14:textId="0894D04B" w:rsidR="0023307C" w:rsidRDefault="0023307C">
      <w:pPr>
        <w:pStyle w:val="a3"/>
      </w:pPr>
      <w:r>
        <w:t>1.2.2.1.5</w:t>
      </w:r>
      <w:r w:rsidR="00BE3187">
        <w:t xml:space="preserve"> – 1.2.2.2.5 видалити</w:t>
      </w:r>
    </w:p>
  </w:comment>
  <w:comment w:id="31" w:author="Автор" w:initials="A">
    <w:p w14:paraId="56BF8A58" w14:textId="77777777" w:rsidR="00902C73" w:rsidRPr="00005180" w:rsidRDefault="00902C73" w:rsidP="00902C73">
      <w:pPr>
        <w:pStyle w:val="a3"/>
        <w:rPr>
          <w:b/>
        </w:rPr>
      </w:pPr>
      <w:r>
        <w:rPr>
          <w:rStyle w:val="a5"/>
        </w:rPr>
        <w:annotationRef/>
      </w:r>
      <w:r w:rsidRPr="00005180">
        <w:rPr>
          <w:b/>
        </w:rPr>
        <w:t>Позиція авторського колективу (НАЗК):</w:t>
      </w:r>
    </w:p>
    <w:p w14:paraId="616BEBB2" w14:textId="0D2B2D03" w:rsidR="00902C73" w:rsidRDefault="00902C73" w:rsidP="00902C73">
      <w:pPr>
        <w:pStyle w:val="a3"/>
      </w:pPr>
      <w:r>
        <w:t>Враховано.</w:t>
      </w:r>
      <w:bookmarkStart w:id="32" w:name="_GoBack"/>
      <w:bookmarkEnd w:id="3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1DBF16" w15:done="0"/>
  <w15:commentEx w15:paraId="228F8C9D" w15:paraIdParent="1D1DBF16" w15:done="0"/>
  <w15:commentEx w15:paraId="17460FCD" w15:done="0"/>
  <w15:commentEx w15:paraId="52969F09" w15:paraIdParent="17460FCD" w15:done="0"/>
  <w15:commentEx w15:paraId="30D39A55" w15:done="0"/>
  <w15:commentEx w15:paraId="27E6CD2C" w15:paraIdParent="30D39A55" w15:done="0"/>
  <w15:commentEx w15:paraId="2066888D" w15:done="0"/>
  <w15:commentEx w15:paraId="4B29E4B7" w15:paraIdParent="2066888D" w15:done="0"/>
  <w15:commentEx w15:paraId="3CA2C8E4" w15:done="0"/>
  <w15:commentEx w15:paraId="5CD8380F" w15:paraIdParent="3CA2C8E4" w15:done="0"/>
  <w15:commentEx w15:paraId="1A319021" w15:done="0"/>
  <w15:commentEx w15:paraId="70F090A1" w15:paraIdParent="1A319021" w15:done="0"/>
  <w15:commentEx w15:paraId="1C61BF16" w15:done="0"/>
  <w15:commentEx w15:paraId="04053CC6" w15:paraIdParent="1C61BF16" w15:done="0"/>
  <w15:commentEx w15:paraId="3AD39343" w15:done="0"/>
  <w15:commentEx w15:paraId="77CE9FC1" w15:paraIdParent="3AD39343" w15:done="0"/>
  <w15:commentEx w15:paraId="0C49ABBB" w15:done="0"/>
  <w15:commentEx w15:paraId="7E84A89B" w15:paraIdParent="0C49ABBB" w15:done="0"/>
  <w15:commentEx w15:paraId="131087F2" w15:done="0"/>
  <w15:commentEx w15:paraId="39CB248C" w15:paraIdParent="131087F2" w15:done="0"/>
  <w15:commentEx w15:paraId="6CEB5CCC" w15:done="0"/>
  <w15:commentEx w15:paraId="7FAB7CE3" w15:paraIdParent="6CEB5CCC" w15:done="0"/>
  <w15:commentEx w15:paraId="57B58E3D" w15:done="0"/>
  <w15:commentEx w15:paraId="6BB77D77" w15:paraIdParent="57B58E3D" w15:done="0"/>
  <w15:commentEx w15:paraId="6532A88C" w15:paraIdParent="57B58E3D" w15:done="0"/>
  <w15:commentEx w15:paraId="71807A15" w15:done="0"/>
  <w15:commentEx w15:paraId="616BEBB2" w15:paraIdParent="71807A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2A7C" w16cex:dateUtc="2022-11-15T13:10:00Z"/>
  <w16cex:commentExtensible w16cex:durableId="271E2A92" w16cex:dateUtc="2022-11-15T13:11:00Z"/>
  <w16cex:commentExtensible w16cex:durableId="271E2A89" w16cex:dateUtc="2022-11-15T13:11:00Z"/>
  <w16cex:commentExtensible w16cex:durableId="271E2AC3" w16cex:dateUtc="2022-11-15T13:12:00Z"/>
  <w16cex:commentExtensible w16cex:durableId="271E2AD2" w16cex:dateUtc="2022-11-15T13:12:00Z"/>
  <w16cex:commentExtensible w16cex:durableId="271E2ADD" w16cex:dateUtc="2022-11-15T13:12:00Z"/>
  <w16cex:commentExtensible w16cex:durableId="271E2A25" w16cex:dateUtc="2022-11-15T13:09:00Z"/>
  <w16cex:commentExtensible w16cex:durableId="271E29E9" w16cex:dateUtc="2022-11-15T13:08:00Z"/>
  <w16cex:commentExtensible w16cex:durableId="271E29DB" w16cex:dateUtc="2022-11-15T13:08:00Z"/>
  <w16cex:commentExtensible w16cex:durableId="271E29D0" w16cex:dateUtc="2022-11-15T13:08:00Z"/>
  <w16cex:commentExtensible w16cex:durableId="271E29C8" w16cex:dateUtc="2022-11-15T13:07:00Z"/>
  <w16cex:commentExtensible w16cex:durableId="271E29BA" w16cex:dateUtc="2022-11-15T13:07:00Z"/>
  <w16cex:commentExtensible w16cex:durableId="271E29AA" w16cex:dateUtc="2022-11-15T13:07:00Z"/>
  <w16cex:commentExtensible w16cex:durableId="271E2957" w16cex:dateUtc="2022-11-15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1DBF16" w16cid:durableId="270CD5C4"/>
  <w16cid:commentId w16cid:paraId="228F8C9D" w16cid:durableId="2720D835"/>
  <w16cid:commentId w16cid:paraId="17460FCD" w16cid:durableId="270CD5C3"/>
  <w16cid:commentId w16cid:paraId="52969F09" w16cid:durableId="2720DB69"/>
  <w16cid:commentId w16cid:paraId="30D39A55" w16cid:durableId="270CD5C2"/>
  <w16cid:commentId w16cid:paraId="27E6CD2C" w16cid:durableId="2720D9D1"/>
  <w16cid:commentId w16cid:paraId="2066888D" w16cid:durableId="270D19AA"/>
  <w16cid:commentId w16cid:paraId="4B29E4B7" w16cid:durableId="2718E154"/>
  <w16cid:commentId w16cid:paraId="3CA2C8E4" w16cid:durableId="270CCB1E"/>
  <w16cid:commentId w16cid:paraId="5CD8380F" w16cid:durableId="27220F30"/>
  <w16cid:commentId w16cid:paraId="1A319021" w16cid:durableId="270CCB1F"/>
  <w16cid:commentId w16cid:paraId="70F090A1" w16cid:durableId="272215FE"/>
  <w16cid:commentId w16cid:paraId="1C61BF16" w16cid:durableId="270CD5C1"/>
  <w16cid:commentId w16cid:paraId="04053CC6" w16cid:durableId="27272307"/>
  <w16cid:commentId w16cid:paraId="3AD39343" w16cid:durableId="270CD5C0"/>
  <w16cid:commentId w16cid:paraId="77CE9FC1" w16cid:durableId="27272520"/>
  <w16cid:commentId w16cid:paraId="0C49ABBB" w16cid:durableId="270CD5BF"/>
  <w16cid:commentId w16cid:paraId="7E84A89B" w16cid:durableId="272792D4"/>
  <w16cid:commentId w16cid:paraId="131087F2" w16cid:durableId="270CD5BE"/>
  <w16cid:commentId w16cid:paraId="39CB248C" w16cid:durableId="27278FD4"/>
  <w16cid:commentId w16cid:paraId="6CEB5CCC" w16cid:durableId="270CD5BD"/>
  <w16cid:commentId w16cid:paraId="7FAB7CE3" w16cid:durableId="272727EC"/>
  <w16cid:commentId w16cid:paraId="57B58E3D" w16cid:durableId="3F0AFE35"/>
  <w16cid:commentId w16cid:paraId="6BB77D77" w16cid:durableId="38582971"/>
  <w16cid:commentId w16cid:paraId="6532A88C" w16cid:durableId="272727C8"/>
  <w16cid:commentId w16cid:paraId="71807A15" w16cid:durableId="27320FBD"/>
  <w16cid:commentId w16cid:paraId="616BEBB2" w16cid:durableId="27345B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5590F" w14:textId="77777777" w:rsidR="008E0B7A" w:rsidRDefault="008E0B7A" w:rsidP="00037D83">
      <w:pPr>
        <w:spacing w:after="0" w:line="240" w:lineRule="auto"/>
      </w:pPr>
      <w:r>
        <w:separator/>
      </w:r>
    </w:p>
  </w:endnote>
  <w:endnote w:type="continuationSeparator" w:id="0">
    <w:p w14:paraId="03B5A07B" w14:textId="77777777" w:rsidR="008E0B7A" w:rsidRDefault="008E0B7A" w:rsidP="0003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B3E75" w14:textId="77777777" w:rsidR="008E0B7A" w:rsidRDefault="008E0B7A" w:rsidP="00037D83">
      <w:pPr>
        <w:spacing w:after="0" w:line="240" w:lineRule="auto"/>
      </w:pPr>
      <w:r>
        <w:separator/>
      </w:r>
    </w:p>
  </w:footnote>
  <w:footnote w:type="continuationSeparator" w:id="0">
    <w:p w14:paraId="2A5A9F93" w14:textId="77777777" w:rsidR="008E0B7A" w:rsidRDefault="008E0B7A" w:rsidP="00037D83">
      <w:pPr>
        <w:spacing w:after="0" w:line="240" w:lineRule="auto"/>
      </w:pPr>
      <w:r>
        <w:continuationSeparator/>
      </w:r>
    </w:p>
  </w:footnote>
  <w:footnote w:id="1">
    <w:p w14:paraId="5A6C4FCC" w14:textId="77777777" w:rsidR="0023307C" w:rsidRPr="004C5CE1" w:rsidRDefault="0023307C" w:rsidP="00037D83">
      <w:pPr>
        <w:pStyle w:val="a8"/>
        <w:ind w:firstLine="426"/>
        <w:rPr>
          <w:rFonts w:ascii="Times New Roman" w:hAnsi="Times New Roman"/>
          <w:lang w:val="uk-UA"/>
        </w:rPr>
      </w:pPr>
      <w:r w:rsidRPr="004C5CE1">
        <w:rPr>
          <w:rStyle w:val="aa"/>
          <w:rFonts w:ascii="Times New Roman" w:hAnsi="Times New Roman"/>
          <w:lang w:val="uk-UA"/>
        </w:rPr>
        <w:footnoteRef/>
      </w:r>
      <w:r>
        <w:rPr>
          <w:rFonts w:ascii="Times New Roman" w:hAnsi="Times New Roman"/>
          <w:lang w:val="uk-UA"/>
        </w:rPr>
        <w:t xml:space="preserve"> Д</w:t>
      </w:r>
      <w:r w:rsidRPr="004C5CE1">
        <w:rPr>
          <w:rFonts w:ascii="Times New Roman" w:hAnsi="Times New Roman"/>
          <w:lang w:val="uk-UA"/>
        </w:rPr>
        <w:t>ержавний бюджет, місцевий бюджет, міжнародна технічна допомога, інші джерела</w:t>
      </w:r>
      <w:r>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9DB"/>
    <w:multiLevelType w:val="hybridMultilevel"/>
    <w:tmpl w:val="6BCA8C10"/>
    <w:lvl w:ilvl="0" w:tplc="B7105F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DB6B27"/>
    <w:multiLevelType w:val="multilevel"/>
    <w:tmpl w:val="F102A3CE"/>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A59EA"/>
    <w:multiLevelType w:val="hybridMultilevel"/>
    <w:tmpl w:val="A07E83DA"/>
    <w:lvl w:ilvl="0" w:tplc="3FC02EC4">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39C7B6A"/>
    <w:multiLevelType w:val="hybridMultilevel"/>
    <w:tmpl w:val="CE16988A"/>
    <w:lvl w:ilvl="0" w:tplc="B7105F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096470"/>
    <w:multiLevelType w:val="hybridMultilevel"/>
    <w:tmpl w:val="3558F2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D55116"/>
    <w:multiLevelType w:val="hybridMultilevel"/>
    <w:tmpl w:val="36084B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315CAA"/>
    <w:multiLevelType w:val="hybridMultilevel"/>
    <w:tmpl w:val="AA1A1D42"/>
    <w:lvl w:ilvl="0" w:tplc="CA6AC32A">
      <w:start w:val="1"/>
      <w:numFmt w:val="decimal"/>
      <w:lvlText w:val="%1)"/>
      <w:lvlJc w:val="left"/>
      <w:pPr>
        <w:ind w:left="672" w:hanging="360"/>
      </w:pPr>
      <w:rPr>
        <w:rFonts w:hint="default"/>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7" w15:restartNumberingAfterBreak="0">
    <w:nsid w:val="29555B0F"/>
    <w:multiLevelType w:val="hybridMultilevel"/>
    <w:tmpl w:val="CC3A703A"/>
    <w:lvl w:ilvl="0" w:tplc="CEF41D50">
      <w:start w:val="1"/>
      <w:numFmt w:val="decimal"/>
      <w:lvlText w:val="%1)"/>
      <w:lvlJc w:val="left"/>
      <w:pPr>
        <w:ind w:left="672" w:hanging="360"/>
      </w:pPr>
      <w:rPr>
        <w:rFonts w:hint="default"/>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8" w15:restartNumberingAfterBreak="0">
    <w:nsid w:val="2CF73072"/>
    <w:multiLevelType w:val="hybridMultilevel"/>
    <w:tmpl w:val="0F2EBA86"/>
    <w:lvl w:ilvl="0" w:tplc="424CBA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DCC373F"/>
    <w:multiLevelType w:val="hybridMultilevel"/>
    <w:tmpl w:val="D46E0704"/>
    <w:lvl w:ilvl="0" w:tplc="DE202E7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5F53E3C"/>
    <w:multiLevelType w:val="hybridMultilevel"/>
    <w:tmpl w:val="B172EE08"/>
    <w:lvl w:ilvl="0" w:tplc="9E4C79D0">
      <w:start w:val="1"/>
      <w:numFmt w:val="decimal"/>
      <w:lvlText w:val="%1)"/>
      <w:lvlJc w:val="left"/>
      <w:pPr>
        <w:ind w:left="672" w:hanging="360"/>
      </w:pPr>
      <w:rPr>
        <w:rFonts w:hint="default"/>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11" w15:restartNumberingAfterBreak="0">
    <w:nsid w:val="39AD60D2"/>
    <w:multiLevelType w:val="hybridMultilevel"/>
    <w:tmpl w:val="E9867D26"/>
    <w:lvl w:ilvl="0" w:tplc="224AF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5E63CC"/>
    <w:multiLevelType w:val="hybridMultilevel"/>
    <w:tmpl w:val="3558F2E4"/>
    <w:lvl w:ilvl="0" w:tplc="257A003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175716C"/>
    <w:multiLevelType w:val="hybridMultilevel"/>
    <w:tmpl w:val="0F242084"/>
    <w:lvl w:ilvl="0" w:tplc="B7105F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1952A49"/>
    <w:multiLevelType w:val="hybridMultilevel"/>
    <w:tmpl w:val="9CCE0832"/>
    <w:lvl w:ilvl="0" w:tplc="B7105F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34B5239"/>
    <w:multiLevelType w:val="hybridMultilevel"/>
    <w:tmpl w:val="3414376E"/>
    <w:lvl w:ilvl="0" w:tplc="DEF4DA4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5825F0B"/>
    <w:multiLevelType w:val="hybridMultilevel"/>
    <w:tmpl w:val="42E22476"/>
    <w:lvl w:ilvl="0" w:tplc="300CAB3A">
      <w:start w:val="1"/>
      <w:numFmt w:val="decimal"/>
      <w:lvlText w:val="%1)"/>
      <w:lvlJc w:val="left"/>
      <w:pPr>
        <w:ind w:left="673" w:hanging="360"/>
      </w:pPr>
      <w:rPr>
        <w:rFonts w:hint="default"/>
      </w:rPr>
    </w:lvl>
    <w:lvl w:ilvl="1" w:tplc="04220019" w:tentative="1">
      <w:start w:val="1"/>
      <w:numFmt w:val="lowerLetter"/>
      <w:lvlText w:val="%2."/>
      <w:lvlJc w:val="left"/>
      <w:pPr>
        <w:ind w:left="1393" w:hanging="360"/>
      </w:pPr>
    </w:lvl>
    <w:lvl w:ilvl="2" w:tplc="0422001B" w:tentative="1">
      <w:start w:val="1"/>
      <w:numFmt w:val="lowerRoman"/>
      <w:lvlText w:val="%3."/>
      <w:lvlJc w:val="right"/>
      <w:pPr>
        <w:ind w:left="2113" w:hanging="180"/>
      </w:pPr>
    </w:lvl>
    <w:lvl w:ilvl="3" w:tplc="0422000F" w:tentative="1">
      <w:start w:val="1"/>
      <w:numFmt w:val="decimal"/>
      <w:lvlText w:val="%4."/>
      <w:lvlJc w:val="left"/>
      <w:pPr>
        <w:ind w:left="2833" w:hanging="360"/>
      </w:pPr>
    </w:lvl>
    <w:lvl w:ilvl="4" w:tplc="04220019" w:tentative="1">
      <w:start w:val="1"/>
      <w:numFmt w:val="lowerLetter"/>
      <w:lvlText w:val="%5."/>
      <w:lvlJc w:val="left"/>
      <w:pPr>
        <w:ind w:left="3553" w:hanging="360"/>
      </w:pPr>
    </w:lvl>
    <w:lvl w:ilvl="5" w:tplc="0422001B" w:tentative="1">
      <w:start w:val="1"/>
      <w:numFmt w:val="lowerRoman"/>
      <w:lvlText w:val="%6."/>
      <w:lvlJc w:val="right"/>
      <w:pPr>
        <w:ind w:left="4273" w:hanging="180"/>
      </w:pPr>
    </w:lvl>
    <w:lvl w:ilvl="6" w:tplc="0422000F" w:tentative="1">
      <w:start w:val="1"/>
      <w:numFmt w:val="decimal"/>
      <w:lvlText w:val="%7."/>
      <w:lvlJc w:val="left"/>
      <w:pPr>
        <w:ind w:left="4993" w:hanging="360"/>
      </w:pPr>
    </w:lvl>
    <w:lvl w:ilvl="7" w:tplc="04220019" w:tentative="1">
      <w:start w:val="1"/>
      <w:numFmt w:val="lowerLetter"/>
      <w:lvlText w:val="%8."/>
      <w:lvlJc w:val="left"/>
      <w:pPr>
        <w:ind w:left="5713" w:hanging="360"/>
      </w:pPr>
    </w:lvl>
    <w:lvl w:ilvl="8" w:tplc="0422001B" w:tentative="1">
      <w:start w:val="1"/>
      <w:numFmt w:val="lowerRoman"/>
      <w:lvlText w:val="%9."/>
      <w:lvlJc w:val="right"/>
      <w:pPr>
        <w:ind w:left="6433" w:hanging="180"/>
      </w:pPr>
    </w:lvl>
  </w:abstractNum>
  <w:abstractNum w:abstractNumId="17" w15:restartNumberingAfterBreak="0">
    <w:nsid w:val="463C1DD9"/>
    <w:multiLevelType w:val="hybridMultilevel"/>
    <w:tmpl w:val="8EAE2714"/>
    <w:lvl w:ilvl="0" w:tplc="C980B2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9379EC"/>
    <w:multiLevelType w:val="hybridMultilevel"/>
    <w:tmpl w:val="0D7CA212"/>
    <w:lvl w:ilvl="0" w:tplc="8A00CB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420FAC"/>
    <w:multiLevelType w:val="hybridMultilevel"/>
    <w:tmpl w:val="DBD045EA"/>
    <w:lvl w:ilvl="0" w:tplc="B7105F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05E59E0"/>
    <w:multiLevelType w:val="hybridMultilevel"/>
    <w:tmpl w:val="36084B8A"/>
    <w:lvl w:ilvl="0" w:tplc="721C28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0D65C9D"/>
    <w:multiLevelType w:val="hybridMultilevel"/>
    <w:tmpl w:val="95D20C42"/>
    <w:lvl w:ilvl="0" w:tplc="B7105F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2A309E9"/>
    <w:multiLevelType w:val="hybridMultilevel"/>
    <w:tmpl w:val="1FB81A32"/>
    <w:lvl w:ilvl="0" w:tplc="A0FC4C6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53842F67"/>
    <w:multiLevelType w:val="hybridMultilevel"/>
    <w:tmpl w:val="2E70C8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F04E84"/>
    <w:multiLevelType w:val="hybridMultilevel"/>
    <w:tmpl w:val="C7CC57C0"/>
    <w:lvl w:ilvl="0" w:tplc="B7105F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79E1058"/>
    <w:multiLevelType w:val="hybridMultilevel"/>
    <w:tmpl w:val="709EC04A"/>
    <w:lvl w:ilvl="0" w:tplc="22E4F92A">
      <w:start w:val="1"/>
      <w:numFmt w:val="bullet"/>
      <w:lvlText w:val="-"/>
      <w:lvlJc w:val="left"/>
      <w:pPr>
        <w:ind w:left="674" w:hanging="360"/>
      </w:pPr>
      <w:rPr>
        <w:rFonts w:ascii="Times New Roman" w:eastAsia="Times New Roman" w:hAnsi="Times New Roman" w:cs="Times New Roman" w:hint="default"/>
      </w:rPr>
    </w:lvl>
    <w:lvl w:ilvl="1" w:tplc="04220003" w:tentative="1">
      <w:start w:val="1"/>
      <w:numFmt w:val="bullet"/>
      <w:lvlText w:val="o"/>
      <w:lvlJc w:val="left"/>
      <w:pPr>
        <w:ind w:left="1394" w:hanging="360"/>
      </w:pPr>
      <w:rPr>
        <w:rFonts w:ascii="Courier New" w:hAnsi="Courier New" w:cs="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cs="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cs="Courier New" w:hint="default"/>
      </w:rPr>
    </w:lvl>
    <w:lvl w:ilvl="8" w:tplc="04220005" w:tentative="1">
      <w:start w:val="1"/>
      <w:numFmt w:val="bullet"/>
      <w:lvlText w:val=""/>
      <w:lvlJc w:val="left"/>
      <w:pPr>
        <w:ind w:left="6434" w:hanging="360"/>
      </w:pPr>
      <w:rPr>
        <w:rFonts w:ascii="Wingdings" w:hAnsi="Wingdings" w:hint="default"/>
      </w:rPr>
    </w:lvl>
  </w:abstractNum>
  <w:abstractNum w:abstractNumId="26" w15:restartNumberingAfterBreak="0">
    <w:nsid w:val="665A5C68"/>
    <w:multiLevelType w:val="hybridMultilevel"/>
    <w:tmpl w:val="C9C66B48"/>
    <w:lvl w:ilvl="0" w:tplc="49A24B2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8414105"/>
    <w:multiLevelType w:val="hybridMultilevel"/>
    <w:tmpl w:val="1FB26D58"/>
    <w:lvl w:ilvl="0" w:tplc="E96673D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667C3E"/>
    <w:multiLevelType w:val="hybridMultilevel"/>
    <w:tmpl w:val="CBB8D98A"/>
    <w:lvl w:ilvl="0" w:tplc="EF88D6B0">
      <w:start w:val="1"/>
      <w:numFmt w:val="decimal"/>
      <w:lvlText w:val="%1)"/>
      <w:lvlJc w:val="left"/>
      <w:pPr>
        <w:ind w:left="672" w:hanging="360"/>
      </w:pPr>
      <w:rPr>
        <w:rFonts w:hint="default"/>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29" w15:restartNumberingAfterBreak="0">
    <w:nsid w:val="70DC712C"/>
    <w:multiLevelType w:val="hybridMultilevel"/>
    <w:tmpl w:val="F8580D1A"/>
    <w:lvl w:ilvl="0" w:tplc="22D0E9C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B2052CB"/>
    <w:multiLevelType w:val="hybridMultilevel"/>
    <w:tmpl w:val="2E70C898"/>
    <w:lvl w:ilvl="0" w:tplc="C494D92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22"/>
  </w:num>
  <w:num w:numId="3">
    <w:abstractNumId w:val="7"/>
  </w:num>
  <w:num w:numId="4">
    <w:abstractNumId w:val="10"/>
  </w:num>
  <w:num w:numId="5">
    <w:abstractNumId w:val="6"/>
  </w:num>
  <w:num w:numId="6">
    <w:abstractNumId w:val="28"/>
  </w:num>
  <w:num w:numId="7">
    <w:abstractNumId w:val="15"/>
  </w:num>
  <w:num w:numId="8">
    <w:abstractNumId w:val="2"/>
  </w:num>
  <w:num w:numId="9">
    <w:abstractNumId w:val="12"/>
  </w:num>
  <w:num w:numId="10">
    <w:abstractNumId w:val="1"/>
  </w:num>
  <w:num w:numId="11">
    <w:abstractNumId w:val="20"/>
  </w:num>
  <w:num w:numId="12">
    <w:abstractNumId w:val="30"/>
  </w:num>
  <w:num w:numId="13">
    <w:abstractNumId w:val="17"/>
  </w:num>
  <w:num w:numId="14">
    <w:abstractNumId w:val="27"/>
  </w:num>
  <w:num w:numId="15">
    <w:abstractNumId w:val="11"/>
  </w:num>
  <w:num w:numId="16">
    <w:abstractNumId w:val="5"/>
  </w:num>
  <w:num w:numId="17">
    <w:abstractNumId w:val="23"/>
  </w:num>
  <w:num w:numId="18">
    <w:abstractNumId w:val="18"/>
  </w:num>
  <w:num w:numId="19">
    <w:abstractNumId w:val="14"/>
  </w:num>
  <w:num w:numId="20">
    <w:abstractNumId w:val="19"/>
  </w:num>
  <w:num w:numId="21">
    <w:abstractNumId w:val="13"/>
  </w:num>
  <w:num w:numId="22">
    <w:abstractNumId w:val="0"/>
  </w:num>
  <w:num w:numId="23">
    <w:abstractNumId w:val="21"/>
  </w:num>
  <w:num w:numId="24">
    <w:abstractNumId w:val="9"/>
  </w:num>
  <w:num w:numId="25">
    <w:abstractNumId w:val="26"/>
  </w:num>
  <w:num w:numId="26">
    <w:abstractNumId w:val="3"/>
  </w:num>
  <w:num w:numId="27">
    <w:abstractNumId w:val="4"/>
  </w:num>
  <w:num w:numId="28">
    <w:abstractNumId w:val="24"/>
  </w:num>
  <w:num w:numId="29">
    <w:abstractNumId w:val="8"/>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836"/>
    <w:rsid w:val="0000172A"/>
    <w:rsid w:val="00003C48"/>
    <w:rsid w:val="0000462D"/>
    <w:rsid w:val="00005180"/>
    <w:rsid w:val="00014FFA"/>
    <w:rsid w:val="00017F52"/>
    <w:rsid w:val="000213C0"/>
    <w:rsid w:val="00033467"/>
    <w:rsid w:val="000378FC"/>
    <w:rsid w:val="00037D83"/>
    <w:rsid w:val="00040E1D"/>
    <w:rsid w:val="000410C7"/>
    <w:rsid w:val="000418F5"/>
    <w:rsid w:val="00044210"/>
    <w:rsid w:val="000468DD"/>
    <w:rsid w:val="00053CC9"/>
    <w:rsid w:val="0005598E"/>
    <w:rsid w:val="00057372"/>
    <w:rsid w:val="000603C4"/>
    <w:rsid w:val="00064F15"/>
    <w:rsid w:val="000656D3"/>
    <w:rsid w:val="00073E6F"/>
    <w:rsid w:val="00081A58"/>
    <w:rsid w:val="00082E85"/>
    <w:rsid w:val="0008526F"/>
    <w:rsid w:val="0009315A"/>
    <w:rsid w:val="000963DB"/>
    <w:rsid w:val="000965A4"/>
    <w:rsid w:val="000A1369"/>
    <w:rsid w:val="000B0303"/>
    <w:rsid w:val="000B0E83"/>
    <w:rsid w:val="000B678E"/>
    <w:rsid w:val="000C4E7F"/>
    <w:rsid w:val="000D2CAC"/>
    <w:rsid w:val="000D2D77"/>
    <w:rsid w:val="000D4B15"/>
    <w:rsid w:val="00101609"/>
    <w:rsid w:val="00102BFC"/>
    <w:rsid w:val="00104BA6"/>
    <w:rsid w:val="00111071"/>
    <w:rsid w:val="00111F18"/>
    <w:rsid w:val="0012193A"/>
    <w:rsid w:val="00121DE9"/>
    <w:rsid w:val="00134836"/>
    <w:rsid w:val="00136D46"/>
    <w:rsid w:val="00140067"/>
    <w:rsid w:val="00140D8D"/>
    <w:rsid w:val="00142616"/>
    <w:rsid w:val="00146485"/>
    <w:rsid w:val="0014682C"/>
    <w:rsid w:val="00147B79"/>
    <w:rsid w:val="00150FD5"/>
    <w:rsid w:val="001626FD"/>
    <w:rsid w:val="00166ED4"/>
    <w:rsid w:val="00167D5C"/>
    <w:rsid w:val="00171583"/>
    <w:rsid w:val="00172470"/>
    <w:rsid w:val="00172F49"/>
    <w:rsid w:val="0017348C"/>
    <w:rsid w:val="001772DF"/>
    <w:rsid w:val="00185A8B"/>
    <w:rsid w:val="001932E2"/>
    <w:rsid w:val="00197649"/>
    <w:rsid w:val="001A1707"/>
    <w:rsid w:val="001A48A3"/>
    <w:rsid w:val="001A5D84"/>
    <w:rsid w:val="001A7DEF"/>
    <w:rsid w:val="001B406F"/>
    <w:rsid w:val="001C4690"/>
    <w:rsid w:val="001C4D41"/>
    <w:rsid w:val="001C76DA"/>
    <w:rsid w:val="001D3AC7"/>
    <w:rsid w:val="001D3C51"/>
    <w:rsid w:val="001D4A96"/>
    <w:rsid w:val="001D6FDC"/>
    <w:rsid w:val="001E0A10"/>
    <w:rsid w:val="001E4208"/>
    <w:rsid w:val="002009D9"/>
    <w:rsid w:val="00207C40"/>
    <w:rsid w:val="00216A30"/>
    <w:rsid w:val="00225B89"/>
    <w:rsid w:val="0023307C"/>
    <w:rsid w:val="00233B60"/>
    <w:rsid w:val="00233D86"/>
    <w:rsid w:val="00236DC9"/>
    <w:rsid w:val="00246FC0"/>
    <w:rsid w:val="00252FBB"/>
    <w:rsid w:val="00254942"/>
    <w:rsid w:val="00254A32"/>
    <w:rsid w:val="00255031"/>
    <w:rsid w:val="002574BD"/>
    <w:rsid w:val="00263736"/>
    <w:rsid w:val="00263A8A"/>
    <w:rsid w:val="00273235"/>
    <w:rsid w:val="00286F1B"/>
    <w:rsid w:val="00290FE8"/>
    <w:rsid w:val="002923F8"/>
    <w:rsid w:val="002A03DC"/>
    <w:rsid w:val="002A28CB"/>
    <w:rsid w:val="002B0B2D"/>
    <w:rsid w:val="002B151E"/>
    <w:rsid w:val="002B45C3"/>
    <w:rsid w:val="002B5FAC"/>
    <w:rsid w:val="002C36CF"/>
    <w:rsid w:val="002C3CC3"/>
    <w:rsid w:val="002C3F51"/>
    <w:rsid w:val="002C50CE"/>
    <w:rsid w:val="002C6384"/>
    <w:rsid w:val="002D3BD2"/>
    <w:rsid w:val="002D5981"/>
    <w:rsid w:val="002E46D7"/>
    <w:rsid w:val="002E4947"/>
    <w:rsid w:val="002E4F64"/>
    <w:rsid w:val="002E5C1C"/>
    <w:rsid w:val="002F075C"/>
    <w:rsid w:val="003023AE"/>
    <w:rsid w:val="00302D63"/>
    <w:rsid w:val="0030739E"/>
    <w:rsid w:val="0030760D"/>
    <w:rsid w:val="00315062"/>
    <w:rsid w:val="00317639"/>
    <w:rsid w:val="00331072"/>
    <w:rsid w:val="0033129D"/>
    <w:rsid w:val="003358A9"/>
    <w:rsid w:val="0034447F"/>
    <w:rsid w:val="00360F7E"/>
    <w:rsid w:val="003623D5"/>
    <w:rsid w:val="0037316A"/>
    <w:rsid w:val="00376869"/>
    <w:rsid w:val="00390541"/>
    <w:rsid w:val="00393294"/>
    <w:rsid w:val="00394125"/>
    <w:rsid w:val="00396F16"/>
    <w:rsid w:val="003A147A"/>
    <w:rsid w:val="003A29EC"/>
    <w:rsid w:val="003A3E0F"/>
    <w:rsid w:val="003B4B28"/>
    <w:rsid w:val="003C0168"/>
    <w:rsid w:val="003C3981"/>
    <w:rsid w:val="003C4500"/>
    <w:rsid w:val="003C4764"/>
    <w:rsid w:val="003D18FF"/>
    <w:rsid w:val="003D19C7"/>
    <w:rsid w:val="003D5383"/>
    <w:rsid w:val="003E00A0"/>
    <w:rsid w:val="003E08DC"/>
    <w:rsid w:val="003E14D1"/>
    <w:rsid w:val="003E2923"/>
    <w:rsid w:val="003E6BDB"/>
    <w:rsid w:val="003F1421"/>
    <w:rsid w:val="003F48AB"/>
    <w:rsid w:val="003F6ECD"/>
    <w:rsid w:val="003F757A"/>
    <w:rsid w:val="00413056"/>
    <w:rsid w:val="00413540"/>
    <w:rsid w:val="00413BC9"/>
    <w:rsid w:val="004262BB"/>
    <w:rsid w:val="00435F73"/>
    <w:rsid w:val="00435F8B"/>
    <w:rsid w:val="00440C02"/>
    <w:rsid w:val="00440E66"/>
    <w:rsid w:val="00446098"/>
    <w:rsid w:val="0044685C"/>
    <w:rsid w:val="004515F7"/>
    <w:rsid w:val="00463753"/>
    <w:rsid w:val="004663F7"/>
    <w:rsid w:val="0048215B"/>
    <w:rsid w:val="00484638"/>
    <w:rsid w:val="0048582F"/>
    <w:rsid w:val="0049263C"/>
    <w:rsid w:val="00495738"/>
    <w:rsid w:val="004A0161"/>
    <w:rsid w:val="004A6E08"/>
    <w:rsid w:val="004B7623"/>
    <w:rsid w:val="004C28B7"/>
    <w:rsid w:val="004D632D"/>
    <w:rsid w:val="004F54CC"/>
    <w:rsid w:val="005020C9"/>
    <w:rsid w:val="00510F0A"/>
    <w:rsid w:val="00514E05"/>
    <w:rsid w:val="00517EEA"/>
    <w:rsid w:val="00523FBB"/>
    <w:rsid w:val="00525A7C"/>
    <w:rsid w:val="0053112A"/>
    <w:rsid w:val="005324F2"/>
    <w:rsid w:val="00537F53"/>
    <w:rsid w:val="0054466B"/>
    <w:rsid w:val="0054526F"/>
    <w:rsid w:val="005453F8"/>
    <w:rsid w:val="00546367"/>
    <w:rsid w:val="00556B4D"/>
    <w:rsid w:val="00560375"/>
    <w:rsid w:val="00564381"/>
    <w:rsid w:val="005677E7"/>
    <w:rsid w:val="00575265"/>
    <w:rsid w:val="0057697C"/>
    <w:rsid w:val="0057701A"/>
    <w:rsid w:val="00580FB2"/>
    <w:rsid w:val="005854C3"/>
    <w:rsid w:val="00596D22"/>
    <w:rsid w:val="005A0736"/>
    <w:rsid w:val="005B09A9"/>
    <w:rsid w:val="005B2732"/>
    <w:rsid w:val="005B44CD"/>
    <w:rsid w:val="005B4814"/>
    <w:rsid w:val="005C3A33"/>
    <w:rsid w:val="005C5C32"/>
    <w:rsid w:val="005D1857"/>
    <w:rsid w:val="005D2077"/>
    <w:rsid w:val="005D4E90"/>
    <w:rsid w:val="005E1F9E"/>
    <w:rsid w:val="005F1685"/>
    <w:rsid w:val="005F1932"/>
    <w:rsid w:val="005F4366"/>
    <w:rsid w:val="005F46EE"/>
    <w:rsid w:val="005F7615"/>
    <w:rsid w:val="005F7F22"/>
    <w:rsid w:val="00605341"/>
    <w:rsid w:val="006055E8"/>
    <w:rsid w:val="00606D0C"/>
    <w:rsid w:val="00607A2C"/>
    <w:rsid w:val="00611A3B"/>
    <w:rsid w:val="00612279"/>
    <w:rsid w:val="00623743"/>
    <w:rsid w:val="00625A5A"/>
    <w:rsid w:val="00626ABB"/>
    <w:rsid w:val="00631814"/>
    <w:rsid w:val="00637074"/>
    <w:rsid w:val="0064646C"/>
    <w:rsid w:val="006511A1"/>
    <w:rsid w:val="0065555E"/>
    <w:rsid w:val="00661FC8"/>
    <w:rsid w:val="006659E1"/>
    <w:rsid w:val="006668CF"/>
    <w:rsid w:val="00672686"/>
    <w:rsid w:val="00673714"/>
    <w:rsid w:val="006815D7"/>
    <w:rsid w:val="006824C2"/>
    <w:rsid w:val="0068475A"/>
    <w:rsid w:val="006929E4"/>
    <w:rsid w:val="006959AA"/>
    <w:rsid w:val="006A0373"/>
    <w:rsid w:val="006A254C"/>
    <w:rsid w:val="006A3062"/>
    <w:rsid w:val="006A33AE"/>
    <w:rsid w:val="006A536F"/>
    <w:rsid w:val="006A6732"/>
    <w:rsid w:val="006A6C81"/>
    <w:rsid w:val="006B2C6A"/>
    <w:rsid w:val="006B3F1B"/>
    <w:rsid w:val="006D1558"/>
    <w:rsid w:val="006E1330"/>
    <w:rsid w:val="006E30A0"/>
    <w:rsid w:val="006F10DB"/>
    <w:rsid w:val="0071248C"/>
    <w:rsid w:val="00730438"/>
    <w:rsid w:val="00732155"/>
    <w:rsid w:val="00734352"/>
    <w:rsid w:val="00734CD1"/>
    <w:rsid w:val="00735AD1"/>
    <w:rsid w:val="007435F9"/>
    <w:rsid w:val="00750C55"/>
    <w:rsid w:val="00753A51"/>
    <w:rsid w:val="00753B3D"/>
    <w:rsid w:val="00760959"/>
    <w:rsid w:val="007678F3"/>
    <w:rsid w:val="00777558"/>
    <w:rsid w:val="00780192"/>
    <w:rsid w:val="00780262"/>
    <w:rsid w:val="00781487"/>
    <w:rsid w:val="007824F6"/>
    <w:rsid w:val="0078380C"/>
    <w:rsid w:val="00793E7A"/>
    <w:rsid w:val="00794B7A"/>
    <w:rsid w:val="0079701A"/>
    <w:rsid w:val="007A1133"/>
    <w:rsid w:val="007A514A"/>
    <w:rsid w:val="007A6443"/>
    <w:rsid w:val="007A6643"/>
    <w:rsid w:val="007B1478"/>
    <w:rsid w:val="007B59DD"/>
    <w:rsid w:val="007C0DA3"/>
    <w:rsid w:val="007C185F"/>
    <w:rsid w:val="007C197F"/>
    <w:rsid w:val="007C3707"/>
    <w:rsid w:val="007D2DA1"/>
    <w:rsid w:val="007D3F33"/>
    <w:rsid w:val="007D78F5"/>
    <w:rsid w:val="007E4AF9"/>
    <w:rsid w:val="007E57DE"/>
    <w:rsid w:val="007F0CF9"/>
    <w:rsid w:val="007F6843"/>
    <w:rsid w:val="00800CF6"/>
    <w:rsid w:val="00802A86"/>
    <w:rsid w:val="00804D60"/>
    <w:rsid w:val="00807CEA"/>
    <w:rsid w:val="0082781D"/>
    <w:rsid w:val="00827A91"/>
    <w:rsid w:val="00832D26"/>
    <w:rsid w:val="00835BF6"/>
    <w:rsid w:val="00854ABB"/>
    <w:rsid w:val="0085727F"/>
    <w:rsid w:val="00861DA4"/>
    <w:rsid w:val="0086435B"/>
    <w:rsid w:val="00867B08"/>
    <w:rsid w:val="00870861"/>
    <w:rsid w:val="00880943"/>
    <w:rsid w:val="008838FF"/>
    <w:rsid w:val="00885B47"/>
    <w:rsid w:val="00887B38"/>
    <w:rsid w:val="00891D06"/>
    <w:rsid w:val="008A0976"/>
    <w:rsid w:val="008B67F6"/>
    <w:rsid w:val="008C3A78"/>
    <w:rsid w:val="008C4EFF"/>
    <w:rsid w:val="008D0F5F"/>
    <w:rsid w:val="008D2642"/>
    <w:rsid w:val="008D423E"/>
    <w:rsid w:val="008E0B7A"/>
    <w:rsid w:val="008E6972"/>
    <w:rsid w:val="008F007E"/>
    <w:rsid w:val="008F7531"/>
    <w:rsid w:val="00902C73"/>
    <w:rsid w:val="0092113F"/>
    <w:rsid w:val="00921E9D"/>
    <w:rsid w:val="00922AE5"/>
    <w:rsid w:val="00924B8E"/>
    <w:rsid w:val="00927551"/>
    <w:rsid w:val="00930569"/>
    <w:rsid w:val="00930F0D"/>
    <w:rsid w:val="0094641B"/>
    <w:rsid w:val="009501B1"/>
    <w:rsid w:val="00952227"/>
    <w:rsid w:val="00953808"/>
    <w:rsid w:val="00955F25"/>
    <w:rsid w:val="009601D0"/>
    <w:rsid w:val="00964C16"/>
    <w:rsid w:val="00970E7C"/>
    <w:rsid w:val="00973308"/>
    <w:rsid w:val="0097731B"/>
    <w:rsid w:val="009800BE"/>
    <w:rsid w:val="00981BD7"/>
    <w:rsid w:val="009A0727"/>
    <w:rsid w:val="009A2712"/>
    <w:rsid w:val="009B1BF7"/>
    <w:rsid w:val="009B5F96"/>
    <w:rsid w:val="009C1B2A"/>
    <w:rsid w:val="009D6034"/>
    <w:rsid w:val="009D68AD"/>
    <w:rsid w:val="009E5F7E"/>
    <w:rsid w:val="009F0AF7"/>
    <w:rsid w:val="009F0B3C"/>
    <w:rsid w:val="009F2808"/>
    <w:rsid w:val="009F2C31"/>
    <w:rsid w:val="009F551C"/>
    <w:rsid w:val="009F5F7A"/>
    <w:rsid w:val="00A06602"/>
    <w:rsid w:val="00A10AB3"/>
    <w:rsid w:val="00A110B4"/>
    <w:rsid w:val="00A1460C"/>
    <w:rsid w:val="00A15A90"/>
    <w:rsid w:val="00A1638B"/>
    <w:rsid w:val="00A2119F"/>
    <w:rsid w:val="00A234BC"/>
    <w:rsid w:val="00A255C7"/>
    <w:rsid w:val="00A32907"/>
    <w:rsid w:val="00A33A4B"/>
    <w:rsid w:val="00A42FC1"/>
    <w:rsid w:val="00A4319B"/>
    <w:rsid w:val="00A51DDA"/>
    <w:rsid w:val="00A527AE"/>
    <w:rsid w:val="00A61B9E"/>
    <w:rsid w:val="00A70FDB"/>
    <w:rsid w:val="00A71019"/>
    <w:rsid w:val="00A71721"/>
    <w:rsid w:val="00A7373B"/>
    <w:rsid w:val="00A80843"/>
    <w:rsid w:val="00A85D02"/>
    <w:rsid w:val="00A87B8B"/>
    <w:rsid w:val="00A932A0"/>
    <w:rsid w:val="00AA2F13"/>
    <w:rsid w:val="00AA7801"/>
    <w:rsid w:val="00AB4A42"/>
    <w:rsid w:val="00AC17AB"/>
    <w:rsid w:val="00AF00AA"/>
    <w:rsid w:val="00AF1761"/>
    <w:rsid w:val="00AF2E38"/>
    <w:rsid w:val="00AF4356"/>
    <w:rsid w:val="00AF68FB"/>
    <w:rsid w:val="00B00FF4"/>
    <w:rsid w:val="00B06CA0"/>
    <w:rsid w:val="00B072E3"/>
    <w:rsid w:val="00B109A0"/>
    <w:rsid w:val="00B22989"/>
    <w:rsid w:val="00B24CFC"/>
    <w:rsid w:val="00B25F9B"/>
    <w:rsid w:val="00B32DBF"/>
    <w:rsid w:val="00B35E52"/>
    <w:rsid w:val="00B4511A"/>
    <w:rsid w:val="00B47C2B"/>
    <w:rsid w:val="00B54E50"/>
    <w:rsid w:val="00B66B29"/>
    <w:rsid w:val="00B70F80"/>
    <w:rsid w:val="00B73F06"/>
    <w:rsid w:val="00B744F9"/>
    <w:rsid w:val="00B8032F"/>
    <w:rsid w:val="00B93DD4"/>
    <w:rsid w:val="00BD53C2"/>
    <w:rsid w:val="00BD7266"/>
    <w:rsid w:val="00BD7C13"/>
    <w:rsid w:val="00BE211A"/>
    <w:rsid w:val="00BE3187"/>
    <w:rsid w:val="00BE393F"/>
    <w:rsid w:val="00BE6B3A"/>
    <w:rsid w:val="00BF11F4"/>
    <w:rsid w:val="00C1285F"/>
    <w:rsid w:val="00C14CE7"/>
    <w:rsid w:val="00C239CB"/>
    <w:rsid w:val="00C32DA1"/>
    <w:rsid w:val="00C41A7B"/>
    <w:rsid w:val="00C42A46"/>
    <w:rsid w:val="00C5014C"/>
    <w:rsid w:val="00C56EF6"/>
    <w:rsid w:val="00C6441D"/>
    <w:rsid w:val="00C716F5"/>
    <w:rsid w:val="00C718E6"/>
    <w:rsid w:val="00C738D4"/>
    <w:rsid w:val="00C80445"/>
    <w:rsid w:val="00C811A5"/>
    <w:rsid w:val="00C86A7F"/>
    <w:rsid w:val="00C901BC"/>
    <w:rsid w:val="00C90CEF"/>
    <w:rsid w:val="00C97472"/>
    <w:rsid w:val="00CC20E9"/>
    <w:rsid w:val="00CD385F"/>
    <w:rsid w:val="00CD67CF"/>
    <w:rsid w:val="00CD7455"/>
    <w:rsid w:val="00CF46F9"/>
    <w:rsid w:val="00D02BF0"/>
    <w:rsid w:val="00D177FB"/>
    <w:rsid w:val="00D17CD3"/>
    <w:rsid w:val="00D206DF"/>
    <w:rsid w:val="00D21EB5"/>
    <w:rsid w:val="00D24F16"/>
    <w:rsid w:val="00D253C4"/>
    <w:rsid w:val="00D43800"/>
    <w:rsid w:val="00D520F9"/>
    <w:rsid w:val="00D547EE"/>
    <w:rsid w:val="00D805FB"/>
    <w:rsid w:val="00D814EC"/>
    <w:rsid w:val="00D82979"/>
    <w:rsid w:val="00D90844"/>
    <w:rsid w:val="00D93FDF"/>
    <w:rsid w:val="00D9646F"/>
    <w:rsid w:val="00D96994"/>
    <w:rsid w:val="00D96AC7"/>
    <w:rsid w:val="00DA1FCA"/>
    <w:rsid w:val="00DA4030"/>
    <w:rsid w:val="00DB1D87"/>
    <w:rsid w:val="00DB44B4"/>
    <w:rsid w:val="00DB453A"/>
    <w:rsid w:val="00DC070A"/>
    <w:rsid w:val="00DC1DA4"/>
    <w:rsid w:val="00DC3FD1"/>
    <w:rsid w:val="00DD1BB2"/>
    <w:rsid w:val="00DD27B8"/>
    <w:rsid w:val="00DD3EBE"/>
    <w:rsid w:val="00DE1A1F"/>
    <w:rsid w:val="00DE4C6A"/>
    <w:rsid w:val="00DE5FCD"/>
    <w:rsid w:val="00DF1681"/>
    <w:rsid w:val="00DF7B64"/>
    <w:rsid w:val="00E10CD1"/>
    <w:rsid w:val="00E124F8"/>
    <w:rsid w:val="00E12664"/>
    <w:rsid w:val="00E17779"/>
    <w:rsid w:val="00E21A86"/>
    <w:rsid w:val="00E22491"/>
    <w:rsid w:val="00E236C5"/>
    <w:rsid w:val="00E24BD1"/>
    <w:rsid w:val="00E300EC"/>
    <w:rsid w:val="00E3327B"/>
    <w:rsid w:val="00E37BB9"/>
    <w:rsid w:val="00E44163"/>
    <w:rsid w:val="00E44D64"/>
    <w:rsid w:val="00E54ECF"/>
    <w:rsid w:val="00E6115C"/>
    <w:rsid w:val="00E626C7"/>
    <w:rsid w:val="00E7137E"/>
    <w:rsid w:val="00E761E7"/>
    <w:rsid w:val="00E76DC5"/>
    <w:rsid w:val="00E976AE"/>
    <w:rsid w:val="00EA253F"/>
    <w:rsid w:val="00EA3850"/>
    <w:rsid w:val="00EC76CC"/>
    <w:rsid w:val="00ED03DA"/>
    <w:rsid w:val="00ED3855"/>
    <w:rsid w:val="00ED4170"/>
    <w:rsid w:val="00ED777D"/>
    <w:rsid w:val="00EE32BA"/>
    <w:rsid w:val="00EF17BF"/>
    <w:rsid w:val="00EF188D"/>
    <w:rsid w:val="00EF1903"/>
    <w:rsid w:val="00EF3478"/>
    <w:rsid w:val="00EF5945"/>
    <w:rsid w:val="00EF6CF2"/>
    <w:rsid w:val="00F01891"/>
    <w:rsid w:val="00F02A1B"/>
    <w:rsid w:val="00F16A88"/>
    <w:rsid w:val="00F23086"/>
    <w:rsid w:val="00F24CA1"/>
    <w:rsid w:val="00F24D3A"/>
    <w:rsid w:val="00F27015"/>
    <w:rsid w:val="00F30F93"/>
    <w:rsid w:val="00F3538A"/>
    <w:rsid w:val="00F3574C"/>
    <w:rsid w:val="00F36337"/>
    <w:rsid w:val="00F36885"/>
    <w:rsid w:val="00F4547D"/>
    <w:rsid w:val="00F706B0"/>
    <w:rsid w:val="00F8184C"/>
    <w:rsid w:val="00F81B52"/>
    <w:rsid w:val="00F84E61"/>
    <w:rsid w:val="00F93924"/>
    <w:rsid w:val="00F94239"/>
    <w:rsid w:val="00F94980"/>
    <w:rsid w:val="00F949A4"/>
    <w:rsid w:val="00FA058D"/>
    <w:rsid w:val="00FA23D0"/>
    <w:rsid w:val="00FB0F41"/>
    <w:rsid w:val="00FB11F7"/>
    <w:rsid w:val="00FB200F"/>
    <w:rsid w:val="00FB552A"/>
    <w:rsid w:val="00FB5C6C"/>
    <w:rsid w:val="00FB7973"/>
    <w:rsid w:val="00FC32A9"/>
    <w:rsid w:val="00FD3DB1"/>
    <w:rsid w:val="00FD4EA6"/>
    <w:rsid w:val="00FD693A"/>
    <w:rsid w:val="00FD6DC9"/>
    <w:rsid w:val="00FD777D"/>
    <w:rsid w:val="00FE1468"/>
    <w:rsid w:val="00FE32BD"/>
    <w:rsid w:val="00FE6811"/>
    <w:rsid w:val="068C36B1"/>
    <w:rsid w:val="13DEFE2F"/>
    <w:rsid w:val="18F95E7F"/>
    <w:rsid w:val="1DD00168"/>
    <w:rsid w:val="2CA150E0"/>
    <w:rsid w:val="339C5047"/>
    <w:rsid w:val="395E27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DE4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FC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625A5A"/>
    <w:pPr>
      <w:spacing w:line="240" w:lineRule="auto"/>
    </w:pPr>
    <w:rPr>
      <w:sz w:val="20"/>
      <w:szCs w:val="20"/>
    </w:rPr>
  </w:style>
  <w:style w:type="character" w:customStyle="1" w:styleId="a4">
    <w:name w:val="Текст примечания Знак"/>
    <w:basedOn w:val="a0"/>
    <w:link w:val="a3"/>
    <w:uiPriority w:val="99"/>
    <w:rsid w:val="00625A5A"/>
    <w:rPr>
      <w:sz w:val="20"/>
      <w:szCs w:val="20"/>
    </w:rPr>
  </w:style>
  <w:style w:type="character" w:styleId="a5">
    <w:name w:val="annotation reference"/>
    <w:basedOn w:val="a0"/>
    <w:uiPriority w:val="99"/>
    <w:semiHidden/>
    <w:unhideWhenUsed/>
    <w:rsid w:val="00625A5A"/>
    <w:rPr>
      <w:sz w:val="16"/>
      <w:szCs w:val="16"/>
    </w:rPr>
  </w:style>
  <w:style w:type="table" w:styleId="a6">
    <w:name w:val="Table Grid"/>
    <w:basedOn w:val="a1"/>
    <w:uiPriority w:val="39"/>
    <w:rsid w:val="00625A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52FBB"/>
    <w:pPr>
      <w:ind w:left="720"/>
      <w:contextualSpacing/>
    </w:pPr>
  </w:style>
  <w:style w:type="paragraph" w:styleId="a8">
    <w:name w:val="footnote text"/>
    <w:basedOn w:val="a"/>
    <w:link w:val="a9"/>
    <w:uiPriority w:val="99"/>
    <w:semiHidden/>
    <w:unhideWhenUsed/>
    <w:rsid w:val="00037D83"/>
    <w:pPr>
      <w:spacing w:after="0" w:line="240" w:lineRule="auto"/>
    </w:pPr>
    <w:rPr>
      <w:rFonts w:ascii="Calibri" w:eastAsia="Calibri" w:hAnsi="Calibri" w:cs="Times New Roman"/>
      <w:sz w:val="20"/>
      <w:szCs w:val="20"/>
      <w:lang w:val="ru-RU"/>
    </w:rPr>
  </w:style>
  <w:style w:type="character" w:customStyle="1" w:styleId="a9">
    <w:name w:val="Текст сноски Знак"/>
    <w:basedOn w:val="a0"/>
    <w:link w:val="a8"/>
    <w:uiPriority w:val="99"/>
    <w:semiHidden/>
    <w:rsid w:val="00037D83"/>
    <w:rPr>
      <w:rFonts w:ascii="Calibri" w:eastAsia="Calibri" w:hAnsi="Calibri" w:cs="Times New Roman"/>
      <w:sz w:val="20"/>
      <w:szCs w:val="20"/>
      <w:lang w:val="ru-RU"/>
    </w:rPr>
  </w:style>
  <w:style w:type="character" w:styleId="aa">
    <w:name w:val="footnote reference"/>
    <w:basedOn w:val="a0"/>
    <w:uiPriority w:val="99"/>
    <w:semiHidden/>
    <w:unhideWhenUsed/>
    <w:rsid w:val="00037D83"/>
    <w:rPr>
      <w:vertAlign w:val="superscript"/>
    </w:rPr>
  </w:style>
  <w:style w:type="paragraph" w:styleId="ab">
    <w:name w:val="annotation subject"/>
    <w:basedOn w:val="a3"/>
    <w:next w:val="a3"/>
    <w:link w:val="ac"/>
    <w:uiPriority w:val="99"/>
    <w:semiHidden/>
    <w:unhideWhenUsed/>
    <w:rsid w:val="00A234BC"/>
    <w:rPr>
      <w:b/>
      <w:bCs/>
    </w:rPr>
  </w:style>
  <w:style w:type="character" w:customStyle="1" w:styleId="ac">
    <w:name w:val="Тема примечания Знак"/>
    <w:basedOn w:val="a4"/>
    <w:link w:val="ab"/>
    <w:uiPriority w:val="99"/>
    <w:semiHidden/>
    <w:rsid w:val="00A234BC"/>
    <w:rPr>
      <w:b/>
      <w:bCs/>
      <w:sz w:val="20"/>
      <w:szCs w:val="20"/>
    </w:rPr>
  </w:style>
  <w:style w:type="character" w:styleId="ad">
    <w:name w:val="Hyperlink"/>
    <w:basedOn w:val="a0"/>
    <w:uiPriority w:val="99"/>
    <w:unhideWhenUsed/>
    <w:rsid w:val="00F30F93"/>
    <w:rPr>
      <w:color w:val="0563C1" w:themeColor="hyperlink"/>
      <w:u w:val="single"/>
    </w:rPr>
  </w:style>
  <w:style w:type="character" w:customStyle="1" w:styleId="1">
    <w:name w:val="Незакрита згадка1"/>
    <w:basedOn w:val="a0"/>
    <w:uiPriority w:val="99"/>
    <w:semiHidden/>
    <w:unhideWhenUsed/>
    <w:rsid w:val="00F30F93"/>
    <w:rPr>
      <w:color w:val="605E5C"/>
      <w:shd w:val="clear" w:color="auto" w:fill="E1DFDD"/>
    </w:rPr>
  </w:style>
  <w:style w:type="paragraph" w:styleId="ae">
    <w:name w:val="Balloon Text"/>
    <w:basedOn w:val="a"/>
    <w:link w:val="af"/>
    <w:uiPriority w:val="99"/>
    <w:semiHidden/>
    <w:unhideWhenUsed/>
    <w:rsid w:val="003F48A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F48AB"/>
    <w:rPr>
      <w:rFonts w:ascii="Segoe UI" w:hAnsi="Segoe UI" w:cs="Segoe UI"/>
      <w:sz w:val="18"/>
      <w:szCs w:val="18"/>
    </w:rPr>
  </w:style>
  <w:style w:type="paragraph" w:styleId="af0">
    <w:name w:val="Revision"/>
    <w:hidden/>
    <w:uiPriority w:val="99"/>
    <w:semiHidden/>
    <w:rsid w:val="007435F9"/>
    <w:pPr>
      <w:spacing w:after="0" w:line="240" w:lineRule="auto"/>
    </w:pPr>
  </w:style>
  <w:style w:type="character" w:customStyle="1" w:styleId="rvts0">
    <w:name w:val="rvts0"/>
    <w:basedOn w:val="a0"/>
    <w:rsid w:val="00E761E7"/>
  </w:style>
  <w:style w:type="character" w:customStyle="1" w:styleId="rvts9">
    <w:name w:val="rvts9"/>
    <w:basedOn w:val="a0"/>
    <w:rsid w:val="0092113F"/>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header"/>
    <w:basedOn w:val="a"/>
    <w:link w:val="af2"/>
    <w:uiPriority w:val="99"/>
    <w:unhideWhenUsed/>
    <w:rsid w:val="00575265"/>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75265"/>
  </w:style>
  <w:style w:type="paragraph" w:styleId="af3">
    <w:name w:val="footer"/>
    <w:basedOn w:val="a"/>
    <w:link w:val="af4"/>
    <w:uiPriority w:val="99"/>
    <w:unhideWhenUsed/>
    <w:rsid w:val="00575265"/>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7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8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zakon.rada.gov.ua/laws/show/889-19"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tudy.nazk.gov.ua/"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UHtaqcxtD8diu2bV4dUsJ1hCQ==">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59E679-02C3-2A40-AD84-37538569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7094</Words>
  <Characters>49943</Characters>
  <Application>Microsoft Office Word</Application>
  <DocSecurity>0</DocSecurity>
  <Lines>2497</Lines>
  <Paragraphs>814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2022-12-01T14:43:00Z</dcterms:created>
  <dcterms:modified xsi:type="dcterms:W3CDTF">2022-12-02T09:12:00Z</dcterms:modified>
</cp:coreProperties>
</file>