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9710A" w14:textId="77777777" w:rsidR="008B5AE5" w:rsidRPr="008B5AE5" w:rsidRDefault="008B5AE5" w:rsidP="008B5A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B5AE5">
        <w:rPr>
          <w:rFonts w:ascii="Times New Roman" w:hAnsi="Times New Roman"/>
          <w:b/>
          <w:sz w:val="28"/>
          <w:szCs w:val="28"/>
        </w:rPr>
        <w:t xml:space="preserve">Обґрунтування </w:t>
      </w:r>
    </w:p>
    <w:p w14:paraId="7282607A" w14:textId="77777777" w:rsidR="008B5AE5" w:rsidRPr="008B5AE5" w:rsidRDefault="008B5AE5" w:rsidP="008B5A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5AE5">
        <w:rPr>
          <w:rFonts w:ascii="Times New Roman" w:hAnsi="Times New Roman"/>
          <w:b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0EBC0BFA" w14:textId="77777777" w:rsidR="008B5AE5" w:rsidRPr="008B5AE5" w:rsidRDefault="008B5AE5" w:rsidP="008B5A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AE5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8B5AE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B5AE5">
        <w:rPr>
          <w:rFonts w:ascii="Times New Roman" w:hAnsi="Times New Roman" w:cs="Times New Roman"/>
          <w:sz w:val="24"/>
          <w:szCs w:val="24"/>
        </w:rPr>
        <w:t xml:space="preserve"> постанови Кабінету Міністрів України від 11.10.2016 № 710 </w:t>
      </w:r>
      <w:r w:rsidRPr="008B5AE5">
        <w:rPr>
          <w:rFonts w:ascii="Times New Roman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14:paraId="5F243FC6" w14:textId="77777777" w:rsidR="008B5AE5" w:rsidRPr="008B5AE5" w:rsidRDefault="008B5AE5" w:rsidP="008B5AE5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CAF737D" w14:textId="77777777" w:rsidR="008B5AE5" w:rsidRPr="008B5AE5" w:rsidRDefault="008B5AE5" w:rsidP="008B5AE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41EE2CBF" w14:textId="637C9ED7" w:rsidR="008B5AE5" w:rsidRPr="008B5AE5" w:rsidRDefault="00CA2C13" w:rsidP="008B5AE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A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Національне агентство з питань запобігання корупції </w:t>
      </w:r>
      <w:r w:rsidR="008B5AE5"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(далі - </w:t>
      </w:r>
      <w:r w:rsidRPr="00CA2C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Національне агентство</w:t>
      </w:r>
      <w:r w:rsidR="008B5AE5"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693766EA" w14:textId="63998B25" w:rsidR="008B5AE5" w:rsidRPr="008B5AE5" w:rsidRDefault="00CA2C13" w:rsidP="008B5AE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A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01103, Київ, бульвар </w:t>
      </w:r>
      <w:r w:rsidR="001350F5" w:rsidRPr="001350F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Миколи Міхновського</w:t>
      </w:r>
      <w:r w:rsidRPr="00CA2C13">
        <w:rPr>
          <w:rFonts w:ascii="Times New Roman" w:eastAsia="Times New Roman" w:hAnsi="Times New Roman" w:cs="Times New Roman"/>
          <w:sz w:val="28"/>
          <w:szCs w:val="28"/>
          <w:lang w:eastAsia="ru-RU"/>
        </w:rPr>
        <w:t>, 28</w:t>
      </w:r>
      <w:r w:rsidR="008B5AE5"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D73FC72" w14:textId="7B29E123" w:rsidR="008B5AE5" w:rsidRPr="008B5AE5" w:rsidRDefault="008B5AE5" w:rsidP="008B5AE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за ЄДРПОУ – </w:t>
      </w:r>
      <w:r w:rsidR="00CA2C13">
        <w:rPr>
          <w:rFonts w:ascii="Times New Roman" w:eastAsia="Times New Roman" w:hAnsi="Times New Roman" w:cs="Times New Roman"/>
          <w:sz w:val="28"/>
          <w:szCs w:val="28"/>
          <w:lang w:eastAsia="ru-RU"/>
        </w:rPr>
        <w:t>40381452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5A8684C" w14:textId="77777777" w:rsidR="008B5AE5" w:rsidRPr="008B5AE5" w:rsidRDefault="008B5AE5" w:rsidP="008B5AE5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категорія замовника – орган державної влади.</w:t>
      </w:r>
    </w:p>
    <w:p w14:paraId="18B5FF02" w14:textId="77777777" w:rsidR="008B5AE5" w:rsidRPr="008B5AE5" w:rsidRDefault="008B5AE5" w:rsidP="008B5AE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</w:p>
    <w:p w14:paraId="1904A993" w14:textId="62693C99" w:rsidR="008B5AE5" w:rsidRPr="008B5AE5" w:rsidRDefault="00CA4C59" w:rsidP="00342FF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Послуги з </w:t>
      </w:r>
      <w:r w:rsidR="00DF6CD1" w:rsidRPr="00DF6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постачання </w:t>
      </w:r>
      <w:r w:rsidRPr="00CA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програмної </w:t>
      </w:r>
      <w:r w:rsidR="00024CD5" w:rsidRPr="00CA4C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продукції</w:t>
      </w:r>
      <w:r w:rsidRPr="00CA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комплексного сканування безпеки та виявлення вразливостей локальної мережі та автоматизованих робочих місць (447 об'єктів)</w:t>
      </w:r>
      <w:r w:rsidR="00F025A6" w:rsidRPr="00F02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342FF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42FFC" w:rsidRPr="0034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ДК 021:2015 – </w:t>
      </w:r>
      <w:r w:rsidR="00F025A6" w:rsidRPr="00F025A6">
        <w:rPr>
          <w:rFonts w:ascii="Times New Roman" w:eastAsia="Times New Roman" w:hAnsi="Times New Roman" w:cs="Times New Roman"/>
          <w:sz w:val="28"/>
          <w:szCs w:val="28"/>
          <w:lang w:eastAsia="ru-RU"/>
        </w:rPr>
        <w:t>48150000-4 – «Пакети програмного забезпечення для керування виробничими процесами»</w:t>
      </w:r>
    </w:p>
    <w:p w14:paraId="7EF7ACD9" w14:textId="77777777" w:rsidR="008B5AE5" w:rsidRPr="008B5AE5" w:rsidRDefault="008B5AE5" w:rsidP="008B5AE5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</w:p>
    <w:p w14:paraId="7EAEFA83" w14:textId="772D89F1" w:rsidR="00720E29" w:rsidRDefault="00342FFC" w:rsidP="00720E29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42F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E868E8" w:rsidRPr="00E868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легалізації комп'ютерних програм в органах виконавчої влади</w:t>
      </w:r>
      <w:r w:rsidR="00E868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="00E868E8" w:rsidRPr="00E868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захист інформації в інформаційно-телекомунікаційних системах</w:t>
      </w:r>
      <w:r w:rsidR="00E868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="00E868E8" w:rsidRPr="00E868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електронн</w:t>
      </w:r>
      <w:r w:rsidR="00E868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ого</w:t>
      </w:r>
      <w:r w:rsidR="00E868E8" w:rsidRPr="00E868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E868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</w:t>
      </w:r>
      <w:r w:rsidR="00E868E8" w:rsidRPr="00E868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окументообіг</w:t>
      </w:r>
      <w:r w:rsidR="00E868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</w:t>
      </w:r>
      <w:r w:rsidR="007C51F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14:paraId="19CD7332" w14:textId="77777777" w:rsidR="008B5AE5" w:rsidRPr="008B5AE5" w:rsidRDefault="008B5AE5" w:rsidP="00720E29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розміру бюджетного призначення:</w:t>
      </w:r>
    </w:p>
    <w:p w14:paraId="79C90586" w14:textId="73DF8290" w:rsidR="008B5AE5" w:rsidRPr="008B5AE5" w:rsidRDefault="008B5AE5" w:rsidP="008B5AE5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Розмір бюджетного призначення для предмета закупівлі </w:t>
      </w:r>
      <w:r w:rsidR="00F025A6" w:rsidRPr="00F025A6">
        <w:rPr>
          <w:rFonts w:ascii="Times New Roman" w:eastAsia="Times New Roman" w:hAnsi="Times New Roman" w:cs="Times New Roman"/>
          <w:sz w:val="28"/>
          <w:szCs w:val="28"/>
          <w:lang w:eastAsia="ru-RU"/>
        </w:rPr>
        <w:t>48150000-4 – «Пакети програмного забезпечення для керування виробничими процесами»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відповідає розрахунку видатків до кошторису на 202</w:t>
      </w:r>
      <w:r w:rsidR="001350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</w:t>
      </w:r>
      <w:r w:rsidR="001B14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Національного агентства</w:t>
      </w:r>
      <w:r w:rsidR="001B147D" w:rsidRPr="001B147D">
        <w:t xml:space="preserve"> 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КПКВК </w:t>
      </w:r>
      <w:r w:rsidR="001B147D" w:rsidRPr="001B1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6331010 </w:t>
      </w:r>
      <w:r w:rsidR="001B147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A4C59" w:rsidRPr="00CA4C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діяльності Національного агентства з питань запобігання корупції</w:t>
      </w:r>
      <w:r w:rsidR="001B147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E5E702" w14:textId="77777777" w:rsidR="00DB4950" w:rsidRDefault="00DB4950" w:rsidP="00DB495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Обґрунтування </w:t>
      </w:r>
      <w:r w:rsidRPr="00DB4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очікуваної вартості предмета закупівл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21DBFEFC" w14:textId="2AB90ECF" w:rsidR="00FA5E00" w:rsidRPr="007C51FB" w:rsidRDefault="00102EAC" w:rsidP="001A1A5C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uk-UA"/>
        </w:rPr>
        <w:t xml:space="preserve">Очікувана вартість визначено виходячи з середньої ціни на ринку </w:t>
      </w:r>
      <w:r w:rsidR="001A1A5C" w:rsidRPr="00AB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становить </w:t>
      </w:r>
      <w:r w:rsidR="001350F5" w:rsidRPr="001350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189762</w:t>
      </w:r>
      <w:r w:rsidR="001354C6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077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1A5C" w:rsidRPr="00AB1AF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грн, що відповідає розміру бюджетного призначення.</w:t>
      </w:r>
    </w:p>
    <w:sectPr w:rsidR="00FA5E00" w:rsidRPr="007C51FB" w:rsidSect="00FA5E00">
      <w:pgSz w:w="11906" w:h="16838"/>
      <w:pgMar w:top="567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24CD5"/>
    <w:rsid w:val="00035765"/>
    <w:rsid w:val="0006430F"/>
    <w:rsid w:val="000710DB"/>
    <w:rsid w:val="00075BE6"/>
    <w:rsid w:val="00077620"/>
    <w:rsid w:val="00083B42"/>
    <w:rsid w:val="000B1F80"/>
    <w:rsid w:val="000C58C4"/>
    <w:rsid w:val="000C7711"/>
    <w:rsid w:val="000D292C"/>
    <w:rsid w:val="000D4E09"/>
    <w:rsid w:val="000E058E"/>
    <w:rsid w:val="000E7FF8"/>
    <w:rsid w:val="00102EAC"/>
    <w:rsid w:val="00107850"/>
    <w:rsid w:val="001350A6"/>
    <w:rsid w:val="001350F5"/>
    <w:rsid w:val="001354C6"/>
    <w:rsid w:val="0015274D"/>
    <w:rsid w:val="001A1A5C"/>
    <w:rsid w:val="001A7571"/>
    <w:rsid w:val="001B147D"/>
    <w:rsid w:val="001E0B8C"/>
    <w:rsid w:val="001F3A51"/>
    <w:rsid w:val="0020089E"/>
    <w:rsid w:val="00204038"/>
    <w:rsid w:val="00214C14"/>
    <w:rsid w:val="0028430E"/>
    <w:rsid w:val="002A7F6C"/>
    <w:rsid w:val="002E3C42"/>
    <w:rsid w:val="002F5EE4"/>
    <w:rsid w:val="002F7D8B"/>
    <w:rsid w:val="00301EE4"/>
    <w:rsid w:val="00342FFC"/>
    <w:rsid w:val="00347FC7"/>
    <w:rsid w:val="00370C4C"/>
    <w:rsid w:val="0038019F"/>
    <w:rsid w:val="0038582A"/>
    <w:rsid w:val="003920C0"/>
    <w:rsid w:val="00394421"/>
    <w:rsid w:val="00431A7F"/>
    <w:rsid w:val="0046340D"/>
    <w:rsid w:val="00463785"/>
    <w:rsid w:val="004844B5"/>
    <w:rsid w:val="004D7F65"/>
    <w:rsid w:val="004E1635"/>
    <w:rsid w:val="004F383C"/>
    <w:rsid w:val="00520DCD"/>
    <w:rsid w:val="00546B60"/>
    <w:rsid w:val="00547AAA"/>
    <w:rsid w:val="00547CED"/>
    <w:rsid w:val="005621FD"/>
    <w:rsid w:val="00575E3F"/>
    <w:rsid w:val="00595B53"/>
    <w:rsid w:val="005E7559"/>
    <w:rsid w:val="006065A6"/>
    <w:rsid w:val="0060703D"/>
    <w:rsid w:val="006124A8"/>
    <w:rsid w:val="00681DC9"/>
    <w:rsid w:val="00691B46"/>
    <w:rsid w:val="006A1BE5"/>
    <w:rsid w:val="006B7798"/>
    <w:rsid w:val="006C7456"/>
    <w:rsid w:val="006D338E"/>
    <w:rsid w:val="006D6144"/>
    <w:rsid w:val="006D64B2"/>
    <w:rsid w:val="006F7CA3"/>
    <w:rsid w:val="0071711D"/>
    <w:rsid w:val="00720E29"/>
    <w:rsid w:val="00730C65"/>
    <w:rsid w:val="007716CE"/>
    <w:rsid w:val="00772C36"/>
    <w:rsid w:val="007A4E59"/>
    <w:rsid w:val="007C51FB"/>
    <w:rsid w:val="007D5D75"/>
    <w:rsid w:val="00835DC6"/>
    <w:rsid w:val="0084646D"/>
    <w:rsid w:val="008920DD"/>
    <w:rsid w:val="008A698D"/>
    <w:rsid w:val="008B26F8"/>
    <w:rsid w:val="008B5AE5"/>
    <w:rsid w:val="009005FC"/>
    <w:rsid w:val="009275E5"/>
    <w:rsid w:val="0092768A"/>
    <w:rsid w:val="0096691C"/>
    <w:rsid w:val="00966C3D"/>
    <w:rsid w:val="00967420"/>
    <w:rsid w:val="00995DC2"/>
    <w:rsid w:val="009A0F13"/>
    <w:rsid w:val="009C041B"/>
    <w:rsid w:val="009F102C"/>
    <w:rsid w:val="009F610E"/>
    <w:rsid w:val="00A111EC"/>
    <w:rsid w:val="00A2119A"/>
    <w:rsid w:val="00A25DC8"/>
    <w:rsid w:val="00A34CBB"/>
    <w:rsid w:val="00A363C7"/>
    <w:rsid w:val="00A83726"/>
    <w:rsid w:val="00A8691D"/>
    <w:rsid w:val="00A877D1"/>
    <w:rsid w:val="00AB1AFE"/>
    <w:rsid w:val="00AE6636"/>
    <w:rsid w:val="00B12373"/>
    <w:rsid w:val="00B13B30"/>
    <w:rsid w:val="00B23E0D"/>
    <w:rsid w:val="00B43998"/>
    <w:rsid w:val="00B44958"/>
    <w:rsid w:val="00B44B35"/>
    <w:rsid w:val="00B5505A"/>
    <w:rsid w:val="00B6060F"/>
    <w:rsid w:val="00BA50C2"/>
    <w:rsid w:val="00C000BA"/>
    <w:rsid w:val="00C02765"/>
    <w:rsid w:val="00C203D9"/>
    <w:rsid w:val="00C20520"/>
    <w:rsid w:val="00C50EBF"/>
    <w:rsid w:val="00C819C9"/>
    <w:rsid w:val="00CA2BFF"/>
    <w:rsid w:val="00CA2C13"/>
    <w:rsid w:val="00CA4C59"/>
    <w:rsid w:val="00CA4C89"/>
    <w:rsid w:val="00CC15FB"/>
    <w:rsid w:val="00CC4CE3"/>
    <w:rsid w:val="00CE5A36"/>
    <w:rsid w:val="00D10986"/>
    <w:rsid w:val="00D417A2"/>
    <w:rsid w:val="00D748A9"/>
    <w:rsid w:val="00DB4950"/>
    <w:rsid w:val="00DD4E4A"/>
    <w:rsid w:val="00DF6CD1"/>
    <w:rsid w:val="00E33508"/>
    <w:rsid w:val="00E33FD8"/>
    <w:rsid w:val="00E868E8"/>
    <w:rsid w:val="00EE3B8D"/>
    <w:rsid w:val="00EF62AC"/>
    <w:rsid w:val="00F025A6"/>
    <w:rsid w:val="00F050A8"/>
    <w:rsid w:val="00F12AB5"/>
    <w:rsid w:val="00F24268"/>
    <w:rsid w:val="00F3645A"/>
    <w:rsid w:val="00F40036"/>
    <w:rsid w:val="00F727F1"/>
    <w:rsid w:val="00F7410B"/>
    <w:rsid w:val="00F86EFB"/>
    <w:rsid w:val="00F93308"/>
    <w:rsid w:val="00F94398"/>
    <w:rsid w:val="00FA5E00"/>
    <w:rsid w:val="00FB61B4"/>
    <w:rsid w:val="00FE2D87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ECFD7"/>
  <w15:docId w15:val="{B472E9D5-7E80-4F31-B878-E4DAF491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C4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C4CE3"/>
    <w:rPr>
      <w:rFonts w:ascii="Tahoma" w:hAnsi="Tahoma" w:cs="Tahoma"/>
      <w:sz w:val="16"/>
      <w:szCs w:val="16"/>
    </w:rPr>
  </w:style>
  <w:style w:type="paragraph" w:customStyle="1" w:styleId="12">
    <w:name w:val="ОТ_Дог_12"/>
    <w:basedOn w:val="a"/>
    <w:link w:val="120"/>
    <w:rsid w:val="0010785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 CYR"/>
      <w:sz w:val="24"/>
      <w:szCs w:val="24"/>
      <w:lang w:eastAsia="ru-RU"/>
    </w:rPr>
  </w:style>
  <w:style w:type="character" w:customStyle="1" w:styleId="120">
    <w:name w:val="ОТ_Дог_12 Знак"/>
    <w:link w:val="12"/>
    <w:rsid w:val="00107850"/>
    <w:rPr>
      <w:rFonts w:ascii="Times New Roman" w:eastAsia="Times New Roman" w:hAnsi="Times New Roman" w:cs="Times New Roman CYR"/>
      <w:sz w:val="24"/>
      <w:szCs w:val="24"/>
      <w:lang w:eastAsia="ru-RU"/>
    </w:rPr>
  </w:style>
  <w:style w:type="paragraph" w:customStyle="1" w:styleId="1">
    <w:name w:val="Обычный (веб)1"/>
    <w:basedOn w:val="a"/>
    <w:rsid w:val="00A2119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7">
    <w:name w:val="a"/>
    <w:basedOn w:val="a"/>
    <w:rsid w:val="00FA5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4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55832-5829-4976-B318-25B439852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1354</Words>
  <Characters>772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Сєнчев Максим Валентинович</cp:lastModifiedBy>
  <cp:revision>3</cp:revision>
  <cp:lastPrinted>2021-02-26T07:32:00Z</cp:lastPrinted>
  <dcterms:created xsi:type="dcterms:W3CDTF">2022-08-08T06:17:00Z</dcterms:created>
  <dcterms:modified xsi:type="dcterms:W3CDTF">2023-02-16T14:27:00Z</dcterms:modified>
</cp:coreProperties>
</file>