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F91" w:rsidRPr="00FD224A" w:rsidRDefault="007B533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FD224A">
        <w:rPr>
          <w:b/>
          <w:color w:val="000000"/>
          <w:sz w:val="24"/>
          <w:szCs w:val="24"/>
        </w:rPr>
        <w:t>ПОРІВНЯЛЬНА ТАБЛИЦЯ</w:t>
      </w:r>
    </w:p>
    <w:p w:rsidR="00CB1F91" w:rsidRPr="00FD224A" w:rsidRDefault="007B533C">
      <w:pPr>
        <w:pBdr>
          <w:top w:val="nil"/>
          <w:left w:val="nil"/>
          <w:bottom w:val="nil"/>
          <w:right w:val="nil"/>
          <w:between w:val="nil"/>
        </w:pBdr>
        <w:ind w:left="709" w:right="394"/>
        <w:jc w:val="center"/>
        <w:rPr>
          <w:color w:val="000000"/>
          <w:sz w:val="24"/>
          <w:szCs w:val="24"/>
          <w:highlight w:val="white"/>
        </w:rPr>
      </w:pPr>
      <w:bookmarkStart w:id="0" w:name="_heading=h.gjdgxs" w:colFirst="0" w:colLast="0"/>
      <w:bookmarkEnd w:id="0"/>
      <w:r w:rsidRPr="00FD224A">
        <w:rPr>
          <w:b/>
          <w:color w:val="000000"/>
          <w:sz w:val="24"/>
          <w:szCs w:val="24"/>
        </w:rPr>
        <w:t>до про</w:t>
      </w:r>
      <w:r w:rsidR="0075413A" w:rsidRPr="00FD224A">
        <w:rPr>
          <w:b/>
          <w:color w:val="000000"/>
          <w:sz w:val="24"/>
          <w:szCs w:val="24"/>
        </w:rPr>
        <w:t>е</w:t>
      </w:r>
      <w:r w:rsidRPr="00FD224A">
        <w:rPr>
          <w:b/>
          <w:color w:val="000000"/>
          <w:sz w:val="24"/>
          <w:szCs w:val="24"/>
        </w:rPr>
        <w:t>кту Закону України «</w:t>
      </w:r>
      <w:r w:rsidRPr="00FD224A">
        <w:rPr>
          <w:b/>
          <w:color w:val="000000"/>
          <w:sz w:val="24"/>
          <w:szCs w:val="24"/>
          <w:highlight w:val="white"/>
        </w:rPr>
        <w:t>Про внесення змін до Кодексу адміністративного судочинства України</w:t>
      </w:r>
    </w:p>
    <w:p w:rsidR="00CB1F91" w:rsidRPr="00FD224A" w:rsidRDefault="007B533C">
      <w:pPr>
        <w:pBdr>
          <w:top w:val="nil"/>
          <w:left w:val="nil"/>
          <w:bottom w:val="nil"/>
          <w:right w:val="nil"/>
          <w:between w:val="nil"/>
        </w:pBdr>
        <w:ind w:left="709" w:right="394"/>
        <w:jc w:val="center"/>
        <w:rPr>
          <w:color w:val="000000"/>
          <w:sz w:val="24"/>
          <w:szCs w:val="24"/>
          <w:highlight w:val="white"/>
        </w:rPr>
      </w:pPr>
      <w:r w:rsidRPr="00FD224A">
        <w:rPr>
          <w:b/>
          <w:color w:val="000000"/>
          <w:sz w:val="24"/>
          <w:szCs w:val="24"/>
          <w:highlight w:val="white"/>
        </w:rPr>
        <w:t xml:space="preserve">та Цивільного процесуального кодексу України щодо удосконалення порядку розгляду справ </w:t>
      </w:r>
    </w:p>
    <w:p w:rsidR="00CB1F91" w:rsidRDefault="007B533C">
      <w:pPr>
        <w:pBdr>
          <w:top w:val="nil"/>
          <w:left w:val="nil"/>
          <w:bottom w:val="nil"/>
          <w:right w:val="nil"/>
          <w:between w:val="nil"/>
        </w:pBdr>
        <w:ind w:left="709" w:right="394"/>
        <w:jc w:val="center"/>
        <w:rPr>
          <w:b/>
          <w:color w:val="000000"/>
          <w:sz w:val="24"/>
          <w:szCs w:val="24"/>
        </w:rPr>
      </w:pPr>
      <w:r w:rsidRPr="00FD224A">
        <w:rPr>
          <w:b/>
          <w:color w:val="000000"/>
          <w:sz w:val="24"/>
          <w:szCs w:val="24"/>
          <w:highlight w:val="white"/>
        </w:rPr>
        <w:t>Вищим антикорупційним судом</w:t>
      </w:r>
      <w:r w:rsidRPr="00FD224A">
        <w:rPr>
          <w:b/>
          <w:color w:val="000000"/>
          <w:sz w:val="24"/>
          <w:szCs w:val="24"/>
        </w:rPr>
        <w:t>»</w:t>
      </w:r>
    </w:p>
    <w:p w:rsidR="00FD224A" w:rsidRPr="00FD224A" w:rsidRDefault="00FD224A">
      <w:pPr>
        <w:pBdr>
          <w:top w:val="nil"/>
          <w:left w:val="nil"/>
          <w:bottom w:val="nil"/>
          <w:right w:val="nil"/>
          <w:between w:val="nil"/>
        </w:pBdr>
        <w:ind w:left="709" w:right="394"/>
        <w:jc w:val="center"/>
        <w:rPr>
          <w:color w:val="000000"/>
          <w:sz w:val="24"/>
          <w:szCs w:val="24"/>
        </w:rPr>
      </w:pPr>
    </w:p>
    <w:tbl>
      <w:tblPr>
        <w:tblStyle w:val="af7"/>
        <w:tblW w:w="1516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583"/>
        <w:gridCol w:w="7584"/>
      </w:tblGrid>
      <w:tr w:rsidR="00CB1F91" w:rsidRPr="0075413A" w:rsidTr="00F008A5">
        <w:trPr>
          <w:trHeight w:val="302"/>
        </w:trPr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91" w:rsidRPr="0075413A" w:rsidRDefault="007B5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5413A">
              <w:rPr>
                <w:b/>
                <w:color w:val="000000"/>
                <w:sz w:val="24"/>
                <w:szCs w:val="24"/>
              </w:rPr>
              <w:t xml:space="preserve">Зміст положення </w:t>
            </w:r>
            <w:proofErr w:type="spellStart"/>
            <w:r w:rsidRPr="0075413A">
              <w:rPr>
                <w:b/>
                <w:color w:val="000000"/>
                <w:sz w:val="24"/>
                <w:szCs w:val="24"/>
              </w:rPr>
              <w:t>акта</w:t>
            </w:r>
            <w:proofErr w:type="spellEnd"/>
            <w:r w:rsidRPr="0075413A">
              <w:rPr>
                <w:b/>
                <w:color w:val="000000"/>
                <w:sz w:val="24"/>
                <w:szCs w:val="24"/>
              </w:rPr>
              <w:t xml:space="preserve"> законодавства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91" w:rsidRPr="0075413A" w:rsidRDefault="007B5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5413A">
              <w:rPr>
                <w:b/>
                <w:color w:val="000000"/>
                <w:sz w:val="24"/>
                <w:szCs w:val="24"/>
              </w:rPr>
              <w:t xml:space="preserve">Зміст відповідного положення проекту </w:t>
            </w:r>
            <w:proofErr w:type="spellStart"/>
            <w:r w:rsidRPr="0075413A">
              <w:rPr>
                <w:b/>
                <w:color w:val="000000"/>
                <w:sz w:val="24"/>
                <w:szCs w:val="24"/>
              </w:rPr>
              <w:t>акта</w:t>
            </w:r>
            <w:proofErr w:type="spellEnd"/>
          </w:p>
        </w:tc>
      </w:tr>
      <w:tr w:rsidR="009C6F96" w:rsidRPr="0075413A" w:rsidTr="00004EB0">
        <w:tc>
          <w:tcPr>
            <w:tcW w:w="1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F96" w:rsidRPr="0075413A" w:rsidRDefault="009C6F96" w:rsidP="009C6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75413A">
              <w:rPr>
                <w:b/>
                <w:color w:val="000000"/>
                <w:sz w:val="24"/>
                <w:szCs w:val="24"/>
                <w:highlight w:val="white"/>
              </w:rPr>
              <w:t>Цивільний процесуальний кодекс України</w:t>
            </w:r>
          </w:p>
          <w:p w:rsidR="009C6F96" w:rsidRPr="0075413A" w:rsidRDefault="009C6F96" w:rsidP="009C6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75413A">
              <w:rPr>
                <w:b/>
                <w:color w:val="000000"/>
                <w:sz w:val="24"/>
                <w:szCs w:val="24"/>
                <w:highlight w:val="white"/>
              </w:rPr>
              <w:t>(Відомості Верховної Ради України (ВВР), 2004, № 40-41, 42, ст. 492)</w:t>
            </w:r>
          </w:p>
        </w:tc>
      </w:tr>
      <w:tr w:rsidR="009C6F96" w:rsidRPr="0075413A" w:rsidTr="00F008A5"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96" w:rsidRPr="00FD224A" w:rsidRDefault="009C6F96" w:rsidP="009C6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75413A">
              <w:rPr>
                <w:b/>
                <w:color w:val="000000"/>
                <w:sz w:val="24"/>
                <w:szCs w:val="24"/>
              </w:rPr>
              <w:t xml:space="preserve">Стаття 34. </w:t>
            </w:r>
            <w:r w:rsidRPr="00FD224A">
              <w:rPr>
                <w:color w:val="000000"/>
                <w:sz w:val="24"/>
                <w:szCs w:val="24"/>
              </w:rPr>
              <w:t>Склад суду</w:t>
            </w:r>
          </w:p>
          <w:p w:rsidR="009C6F96" w:rsidRPr="0075413A" w:rsidRDefault="009C6F96" w:rsidP="009C6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75413A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5413A">
              <w:rPr>
                <w:color w:val="000000"/>
                <w:sz w:val="24"/>
                <w:szCs w:val="24"/>
              </w:rPr>
              <w:t>Цивільні справи у судах першої інстанції розглядаються одноособово суддею, який є головуючим і діє від імені суду, якщо інше не передбачено цим Кодексом.</w:t>
            </w:r>
          </w:p>
          <w:p w:rsidR="009C6F96" w:rsidRPr="0075413A" w:rsidRDefault="009C6F96" w:rsidP="009C6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5413A">
              <w:rPr>
                <w:b/>
                <w:strike/>
                <w:color w:val="000000"/>
                <w:sz w:val="24"/>
                <w:szCs w:val="24"/>
              </w:rPr>
              <w:t>Справи про визнання необґрунтованими активів та їх стягнення в дохід держави розглядаються колегіально Вищим антикорупційним судом у складі трьох суддів.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96" w:rsidRPr="00FD224A" w:rsidRDefault="009C6F96" w:rsidP="009C6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75413A">
              <w:rPr>
                <w:b/>
                <w:color w:val="000000"/>
                <w:sz w:val="24"/>
                <w:szCs w:val="24"/>
              </w:rPr>
              <w:t>Статт</w:t>
            </w:r>
            <w:bookmarkStart w:id="1" w:name="_GoBack"/>
            <w:bookmarkEnd w:id="1"/>
            <w:r w:rsidRPr="0075413A">
              <w:rPr>
                <w:b/>
                <w:color w:val="000000"/>
                <w:sz w:val="24"/>
                <w:szCs w:val="24"/>
              </w:rPr>
              <w:t xml:space="preserve">я 34. </w:t>
            </w:r>
            <w:r w:rsidRPr="00FD224A">
              <w:rPr>
                <w:color w:val="000000"/>
                <w:sz w:val="24"/>
                <w:szCs w:val="24"/>
              </w:rPr>
              <w:t>Склад суду</w:t>
            </w:r>
          </w:p>
          <w:p w:rsidR="009C6F96" w:rsidRPr="0075413A" w:rsidRDefault="009C6F96" w:rsidP="009C6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75413A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5413A">
              <w:rPr>
                <w:color w:val="000000"/>
                <w:sz w:val="24"/>
                <w:szCs w:val="24"/>
              </w:rPr>
              <w:t>Цивільні справи у судах першої інстанції розглядаються одноособово суддею, який є головуючим і діє від імені суду, якщо інше не передбачено цим Кодексом.</w:t>
            </w:r>
          </w:p>
          <w:p w:rsidR="009C6F96" w:rsidRPr="0075413A" w:rsidRDefault="009C6F96" w:rsidP="009C6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5413A">
              <w:rPr>
                <w:b/>
                <w:color w:val="000000"/>
                <w:sz w:val="24"/>
                <w:szCs w:val="24"/>
              </w:rPr>
              <w:t>Абзац виключити.</w:t>
            </w:r>
          </w:p>
        </w:tc>
      </w:tr>
      <w:tr w:rsidR="009C6F96" w:rsidRPr="0075413A" w:rsidTr="00F008A5"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96" w:rsidRPr="0075413A" w:rsidRDefault="009C6F96" w:rsidP="009C6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75413A">
              <w:rPr>
                <w:b/>
                <w:color w:val="000000"/>
                <w:sz w:val="24"/>
                <w:szCs w:val="24"/>
              </w:rPr>
              <w:t>Статті немає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96" w:rsidRPr="0075413A" w:rsidRDefault="009C6F96" w:rsidP="009C6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75413A">
              <w:rPr>
                <w:b/>
                <w:color w:val="000000"/>
                <w:sz w:val="24"/>
                <w:szCs w:val="24"/>
              </w:rPr>
              <w:t>Стаття 290-1. Колегіальний розгляд справи</w:t>
            </w:r>
          </w:p>
          <w:p w:rsidR="009C6F96" w:rsidRPr="0075413A" w:rsidRDefault="009C6F96" w:rsidP="009C6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75413A">
              <w:rPr>
                <w:b/>
                <w:color w:val="000000"/>
                <w:sz w:val="24"/>
                <w:szCs w:val="24"/>
              </w:rPr>
              <w:t>1.</w:t>
            </w:r>
            <w:bookmarkStart w:id="2" w:name="_Hlk140153686"/>
            <w:r>
              <w:rPr>
                <w:b/>
                <w:color w:val="000000"/>
                <w:sz w:val="24"/>
                <w:szCs w:val="24"/>
              </w:rPr>
              <w:t> </w:t>
            </w:r>
            <w:r w:rsidRPr="0075413A">
              <w:rPr>
                <w:b/>
                <w:color w:val="000000"/>
                <w:sz w:val="24"/>
                <w:szCs w:val="24"/>
              </w:rPr>
              <w:t>Залежно від складності, справа про визнання необґрунтованими активів та їх стягнення в дохід держави може розглядатися Вищим антикорупційним судом колегіально у складі трьох суддів.</w:t>
            </w:r>
            <w:bookmarkEnd w:id="2"/>
          </w:p>
        </w:tc>
      </w:tr>
      <w:tr w:rsidR="009C6F96" w:rsidRPr="0075413A" w:rsidTr="00BD61CB">
        <w:tc>
          <w:tcPr>
            <w:tcW w:w="1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96" w:rsidRPr="0075413A" w:rsidRDefault="009C6F96" w:rsidP="009C6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75413A">
              <w:rPr>
                <w:b/>
                <w:color w:val="000000"/>
                <w:sz w:val="24"/>
                <w:szCs w:val="24"/>
                <w:highlight w:val="white"/>
              </w:rPr>
              <w:t>Кодекс адміністративного судочинства України</w:t>
            </w:r>
          </w:p>
          <w:p w:rsidR="009C6F96" w:rsidRPr="0075413A" w:rsidRDefault="009C6F96" w:rsidP="009C6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center"/>
              <w:rPr>
                <w:b/>
                <w:color w:val="000000"/>
                <w:sz w:val="24"/>
                <w:szCs w:val="24"/>
              </w:rPr>
            </w:pPr>
            <w:r w:rsidRPr="0075413A">
              <w:rPr>
                <w:b/>
                <w:color w:val="000000"/>
                <w:sz w:val="24"/>
                <w:szCs w:val="24"/>
                <w:highlight w:val="white"/>
              </w:rPr>
              <w:t>(Відомості Верховної Ради України (ВВР), 2005, № 35-36, № 37, ст. 446)</w:t>
            </w:r>
          </w:p>
        </w:tc>
      </w:tr>
      <w:tr w:rsidR="009C6F96" w:rsidRPr="0075413A" w:rsidTr="00F008A5"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96" w:rsidRPr="00FD224A" w:rsidRDefault="009C6F96" w:rsidP="009C6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75413A">
              <w:rPr>
                <w:b/>
                <w:color w:val="000000"/>
                <w:sz w:val="24"/>
                <w:szCs w:val="24"/>
              </w:rPr>
              <w:t xml:space="preserve">Стаття 283-1. </w:t>
            </w:r>
            <w:r w:rsidRPr="00FD224A">
              <w:rPr>
                <w:color w:val="000000"/>
                <w:sz w:val="24"/>
                <w:szCs w:val="24"/>
              </w:rPr>
              <w:t>Особливості провадження у справах про застосування санкцій</w:t>
            </w:r>
          </w:p>
          <w:p w:rsidR="009C6F96" w:rsidRPr="0075413A" w:rsidRDefault="009C6F96" w:rsidP="009C6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75413A">
              <w:rPr>
                <w:color w:val="000000"/>
                <w:sz w:val="24"/>
                <w:szCs w:val="24"/>
              </w:rPr>
              <w:t xml:space="preserve">… </w:t>
            </w:r>
          </w:p>
          <w:p w:rsidR="009C6F96" w:rsidRPr="00204A08" w:rsidRDefault="009C6F96" w:rsidP="009C6F96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204A08">
              <w:rPr>
                <w:color w:val="000000"/>
                <w:sz w:val="24"/>
                <w:szCs w:val="24"/>
              </w:rPr>
              <w:t>4. Справа про застосування санкції, передбаченої </w:t>
            </w:r>
            <w:hyperlink r:id="rId8" w:anchor="n77" w:tgtFrame="_blank" w:history="1">
              <w:r w:rsidRPr="00FD224A">
                <w:rPr>
                  <w:color w:val="000000"/>
                  <w:sz w:val="24"/>
                  <w:szCs w:val="24"/>
                </w:rPr>
                <w:t>пунктом 1</w:t>
              </w:r>
            </w:hyperlink>
            <w:hyperlink r:id="rId9" w:anchor="n77" w:tgtFrame="_blank" w:history="1">
              <w:r w:rsidRPr="00FD224A">
                <w:rPr>
                  <w:color w:val="000000"/>
                  <w:sz w:val="24"/>
                  <w:szCs w:val="24"/>
                </w:rPr>
                <w:t>-1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  <w:r w:rsidRPr="00204A08">
              <w:rPr>
                <w:color w:val="000000"/>
                <w:sz w:val="24"/>
                <w:szCs w:val="24"/>
              </w:rPr>
              <w:t xml:space="preserve">частини першої статті 4 Закону України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4A08">
              <w:rPr>
                <w:color w:val="000000"/>
                <w:sz w:val="24"/>
                <w:szCs w:val="24"/>
              </w:rPr>
              <w:t>Про санкції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4A08">
              <w:rPr>
                <w:color w:val="000000"/>
                <w:sz w:val="24"/>
                <w:szCs w:val="24"/>
              </w:rPr>
              <w:t xml:space="preserve">, вирішується </w:t>
            </w:r>
            <w:r w:rsidRPr="00204A08">
              <w:rPr>
                <w:b/>
                <w:strike/>
                <w:color w:val="000000"/>
                <w:sz w:val="24"/>
                <w:szCs w:val="24"/>
              </w:rPr>
              <w:t>колегією у складі трьох суддів Вищого антикорупційного суду</w:t>
            </w:r>
            <w:r w:rsidRPr="00204A08">
              <w:rPr>
                <w:color w:val="000000"/>
                <w:sz w:val="24"/>
                <w:szCs w:val="24"/>
              </w:rPr>
              <w:t xml:space="preserve"> протягом 30 днів з дня надходження позовної заяви до суду.</w:t>
            </w:r>
          </w:p>
          <w:p w:rsidR="009C6F96" w:rsidRPr="0075413A" w:rsidRDefault="009C6F96" w:rsidP="009C6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5413A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96" w:rsidRPr="00FD224A" w:rsidRDefault="009C6F96" w:rsidP="009C6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75413A">
              <w:rPr>
                <w:b/>
                <w:color w:val="000000"/>
                <w:sz w:val="24"/>
                <w:szCs w:val="24"/>
              </w:rPr>
              <w:t xml:space="preserve">Стаття 283-1. </w:t>
            </w:r>
            <w:r w:rsidRPr="00FD224A">
              <w:rPr>
                <w:color w:val="000000"/>
                <w:sz w:val="24"/>
                <w:szCs w:val="24"/>
              </w:rPr>
              <w:t xml:space="preserve">Особливості провадження у справах про застосування санкцій </w:t>
            </w:r>
          </w:p>
          <w:p w:rsidR="009C6F96" w:rsidRPr="0075413A" w:rsidRDefault="009C6F96" w:rsidP="009C6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75413A">
              <w:rPr>
                <w:color w:val="000000"/>
                <w:sz w:val="24"/>
                <w:szCs w:val="24"/>
              </w:rPr>
              <w:t xml:space="preserve">… </w:t>
            </w:r>
          </w:p>
          <w:p w:rsidR="009C6F96" w:rsidRPr="0075413A" w:rsidRDefault="009C6F96" w:rsidP="009C6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75413A">
              <w:rPr>
                <w:color w:val="000000"/>
                <w:sz w:val="24"/>
                <w:szCs w:val="24"/>
              </w:rPr>
              <w:t xml:space="preserve">4. Справа про застосування санкції, передбаченої пунктом 1-1 частини першої статті 4 Закону України «Про санкції», вирішується протягом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75413A">
              <w:rPr>
                <w:color w:val="000000"/>
                <w:sz w:val="24"/>
                <w:szCs w:val="24"/>
              </w:rPr>
              <w:t xml:space="preserve">0 днів з дня надходження позовної заяви до суду. </w:t>
            </w:r>
          </w:p>
          <w:p w:rsidR="009C6F96" w:rsidRPr="0075413A" w:rsidRDefault="009C6F96" w:rsidP="009C6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color w:val="000000"/>
                <w:sz w:val="24"/>
                <w:szCs w:val="24"/>
              </w:rPr>
            </w:pPr>
          </w:p>
          <w:p w:rsidR="009C6F96" w:rsidRPr="0075413A" w:rsidRDefault="009C6F96" w:rsidP="009C6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1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5413A">
              <w:rPr>
                <w:color w:val="000000"/>
                <w:sz w:val="24"/>
                <w:szCs w:val="24"/>
              </w:rPr>
              <w:t>…</w:t>
            </w:r>
          </w:p>
        </w:tc>
      </w:tr>
    </w:tbl>
    <w:p w:rsidR="00CB1F91" w:rsidRDefault="00CB1F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FD224A" w:rsidRDefault="00FD224A" w:rsidP="00FD22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Голова Національного агентства</w:t>
      </w:r>
    </w:p>
    <w:p w:rsidR="00FD224A" w:rsidRDefault="00FD224A" w:rsidP="00FD224A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sz w:val="24"/>
          <w:szCs w:val="24"/>
        </w:rPr>
        <w:t>з питань запобігання корупції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Олександр НОВІКОВ</w:t>
      </w:r>
    </w:p>
    <w:sectPr w:rsidR="00FD224A">
      <w:headerReference w:type="default" r:id="rId10"/>
      <w:pgSz w:w="16838" w:h="11906" w:orient="landscape"/>
      <w:pgMar w:top="1134" w:right="851" w:bottom="1134" w:left="1134" w:header="709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E2C" w:rsidRDefault="00837E2C">
      <w:r>
        <w:separator/>
      </w:r>
    </w:p>
  </w:endnote>
  <w:endnote w:type="continuationSeparator" w:id="0">
    <w:p w:rsidR="00837E2C" w:rsidRDefault="0083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ragmatica-Book">
    <w:panose1 w:val="00000000000000000000"/>
    <w:charset w:val="00"/>
    <w:family w:val="roman"/>
    <w:notTrueType/>
    <w:pitch w:val="default"/>
  </w:font>
  <w:font w:name="Pragmatica-Bold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E2C" w:rsidRDefault="00837E2C">
      <w:r>
        <w:separator/>
      </w:r>
    </w:p>
  </w:footnote>
  <w:footnote w:type="continuationSeparator" w:id="0">
    <w:p w:rsidR="00837E2C" w:rsidRDefault="00837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F91" w:rsidRDefault="007B533C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F008A5"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</w:p>
  <w:p w:rsidR="00CB1F91" w:rsidRDefault="00CB1F91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0F609C"/>
    <w:multiLevelType w:val="multilevel"/>
    <w:tmpl w:val="1E26DFE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F91"/>
    <w:rsid w:val="00204A08"/>
    <w:rsid w:val="00513013"/>
    <w:rsid w:val="0075413A"/>
    <w:rsid w:val="007B533C"/>
    <w:rsid w:val="00837E2C"/>
    <w:rsid w:val="009C6F96"/>
    <w:rsid w:val="00CB1F91"/>
    <w:rsid w:val="00F008A5"/>
    <w:rsid w:val="00F72E89"/>
    <w:rsid w:val="00F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B076"/>
  <w15:docId w15:val="{B3C93762-F8B7-4A61-A12D-67D0AEF8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uiPriority w:val="9"/>
    <w:qFormat/>
    <w:pPr>
      <w:keepNext/>
      <w:numPr>
        <w:numId w:val="1"/>
      </w:numPr>
      <w:spacing w:after="0" w:line="240" w:lineRule="auto"/>
      <w:ind w:left="-1" w:hanging="1"/>
      <w:jc w:val="right"/>
    </w:pPr>
    <w:rPr>
      <w:rFonts w:ascii="Times New Roman" w:hAnsi="Times New Roman"/>
      <w:sz w:val="24"/>
      <w:szCs w:val="20"/>
      <w:lang w:val="uk-UA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numPr>
        <w:ilvl w:val="1"/>
        <w:numId w:val="1"/>
      </w:numPr>
      <w:spacing w:before="200" w:after="0" w:line="240" w:lineRule="auto"/>
      <w:ind w:left="-1" w:hanging="1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numPr>
        <w:ilvl w:val="2"/>
        <w:numId w:val="1"/>
      </w:numPr>
      <w:spacing w:before="200" w:after="0" w:line="240" w:lineRule="auto"/>
      <w:ind w:left="-1" w:hanging="1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numPr>
        <w:ilvl w:val="3"/>
        <w:numId w:val="1"/>
      </w:numPr>
      <w:spacing w:before="200" w:after="0" w:line="240" w:lineRule="auto"/>
      <w:ind w:left="-1" w:hanging="1"/>
      <w:outlineLvl w:val="3"/>
    </w:pPr>
    <w:rPr>
      <w:rFonts w:ascii="Cambria" w:hAnsi="Cambria" w:cs="Cambria"/>
      <w:b/>
      <w:bCs/>
      <w:i/>
      <w:iCs/>
      <w:color w:val="4F81BD"/>
      <w:sz w:val="20"/>
      <w:szCs w:val="20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numPr>
        <w:ilvl w:val="4"/>
        <w:numId w:val="1"/>
      </w:numPr>
      <w:spacing w:before="200" w:after="0"/>
      <w:ind w:left="-1" w:hanging="1"/>
      <w:outlineLvl w:val="4"/>
    </w:pPr>
    <w:rPr>
      <w:rFonts w:ascii="Cambria" w:hAnsi="Cambria" w:cs="Cambria"/>
      <w:color w:val="243F60"/>
      <w:sz w:val="20"/>
      <w:szCs w:val="2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9">
    <w:name w:val="heading 9"/>
    <w:basedOn w:val="a0"/>
    <w:next w:val="a0"/>
    <w:pPr>
      <w:keepNext/>
      <w:keepLines/>
      <w:numPr>
        <w:ilvl w:val="8"/>
        <w:numId w:val="1"/>
      </w:numPr>
      <w:spacing w:before="200" w:after="0"/>
      <w:ind w:left="-1" w:hanging="1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0">
    <w:name w:val="Обычный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ru-RU" w:eastAsia="zh-CN"/>
    </w:rPr>
  </w:style>
  <w:style w:type="character" w:customStyle="1" w:styleId="WW8Num1z0">
    <w:name w:val="WW8Num1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eastAsia="Times New Roman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13">
    <w:name w:val="Знак Знак13"/>
    <w:rPr>
      <w:rFonts w:ascii="Times New Roman" w:hAnsi="Times New Roman" w:cs="Times New Roman"/>
      <w:w w:val="100"/>
      <w:position w:val="-1"/>
      <w:sz w:val="20"/>
      <w:effect w:val="none"/>
      <w:vertAlign w:val="baseline"/>
      <w:cs w:val="0"/>
      <w:em w:val="none"/>
      <w:lang w:val="uk-UA"/>
    </w:rPr>
  </w:style>
  <w:style w:type="character" w:customStyle="1" w:styleId="12">
    <w:name w:val="Знак Знак12"/>
    <w:rPr>
      <w:rFonts w:ascii="Cambria" w:hAnsi="Cambria" w:cs="Times New Roman"/>
      <w:b/>
      <w:color w:val="4F81BD"/>
      <w:w w:val="100"/>
      <w:position w:val="-1"/>
      <w:sz w:val="26"/>
      <w:effect w:val="none"/>
      <w:vertAlign w:val="baseline"/>
      <w:cs w:val="0"/>
      <w:em w:val="none"/>
    </w:rPr>
  </w:style>
  <w:style w:type="character" w:customStyle="1" w:styleId="11">
    <w:name w:val="Знак Знак11"/>
    <w:rPr>
      <w:rFonts w:ascii="Cambria" w:hAnsi="Cambria" w:cs="Times New Roman"/>
      <w:b/>
      <w:color w:val="4F81BD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100">
    <w:name w:val="Знак Знак10"/>
    <w:rPr>
      <w:rFonts w:ascii="Cambria" w:hAnsi="Cambria" w:cs="Times New Roman"/>
      <w:b/>
      <w:i/>
      <w:color w:val="4F81BD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90">
    <w:name w:val="Знак Знак9"/>
    <w:rPr>
      <w:rFonts w:ascii="Cambria" w:hAnsi="Cambria" w:cs="Times New Roman"/>
      <w:color w:val="243F60"/>
      <w:w w:val="100"/>
      <w:position w:val="-1"/>
      <w:effect w:val="none"/>
      <w:vertAlign w:val="baseline"/>
      <w:cs w:val="0"/>
      <w:em w:val="none"/>
    </w:rPr>
  </w:style>
  <w:style w:type="character" w:customStyle="1" w:styleId="8">
    <w:name w:val="Знак Знак8"/>
    <w:rPr>
      <w:rFonts w:ascii="Cambria" w:hAnsi="Cambria" w:cs="Times New Roman"/>
      <w:i/>
      <w:color w:val="40404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rvts0">
    <w:name w:val="rvts0"/>
    <w:rPr>
      <w:w w:val="100"/>
      <w:position w:val="-1"/>
      <w:effect w:val="none"/>
      <w:vertAlign w:val="baseline"/>
      <w:cs w:val="0"/>
      <w:em w:val="none"/>
    </w:rPr>
  </w:style>
  <w:style w:type="character" w:customStyle="1" w:styleId="7">
    <w:name w:val="Знак Знак7"/>
    <w:rPr>
      <w:rFonts w:ascii="Courier New" w:hAnsi="Courier New" w:cs="Times New Roman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a5">
    <w:name w:val="Гипер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60">
    <w:name w:val="Знак Знак6"/>
    <w:rPr>
      <w:rFonts w:ascii="Times New Roman" w:hAnsi="Times New Roman" w:cs="Times New Roman"/>
      <w:w w:val="100"/>
      <w:position w:val="-1"/>
      <w:sz w:val="24"/>
      <w:effect w:val="none"/>
      <w:vertAlign w:val="baseline"/>
      <w:cs w:val="0"/>
      <w:em w:val="none"/>
      <w:lang w:val="uk-UA"/>
    </w:rPr>
  </w:style>
  <w:style w:type="character" w:customStyle="1" w:styleId="20">
    <w:name w:val="Основной текст (2)_"/>
    <w:rPr>
      <w:rFonts w:ascii="Times New Roman" w:hAnsi="Times New Roman" w:cs="Times New Roman"/>
      <w:w w:val="100"/>
      <w:position w:val="-1"/>
      <w:sz w:val="17"/>
      <w:effect w:val="none"/>
      <w:shd w:val="clear" w:color="auto" w:fill="FFFFFF"/>
      <w:vertAlign w:val="baseline"/>
      <w:cs w:val="0"/>
      <w:em w:val="none"/>
    </w:rPr>
  </w:style>
  <w:style w:type="character" w:customStyle="1" w:styleId="50">
    <w:name w:val="Знак Знак5"/>
    <w:rPr>
      <w:rFonts w:ascii="Times New Roman" w:hAnsi="Times New Roman" w:cs="Times New Roman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14">
    <w:name w:val="Заголовок №1_"/>
    <w:rPr>
      <w:rFonts w:ascii="Times New Roman" w:hAnsi="Times New Roman" w:cs="Times New Roman"/>
      <w:w w:val="100"/>
      <w:position w:val="-1"/>
      <w:sz w:val="27"/>
      <w:effect w:val="none"/>
      <w:shd w:val="clear" w:color="auto" w:fill="FFFFFF"/>
      <w:vertAlign w:val="baseline"/>
      <w:cs w:val="0"/>
      <w:em w:val="none"/>
    </w:rPr>
  </w:style>
  <w:style w:type="character" w:customStyle="1" w:styleId="30">
    <w:name w:val="Основной текст (3)_"/>
    <w:rPr>
      <w:rFonts w:ascii="Times New Roman" w:hAnsi="Times New Roman" w:cs="Times New Roman"/>
      <w:w w:val="100"/>
      <w:position w:val="-1"/>
      <w:sz w:val="26"/>
      <w:effect w:val="none"/>
      <w:shd w:val="clear" w:color="auto" w:fill="FFFFFF"/>
      <w:vertAlign w:val="baseline"/>
      <w:cs w:val="0"/>
      <w:em w:val="none"/>
    </w:rPr>
  </w:style>
  <w:style w:type="character" w:customStyle="1" w:styleId="a6">
    <w:name w:val="Оглавление_"/>
    <w:rPr>
      <w:rFonts w:ascii="Times New Roman" w:hAnsi="Times New Roman" w:cs="Times New Roman"/>
      <w:w w:val="100"/>
      <w:position w:val="-1"/>
      <w:sz w:val="26"/>
      <w:effect w:val="none"/>
      <w:shd w:val="clear" w:color="auto" w:fill="FFFFFF"/>
      <w:vertAlign w:val="baseline"/>
      <w:cs w:val="0"/>
      <w:em w:val="none"/>
    </w:rPr>
  </w:style>
  <w:style w:type="character" w:customStyle="1" w:styleId="a7">
    <w:name w:val="Основной текст_"/>
    <w:rPr>
      <w:rFonts w:ascii="Times New Roman" w:hAnsi="Times New Roman" w:cs="Times New Roman"/>
      <w:w w:val="100"/>
      <w:position w:val="-1"/>
      <w:sz w:val="26"/>
      <w:effect w:val="none"/>
      <w:shd w:val="clear" w:color="auto" w:fill="FFFFFF"/>
      <w:vertAlign w:val="baseline"/>
      <w:cs w:val="0"/>
      <w:em w:val="none"/>
    </w:rPr>
  </w:style>
  <w:style w:type="character" w:customStyle="1" w:styleId="40">
    <w:name w:val="Знак Знак4"/>
    <w:rPr>
      <w:rFonts w:ascii="Calibri" w:hAnsi="Calibri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31">
    <w:name w:val="Знак Знак3"/>
    <w:rPr>
      <w:rFonts w:ascii="Calibri" w:hAnsi="Calibri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21">
    <w:name w:val="Знак Знак2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ru-RU"/>
    </w:rPr>
  </w:style>
  <w:style w:type="character" w:customStyle="1" w:styleId="rvts9">
    <w:name w:val="rvts9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37">
    <w:name w:val="rvts37"/>
    <w:rPr>
      <w:w w:val="100"/>
      <w:position w:val="-1"/>
      <w:effect w:val="none"/>
      <w:vertAlign w:val="baseline"/>
      <w:cs w:val="0"/>
      <w:em w:val="none"/>
    </w:rPr>
  </w:style>
  <w:style w:type="character" w:customStyle="1" w:styleId="15">
    <w:name w:val="Знак примечания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16">
    <w:name w:val="Знак Знак1"/>
    <w:rPr>
      <w:w w:val="100"/>
      <w:position w:val="-1"/>
      <w:effect w:val="none"/>
      <w:vertAlign w:val="baseline"/>
      <w:cs w:val="0"/>
      <w:em w:val="none"/>
      <w:lang w:val="ru-RU"/>
    </w:rPr>
  </w:style>
  <w:style w:type="character" w:customStyle="1" w:styleId="a8">
    <w:name w:val="Знак Знак"/>
    <w:rPr>
      <w:b/>
      <w:bCs/>
      <w:w w:val="100"/>
      <w:position w:val="-1"/>
      <w:effect w:val="none"/>
      <w:vertAlign w:val="baseline"/>
      <w:cs w:val="0"/>
      <w:em w:val="none"/>
      <w:lang w:val="ru-RU"/>
    </w:rPr>
  </w:style>
  <w:style w:type="paragraph" w:customStyle="1" w:styleId="Heading">
    <w:name w:val="Heading"/>
    <w:basedOn w:val="a0"/>
    <w:next w:val="a9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a9">
    <w:name w:val="Основной текст"/>
    <w:basedOn w:val="a0"/>
    <w:pPr>
      <w:spacing w:after="0" w:line="240" w:lineRule="auto"/>
      <w:jc w:val="both"/>
    </w:pPr>
    <w:rPr>
      <w:rFonts w:ascii="Times New Roman" w:hAnsi="Times New Roman"/>
      <w:sz w:val="24"/>
      <w:szCs w:val="24"/>
      <w:lang w:val="uk-UA"/>
    </w:rPr>
  </w:style>
  <w:style w:type="paragraph" w:styleId="aa">
    <w:name w:val="List"/>
    <w:basedOn w:val="a9"/>
    <w:rPr>
      <w:rFonts w:cs="Arial Unicode MS"/>
    </w:rPr>
  </w:style>
  <w:style w:type="paragraph" w:customStyle="1" w:styleId="ab">
    <w:name w:val="Название объекта"/>
    <w:basedOn w:val="a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0"/>
    <w:pPr>
      <w:suppressLineNumbers/>
    </w:pPr>
    <w:rPr>
      <w:rFonts w:cs="Arial Unicode MS"/>
    </w:rPr>
  </w:style>
  <w:style w:type="paragraph" w:customStyle="1" w:styleId="HTML1">
    <w:name w:val="Стандартный HTML1"/>
    <w:basedOn w:val="a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c">
    <w:name w:val="Текст сноски"/>
    <w:basedOn w:val="a0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lang w:val="ru-RU" w:eastAsia="zh-CN"/>
    </w:rPr>
  </w:style>
  <w:style w:type="paragraph" w:customStyle="1" w:styleId="22">
    <w:name w:val="Основной текст (2)"/>
    <w:basedOn w:val="a0"/>
    <w:pPr>
      <w:shd w:val="clear" w:color="auto" w:fill="FFFFFF"/>
      <w:spacing w:after="720" w:line="240" w:lineRule="atLeast"/>
    </w:pPr>
    <w:rPr>
      <w:rFonts w:ascii="Times New Roman" w:hAnsi="Times New Roman"/>
      <w:sz w:val="17"/>
      <w:szCs w:val="20"/>
    </w:rPr>
  </w:style>
  <w:style w:type="paragraph" w:customStyle="1" w:styleId="17">
    <w:name w:val="Заголовок №1"/>
    <w:basedOn w:val="a0"/>
    <w:pPr>
      <w:shd w:val="clear" w:color="auto" w:fill="FFFFFF"/>
      <w:spacing w:before="720" w:after="60" w:line="240" w:lineRule="atLeast"/>
    </w:pPr>
    <w:rPr>
      <w:rFonts w:ascii="Times New Roman" w:hAnsi="Times New Roman"/>
      <w:sz w:val="27"/>
      <w:szCs w:val="20"/>
    </w:rPr>
  </w:style>
  <w:style w:type="paragraph" w:customStyle="1" w:styleId="32">
    <w:name w:val="Основной текст (3)"/>
    <w:basedOn w:val="a0"/>
    <w:pPr>
      <w:shd w:val="clear" w:color="auto" w:fill="FFFFFF"/>
      <w:spacing w:before="60" w:after="720" w:line="240" w:lineRule="atLeast"/>
    </w:pPr>
    <w:rPr>
      <w:rFonts w:ascii="Times New Roman" w:hAnsi="Times New Roman"/>
      <w:sz w:val="26"/>
      <w:szCs w:val="20"/>
    </w:rPr>
  </w:style>
  <w:style w:type="paragraph" w:customStyle="1" w:styleId="ad">
    <w:name w:val="Оглавление"/>
    <w:basedOn w:val="a0"/>
    <w:pPr>
      <w:shd w:val="clear" w:color="auto" w:fill="FFFFFF"/>
      <w:spacing w:before="720" w:after="0" w:line="322" w:lineRule="atLeast"/>
      <w:jc w:val="both"/>
    </w:pPr>
    <w:rPr>
      <w:rFonts w:ascii="Times New Roman" w:hAnsi="Times New Roman"/>
      <w:sz w:val="26"/>
      <w:szCs w:val="20"/>
    </w:rPr>
  </w:style>
  <w:style w:type="paragraph" w:customStyle="1" w:styleId="18">
    <w:name w:val="Основной текст1"/>
    <w:basedOn w:val="a0"/>
    <w:pPr>
      <w:shd w:val="clear" w:color="auto" w:fill="FFFFFF"/>
      <w:spacing w:after="0" w:line="322" w:lineRule="atLeast"/>
      <w:jc w:val="both"/>
    </w:pPr>
    <w:rPr>
      <w:rFonts w:ascii="Times New Roman" w:hAnsi="Times New Roman"/>
      <w:sz w:val="26"/>
      <w:szCs w:val="20"/>
    </w:rPr>
  </w:style>
  <w:style w:type="paragraph" w:styleId="ae">
    <w:name w:val="List Paragraph"/>
    <w:basedOn w:val="a0"/>
    <w:pPr>
      <w:widowControl w:val="0"/>
      <w:autoSpaceDE w:val="0"/>
      <w:spacing w:after="0" w:line="240" w:lineRule="auto"/>
      <w:ind w:left="720" w:firstLine="0"/>
      <w:contextualSpacing/>
    </w:pPr>
    <w:rPr>
      <w:rFonts w:ascii="Times New Roman" w:eastAsia="SimSun" w:hAnsi="Times New Roman"/>
      <w:sz w:val="20"/>
      <w:szCs w:val="20"/>
      <w:lang w:val="uk-UA"/>
    </w:rPr>
  </w:style>
  <w:style w:type="paragraph" w:customStyle="1" w:styleId="HeaderandFooter">
    <w:name w:val="Header and Footer"/>
    <w:basedOn w:val="a0"/>
    <w:pPr>
      <w:suppressLineNumbers/>
      <w:tabs>
        <w:tab w:val="center" w:pos="4819"/>
        <w:tab w:val="right" w:pos="9638"/>
      </w:tabs>
    </w:pPr>
  </w:style>
  <w:style w:type="paragraph" w:customStyle="1" w:styleId="af">
    <w:name w:val="Верхний колонтитул"/>
    <w:basedOn w:val="a0"/>
    <w:pPr>
      <w:spacing w:after="0" w:line="240" w:lineRule="auto"/>
    </w:pPr>
    <w:rPr>
      <w:sz w:val="20"/>
      <w:szCs w:val="20"/>
    </w:rPr>
  </w:style>
  <w:style w:type="paragraph" w:customStyle="1" w:styleId="af0">
    <w:name w:val="Нижний колонтитул"/>
    <w:basedOn w:val="a0"/>
    <w:pPr>
      <w:spacing w:after="0" w:line="240" w:lineRule="auto"/>
    </w:pPr>
    <w:rPr>
      <w:sz w:val="20"/>
      <w:szCs w:val="20"/>
    </w:rPr>
  </w:style>
  <w:style w:type="paragraph" w:customStyle="1" w:styleId="Ch6">
    <w:name w:val="Основной текст (Ch_6 Міністерства)"/>
    <w:basedOn w:val="a0"/>
    <w:pPr>
      <w:widowControl w:val="0"/>
      <w:autoSpaceDE w:val="0"/>
      <w:spacing w:after="0" w:line="256" w:lineRule="auto"/>
      <w:ind w:left="0"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  <w:lang w:val="uk-UA"/>
    </w:rPr>
  </w:style>
  <w:style w:type="paragraph" w:customStyle="1" w:styleId="Ch60">
    <w:name w:val="Додаток № (Ch_6 Міністерства)"/>
    <w:basedOn w:val="a0"/>
    <w:pPr>
      <w:keepNext/>
      <w:keepLines/>
      <w:widowControl w:val="0"/>
      <w:autoSpaceDE w:val="0"/>
      <w:spacing w:before="397" w:after="0" w:line="256" w:lineRule="auto"/>
      <w:ind w:left="3969" w:firstLine="0"/>
      <w:textAlignment w:val="center"/>
    </w:pPr>
    <w:rPr>
      <w:rFonts w:ascii="Pragmatica-Book" w:hAnsi="Pragmatica-Book" w:cs="Pragmatica-Book"/>
      <w:color w:val="000000"/>
      <w:w w:val="90"/>
      <w:sz w:val="17"/>
      <w:szCs w:val="17"/>
      <w:lang w:val="uk-UA"/>
    </w:rPr>
  </w:style>
  <w:style w:type="paragraph" w:customStyle="1" w:styleId="Ch61">
    <w:name w:val="Заголовок Додатка (Ch_6 Міністерства)"/>
    <w:basedOn w:val="a0"/>
    <w:pPr>
      <w:keepNext/>
      <w:keepLines/>
      <w:widowControl w:val="0"/>
      <w:autoSpaceDE w:val="0"/>
      <w:spacing w:before="283" w:after="113" w:line="256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  <w:lang w:val="uk-UA"/>
    </w:rPr>
  </w:style>
  <w:style w:type="paragraph" w:customStyle="1" w:styleId="StrokeCh6">
    <w:name w:val="Stroke (Ch_6 Міністерства)"/>
    <w:basedOn w:val="a0"/>
    <w:pPr>
      <w:widowControl w:val="0"/>
      <w:autoSpaceDE w:val="0"/>
      <w:spacing w:before="17" w:after="0" w:line="256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  <w:lang w:val="uk-UA"/>
    </w:rPr>
  </w:style>
  <w:style w:type="paragraph" w:customStyle="1" w:styleId="Ch62">
    <w:name w:val="Основной текст (без абзаца) (Ch_6 Міністерства)"/>
    <w:basedOn w:val="Ch6"/>
    <w:pPr>
      <w:ind w:firstLine="0"/>
    </w:pPr>
  </w:style>
  <w:style w:type="paragraph" w:customStyle="1" w:styleId="19">
    <w:name w:val="Текст выноски1"/>
    <w:basedOn w:val="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a">
    <w:name w:val="Обычный1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lang w:eastAsia="zh-CN"/>
    </w:rPr>
  </w:style>
  <w:style w:type="paragraph" w:customStyle="1" w:styleId="rvps12">
    <w:name w:val="rvps12"/>
    <w:basedOn w:val="a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0"/>
    <w:pPr>
      <w:spacing w:before="280" w:after="280" w:line="240" w:lineRule="auto"/>
    </w:pPr>
    <w:rPr>
      <w:rFonts w:ascii="Times New Roman" w:hAnsi="Times New Roman"/>
      <w:sz w:val="24"/>
      <w:szCs w:val="24"/>
      <w:lang w:val="uk-UA"/>
    </w:rPr>
  </w:style>
  <w:style w:type="paragraph" w:customStyle="1" w:styleId="Standard">
    <w:name w:val="Standar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kern w:val="2"/>
      <w:position w:val="-1"/>
      <w:sz w:val="22"/>
      <w:szCs w:val="22"/>
      <w:lang w:eastAsia="zh-CN"/>
    </w:rPr>
  </w:style>
  <w:style w:type="paragraph" w:customStyle="1" w:styleId="1b">
    <w:name w:val="Звичайний1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lang w:val="ru-RU" w:eastAsia="zh-CN"/>
    </w:rPr>
  </w:style>
  <w:style w:type="paragraph" w:customStyle="1" w:styleId="1c">
    <w:name w:val="Текст примечания1"/>
    <w:basedOn w:val="a0"/>
    <w:rPr>
      <w:sz w:val="20"/>
      <w:szCs w:val="20"/>
    </w:rPr>
  </w:style>
  <w:style w:type="paragraph" w:customStyle="1" w:styleId="1d">
    <w:name w:val="Тема примечания1"/>
    <w:basedOn w:val="1c"/>
    <w:next w:val="1c"/>
    <w:rPr>
      <w:b/>
      <w:bCs/>
    </w:rPr>
  </w:style>
  <w:style w:type="paragraph" w:customStyle="1" w:styleId="TableContents">
    <w:name w:val="Table Contents"/>
    <w:basedOn w:val="a0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1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ru-RU" w:eastAsia="zh-CN"/>
    </w:rPr>
  </w:style>
  <w:style w:type="paragraph" w:customStyle="1" w:styleId="af2">
    <w:name w:val="Текст выноски"/>
    <w:basedOn w:val="a0"/>
    <w:rPr>
      <w:rFonts w:ascii="Tahoma" w:hAnsi="Tahoma" w:cs="Tahoma"/>
      <w:sz w:val="16"/>
      <w:szCs w:val="16"/>
    </w:rPr>
  </w:style>
  <w:style w:type="character" w:customStyle="1" w:styleId="af3">
    <w:name w:val="Знак примечания"/>
    <w:rPr>
      <w:b w:val="0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af4">
    <w:name w:val="Текст примечания"/>
    <w:basedOn w:val="a0"/>
    <w:rPr>
      <w:sz w:val="20"/>
      <w:szCs w:val="20"/>
    </w:rPr>
  </w:style>
  <w:style w:type="paragraph" w:customStyle="1" w:styleId="af5">
    <w:name w:val="Тема примечания"/>
    <w:basedOn w:val="af4"/>
    <w:next w:val="af4"/>
    <w:rPr>
      <w:b/>
      <w:bCs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8">
    <w:name w:val="annotation reference"/>
    <w:basedOn w:val="a1"/>
    <w:uiPriority w:val="99"/>
    <w:semiHidden/>
    <w:unhideWhenUsed/>
    <w:rsid w:val="00F008A5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F008A5"/>
  </w:style>
  <w:style w:type="character" w:customStyle="1" w:styleId="afa">
    <w:name w:val="Текст примітки Знак"/>
    <w:basedOn w:val="a1"/>
    <w:link w:val="af9"/>
    <w:uiPriority w:val="99"/>
    <w:semiHidden/>
    <w:rsid w:val="00F008A5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008A5"/>
    <w:rPr>
      <w:b/>
      <w:bCs/>
    </w:rPr>
  </w:style>
  <w:style w:type="character" w:customStyle="1" w:styleId="afc">
    <w:name w:val="Тема примітки Знак"/>
    <w:basedOn w:val="afa"/>
    <w:link w:val="afb"/>
    <w:uiPriority w:val="99"/>
    <w:semiHidden/>
    <w:rsid w:val="00F008A5"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sid w:val="00F008A5"/>
    <w:rPr>
      <w:rFonts w:ascii="Segoe UI" w:hAnsi="Segoe UI" w:cs="Segoe UI"/>
      <w:sz w:val="18"/>
      <w:szCs w:val="18"/>
    </w:rPr>
  </w:style>
  <w:style w:type="character" w:customStyle="1" w:styleId="afe">
    <w:name w:val="Текст у виносці Знак"/>
    <w:basedOn w:val="a1"/>
    <w:link w:val="afd"/>
    <w:uiPriority w:val="99"/>
    <w:semiHidden/>
    <w:rsid w:val="00F008A5"/>
    <w:rPr>
      <w:rFonts w:ascii="Segoe UI" w:hAnsi="Segoe UI" w:cs="Segoe UI"/>
      <w:sz w:val="18"/>
      <w:szCs w:val="18"/>
    </w:rPr>
  </w:style>
  <w:style w:type="character" w:styleId="aff">
    <w:name w:val="Hyperlink"/>
    <w:basedOn w:val="a1"/>
    <w:uiPriority w:val="99"/>
    <w:semiHidden/>
    <w:unhideWhenUsed/>
    <w:rsid w:val="00204A08"/>
    <w:rPr>
      <w:color w:val="0000FF"/>
      <w:u w:val="single"/>
    </w:rPr>
  </w:style>
  <w:style w:type="paragraph" w:styleId="aff0">
    <w:name w:val="header"/>
    <w:basedOn w:val="a"/>
    <w:link w:val="aff1"/>
    <w:uiPriority w:val="99"/>
    <w:unhideWhenUsed/>
    <w:rsid w:val="00FD224A"/>
    <w:pPr>
      <w:tabs>
        <w:tab w:val="center" w:pos="4677"/>
        <w:tab w:val="right" w:pos="9355"/>
      </w:tabs>
    </w:pPr>
  </w:style>
  <w:style w:type="character" w:customStyle="1" w:styleId="aff1">
    <w:name w:val="Верхній колонтитул Знак"/>
    <w:basedOn w:val="a1"/>
    <w:link w:val="aff0"/>
    <w:uiPriority w:val="99"/>
    <w:rsid w:val="00FD224A"/>
  </w:style>
  <w:style w:type="paragraph" w:styleId="aff2">
    <w:name w:val="footer"/>
    <w:basedOn w:val="a"/>
    <w:link w:val="aff3"/>
    <w:uiPriority w:val="99"/>
    <w:unhideWhenUsed/>
    <w:rsid w:val="00FD224A"/>
    <w:pPr>
      <w:tabs>
        <w:tab w:val="center" w:pos="4677"/>
        <w:tab w:val="right" w:pos="9355"/>
      </w:tabs>
    </w:pPr>
  </w:style>
  <w:style w:type="character" w:customStyle="1" w:styleId="aff3">
    <w:name w:val="Нижній колонтитул Знак"/>
    <w:basedOn w:val="a1"/>
    <w:link w:val="aff2"/>
    <w:uiPriority w:val="99"/>
    <w:rsid w:val="00FD2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44-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644-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DdWLyhciXde4M26uk3Zl6xvPaw==">CgMxLjAyCGguZ2pkZ3hzMgloLjMwajB6bGwyCWguMWZvYjl0ZTgAaicKFHN1Z2dlc3QuYmY1OW1lOHV4NWRxEg9BbmRyaWkgS2h5bWNodWtyITFiZ29FVzE1NEVxWnp1TjE3ZmkyR1o2MVdUbVRBb1NUSA==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1370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bezdushnyak</dc:creator>
  <cp:lastModifiedBy>Департамент антикорупційної політики</cp:lastModifiedBy>
  <cp:revision>5</cp:revision>
  <dcterms:created xsi:type="dcterms:W3CDTF">2023-07-02T16:54:00Z</dcterms:created>
  <dcterms:modified xsi:type="dcterms:W3CDTF">2023-07-31T12:40:00Z</dcterms:modified>
</cp:coreProperties>
</file>