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D24B" w14:textId="77777777" w:rsidR="00844F49" w:rsidRPr="00C325B9" w:rsidRDefault="00844F49" w:rsidP="00294BFC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5B9">
        <w:rPr>
          <w:rFonts w:ascii="Times New Roman" w:hAnsi="Times New Roman"/>
          <w:b/>
          <w:sz w:val="28"/>
          <w:szCs w:val="28"/>
        </w:rPr>
        <w:t>П</w:t>
      </w:r>
      <w:r w:rsidR="00203BB0" w:rsidRPr="00C325B9">
        <w:rPr>
          <w:rFonts w:ascii="Times New Roman" w:hAnsi="Times New Roman"/>
          <w:b/>
          <w:sz w:val="28"/>
          <w:szCs w:val="28"/>
        </w:rPr>
        <w:t>ОРІВНЯЛЬНА ТАБЛИЦЯ</w:t>
      </w:r>
    </w:p>
    <w:p w14:paraId="69517A69" w14:textId="77777777" w:rsidR="00C325B9" w:rsidRDefault="00F8203A" w:rsidP="00005416">
      <w:pPr>
        <w:pStyle w:val="af6"/>
        <w:spacing w:after="0" w:line="240" w:lineRule="auto"/>
        <w:ind w:left="0" w:firstLine="539"/>
        <w:jc w:val="center"/>
        <w:rPr>
          <w:rFonts w:ascii="Times New Roman" w:hAnsi="Times New Roman"/>
          <w:b/>
          <w:sz w:val="28"/>
          <w:szCs w:val="28"/>
        </w:rPr>
      </w:pPr>
      <w:r w:rsidRPr="00C325B9">
        <w:rPr>
          <w:rFonts w:ascii="Times New Roman" w:hAnsi="Times New Roman"/>
          <w:b/>
          <w:sz w:val="28"/>
          <w:szCs w:val="28"/>
        </w:rPr>
        <w:t>до проекту Закону України «Про внесення змін до Кримінального Кодексу України та Кримінального процесуального кодексу України з метою забезпечення виконання рішення Конституційного Суду України</w:t>
      </w:r>
    </w:p>
    <w:p w14:paraId="75D1EEF3" w14:textId="050CE302" w:rsidR="002218F0" w:rsidRDefault="00F8203A" w:rsidP="00005416">
      <w:pPr>
        <w:pStyle w:val="af6"/>
        <w:spacing w:after="0" w:line="240" w:lineRule="auto"/>
        <w:ind w:left="0" w:firstLine="539"/>
        <w:jc w:val="center"/>
        <w:rPr>
          <w:rFonts w:ascii="Times New Roman" w:hAnsi="Times New Roman"/>
          <w:b/>
          <w:sz w:val="28"/>
          <w:szCs w:val="28"/>
        </w:rPr>
      </w:pPr>
      <w:r w:rsidRPr="00C325B9">
        <w:rPr>
          <w:rFonts w:ascii="Times New Roman" w:hAnsi="Times New Roman"/>
          <w:b/>
          <w:sz w:val="28"/>
          <w:szCs w:val="28"/>
        </w:rPr>
        <w:t>від 11 червня 2020 року № 7-р/2020»</w:t>
      </w:r>
    </w:p>
    <w:p w14:paraId="11C8D432" w14:textId="77777777" w:rsidR="00C325B9" w:rsidRPr="00C325B9" w:rsidRDefault="00C325B9" w:rsidP="00005416">
      <w:pPr>
        <w:pStyle w:val="af6"/>
        <w:spacing w:after="0" w:line="240" w:lineRule="auto"/>
        <w:ind w:left="0" w:firstLine="53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39" w:type="dxa"/>
        <w:tblInd w:w="51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43"/>
        <w:gridCol w:w="7796"/>
      </w:tblGrid>
      <w:tr w:rsidR="00797065" w:rsidRPr="00C325B9" w14:paraId="393DBEA4" w14:textId="77777777" w:rsidTr="00175C95">
        <w:tc>
          <w:tcPr>
            <w:tcW w:w="7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8135A3" w14:textId="77777777" w:rsidR="00797065" w:rsidRPr="00C325B9" w:rsidRDefault="00797065" w:rsidP="00294B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C325B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Зміст положення </w:t>
            </w:r>
            <w:proofErr w:type="spellStart"/>
            <w:r w:rsidR="0065753B" w:rsidRPr="00C325B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акта</w:t>
            </w:r>
            <w:proofErr w:type="spellEnd"/>
            <w:r w:rsidRPr="00C325B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F3A640" w14:textId="77777777" w:rsidR="00797065" w:rsidRPr="00C325B9" w:rsidRDefault="00797065" w:rsidP="0029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5B9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Зміст відповідного положення проекту </w:t>
            </w:r>
            <w:proofErr w:type="spellStart"/>
            <w:r w:rsidRPr="00C325B9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акта</w:t>
            </w:r>
            <w:proofErr w:type="spellEnd"/>
          </w:p>
        </w:tc>
      </w:tr>
      <w:tr w:rsidR="00797065" w:rsidRPr="00C325B9" w14:paraId="4CE61597" w14:textId="77777777" w:rsidTr="00175C95">
        <w:tc>
          <w:tcPr>
            <w:tcW w:w="155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C767CE" w14:textId="77777777" w:rsidR="00797065" w:rsidRPr="00C325B9" w:rsidRDefault="00E03CBF" w:rsidP="0029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5B9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Кримінальний кодекс України</w:t>
            </w:r>
          </w:p>
        </w:tc>
      </w:tr>
      <w:tr w:rsidR="002C1BBD" w:rsidRPr="00C325B9" w14:paraId="01F7C5A2" w14:textId="77777777" w:rsidTr="00175C95">
        <w:tblPrEx>
          <w:tblCellMar>
            <w:left w:w="45" w:type="dxa"/>
          </w:tblCellMar>
        </w:tblPrEx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6D8D" w14:textId="5B5A6B4D" w:rsidR="002C1BBD" w:rsidRPr="00C325B9" w:rsidRDefault="002C1BBD" w:rsidP="00DB6D29">
            <w:pPr>
              <w:pStyle w:val="ab"/>
              <w:spacing w:after="0" w:line="240" w:lineRule="auto"/>
              <w:ind w:firstLine="512"/>
              <w:jc w:val="both"/>
              <w:rPr>
                <w:b/>
                <w:color w:val="auto"/>
                <w:sz w:val="28"/>
                <w:szCs w:val="28"/>
                <w:lang w:val="uk-UA"/>
              </w:rPr>
            </w:pPr>
            <w:r w:rsidRPr="00C325B9">
              <w:rPr>
                <w:b/>
                <w:color w:val="auto"/>
                <w:sz w:val="28"/>
                <w:szCs w:val="28"/>
                <w:lang w:val="uk-UA"/>
              </w:rPr>
              <w:t>Відсутня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A0B9" w14:textId="2ADAB7AD" w:rsidR="002C1BBD" w:rsidRPr="00C325B9" w:rsidRDefault="002C1BBD" w:rsidP="002C1BBD">
            <w:pPr>
              <w:pStyle w:val="StyleZakonu"/>
              <w:spacing w:after="0"/>
              <w:ind w:firstLine="520"/>
              <w:rPr>
                <w:b/>
                <w:color w:val="000000"/>
                <w:sz w:val="28"/>
                <w:szCs w:val="28"/>
                <w:lang w:val="uk-UA"/>
              </w:rPr>
            </w:pP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>Стаття 374-1. Умисне ухвалення завідомо незаконного або необґрунтованого судового рішення</w:t>
            </w:r>
          </w:p>
        </w:tc>
      </w:tr>
      <w:tr w:rsidR="00F1096B" w:rsidRPr="00C325B9" w14:paraId="6AE7C6C9" w14:textId="77777777" w:rsidTr="00175C95">
        <w:tblPrEx>
          <w:tblCellMar>
            <w:left w:w="45" w:type="dxa"/>
          </w:tblCellMar>
        </w:tblPrEx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70DD5" w14:textId="645798F8" w:rsidR="00203BB0" w:rsidRPr="00C325B9" w:rsidRDefault="002C1BBD" w:rsidP="00DB6D29">
            <w:pPr>
              <w:pStyle w:val="ab"/>
              <w:spacing w:after="0" w:line="240" w:lineRule="auto"/>
              <w:ind w:firstLine="512"/>
              <w:jc w:val="both"/>
              <w:rPr>
                <w:b/>
                <w:color w:val="auto"/>
                <w:sz w:val="28"/>
                <w:szCs w:val="28"/>
                <w:lang w:val="uk-UA"/>
              </w:rPr>
            </w:pPr>
            <w:r w:rsidRPr="00C325B9">
              <w:rPr>
                <w:b/>
                <w:color w:val="auto"/>
                <w:sz w:val="28"/>
                <w:szCs w:val="28"/>
                <w:lang w:val="uk-UA"/>
              </w:rPr>
              <w:t>Відсутня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72FDC" w14:textId="20A919F3" w:rsidR="00F8203A" w:rsidRPr="00C325B9" w:rsidRDefault="00F8203A" w:rsidP="00076442">
            <w:pPr>
              <w:pStyle w:val="StyleZakonu"/>
              <w:spacing w:after="0"/>
              <w:ind w:firstLine="520"/>
              <w:rPr>
                <w:b/>
                <w:color w:val="000000"/>
                <w:sz w:val="28"/>
                <w:szCs w:val="28"/>
                <w:lang w:val="uk-UA"/>
              </w:rPr>
            </w:pP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>1.</w:t>
            </w:r>
            <w:r w:rsidR="00E90290">
              <w:rPr>
                <w:b/>
                <w:color w:val="000000"/>
                <w:sz w:val="28"/>
                <w:szCs w:val="28"/>
                <w:lang w:val="en-US"/>
              </w:rPr>
              <w:t> </w:t>
            </w: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 xml:space="preserve">Умисне ухвалення суддею завідомо незаконного або необґрунтованого </w:t>
            </w:r>
            <w:r w:rsidRPr="002C1BBD">
              <w:rPr>
                <w:b/>
                <w:color w:val="000000"/>
                <w:sz w:val="28"/>
                <w:szCs w:val="28"/>
                <w:lang w:val="uk-UA"/>
              </w:rPr>
              <w:t>судового рішення (рішення суду,</w:t>
            </w: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>вироку</w:t>
            </w:r>
            <w:proofErr w:type="spellEnd"/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>, ухвали, постанови або судового наказу), вчинене з корисливих чи інших особистих мотивів, якщо це завдало істотної шкоди охоронюваним законом правам, свободам чи інтересам окремих фізичних осіб або державним чи громадським інтересам, або інтересам юридичних осіб, -</w:t>
            </w:r>
          </w:p>
          <w:p w14:paraId="2693E091" w14:textId="77777777" w:rsidR="00F8203A" w:rsidRPr="00C325B9" w:rsidRDefault="00F8203A" w:rsidP="00076442">
            <w:pPr>
              <w:pStyle w:val="StyleZakonu"/>
              <w:spacing w:after="0"/>
              <w:ind w:firstLine="520"/>
              <w:rPr>
                <w:b/>
                <w:color w:val="000000"/>
                <w:sz w:val="28"/>
                <w:szCs w:val="28"/>
                <w:lang w:val="uk-UA"/>
              </w:rPr>
            </w:pP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>карається обмеженням волі на строк до п'яти років або позбавленням волі на строк від двох до п'яти років</w:t>
            </w:r>
            <w:r w:rsidR="00C32FF2" w:rsidRPr="00C325B9">
              <w:rPr>
                <w:b/>
                <w:color w:val="000000"/>
                <w:sz w:val="28"/>
                <w:szCs w:val="28"/>
                <w:lang w:val="uk-UA"/>
              </w:rPr>
              <w:t>,</w:t>
            </w: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 xml:space="preserve"> з позбавленням права обіймати певні посади чи займатися певною діяльністю на строк до трьох років.</w:t>
            </w:r>
          </w:p>
          <w:p w14:paraId="121AE5C2" w14:textId="7E1B4611" w:rsidR="00F8203A" w:rsidRPr="00C325B9" w:rsidRDefault="00F8203A" w:rsidP="00076442">
            <w:pPr>
              <w:pStyle w:val="StyleZakonu"/>
              <w:spacing w:after="0"/>
              <w:ind w:firstLine="520"/>
              <w:rPr>
                <w:b/>
                <w:color w:val="000000"/>
                <w:sz w:val="28"/>
                <w:szCs w:val="28"/>
                <w:lang w:val="uk-UA"/>
              </w:rPr>
            </w:pP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>2.</w:t>
            </w:r>
            <w:r w:rsidR="00E90290">
              <w:rPr>
                <w:b/>
                <w:color w:val="000000"/>
                <w:sz w:val="28"/>
                <w:szCs w:val="28"/>
                <w:lang w:val="en-US"/>
              </w:rPr>
              <w:t> </w:t>
            </w: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>Ті самі дії, що спричинили тяжкі наслідки, -</w:t>
            </w:r>
          </w:p>
          <w:p w14:paraId="2CECF71B" w14:textId="77777777" w:rsidR="00F8203A" w:rsidRPr="00C325B9" w:rsidRDefault="00F8203A" w:rsidP="00076442">
            <w:pPr>
              <w:pStyle w:val="StyleZakonu"/>
              <w:spacing w:after="0"/>
              <w:ind w:firstLine="520"/>
              <w:rPr>
                <w:b/>
                <w:color w:val="000000"/>
                <w:sz w:val="28"/>
                <w:szCs w:val="28"/>
                <w:lang w:val="uk-UA"/>
              </w:rPr>
            </w:pP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>караються позбавленням волі на строк від чотирьох до восьми років з позбавленням права обіймати певні посади чи займатися певною діяльністю на строк до трьох років.</w:t>
            </w:r>
          </w:p>
          <w:p w14:paraId="19D0800E" w14:textId="77777777" w:rsidR="00F8203A" w:rsidRPr="00C325B9" w:rsidRDefault="00F8203A" w:rsidP="00076442">
            <w:pPr>
              <w:pStyle w:val="StyleZakonu"/>
              <w:spacing w:after="0"/>
              <w:ind w:firstLine="520"/>
              <w:rPr>
                <w:b/>
                <w:color w:val="000000"/>
                <w:sz w:val="28"/>
                <w:szCs w:val="28"/>
                <w:lang w:val="uk-UA"/>
              </w:rPr>
            </w:pP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>Примітка.</w:t>
            </w:r>
          </w:p>
          <w:p w14:paraId="6ECD6A3B" w14:textId="77777777" w:rsidR="00F8203A" w:rsidRPr="00C325B9" w:rsidRDefault="00F8203A" w:rsidP="00076442">
            <w:pPr>
              <w:pStyle w:val="StyleZakonu"/>
              <w:spacing w:after="0"/>
              <w:ind w:firstLine="520"/>
              <w:rPr>
                <w:b/>
                <w:color w:val="000000"/>
                <w:sz w:val="28"/>
                <w:szCs w:val="28"/>
                <w:lang w:val="uk-UA"/>
              </w:rPr>
            </w:pP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>1.</w:t>
            </w:r>
            <w:r w:rsidR="00C325B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>Істотною шкодою у цій статті, якщо вона полягає у заподіянні матеріальних збитків, вважається така шкода, яка в сто і більше разів перевищує неоподатковуваний мінімум доходів громадян.</w:t>
            </w:r>
          </w:p>
          <w:p w14:paraId="59714EC5" w14:textId="77777777" w:rsidR="003F0217" w:rsidRPr="00C325B9" w:rsidRDefault="00F8203A" w:rsidP="00076442">
            <w:pPr>
              <w:pStyle w:val="StyleZakonu"/>
              <w:spacing w:after="0"/>
              <w:ind w:firstLine="520"/>
              <w:rPr>
                <w:sz w:val="28"/>
                <w:szCs w:val="28"/>
                <w:lang w:val="uk-UA"/>
              </w:rPr>
            </w:pP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2.</w:t>
            </w:r>
            <w:r w:rsidR="00C325B9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C325B9">
              <w:rPr>
                <w:b/>
                <w:color w:val="000000"/>
                <w:sz w:val="28"/>
                <w:szCs w:val="28"/>
                <w:lang w:val="uk-UA"/>
              </w:rPr>
              <w:t>Тяжкими наслідками у цій статті, якщо вони полягають у заподіянні матеріальних збитків, вважаються такі наслідки, які у двісті п’ятдесят і більше разів перевищують неоподатковуваний мінімум доходів громадян.</w:t>
            </w:r>
          </w:p>
        </w:tc>
      </w:tr>
      <w:tr w:rsidR="00F8203A" w:rsidRPr="00C325B9" w14:paraId="2717BA51" w14:textId="77777777" w:rsidTr="00175C95">
        <w:tblPrEx>
          <w:tblCellMar>
            <w:left w:w="45" w:type="dxa"/>
          </w:tblCellMar>
        </w:tblPrEx>
        <w:tc>
          <w:tcPr>
            <w:tcW w:w="1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20A73" w14:textId="77777777" w:rsidR="00F8203A" w:rsidRPr="00C325B9" w:rsidRDefault="00F8203A" w:rsidP="00076442">
            <w:pPr>
              <w:pStyle w:val="StyleZakonu"/>
              <w:spacing w:after="0"/>
              <w:ind w:firstLine="52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325B9">
              <w:rPr>
                <w:b/>
                <w:color w:val="auto"/>
                <w:sz w:val="28"/>
                <w:szCs w:val="28"/>
                <w:lang w:val="uk-UA"/>
              </w:rPr>
              <w:lastRenderedPageBreak/>
              <w:t>Кримінальний процесуальний кодекс України</w:t>
            </w:r>
          </w:p>
        </w:tc>
      </w:tr>
      <w:tr w:rsidR="00A54935" w:rsidRPr="00C325B9" w14:paraId="570C88FC" w14:textId="77777777" w:rsidTr="00175C95">
        <w:tblPrEx>
          <w:tblCellMar>
            <w:left w:w="45" w:type="dxa"/>
          </w:tblCellMar>
        </w:tblPrEx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3756A" w14:textId="77777777" w:rsidR="00A54935" w:rsidRPr="00C325B9" w:rsidRDefault="00A54935" w:rsidP="00A54935">
            <w:pPr>
              <w:pStyle w:val="ab"/>
              <w:spacing w:after="0" w:line="240" w:lineRule="auto"/>
              <w:ind w:firstLine="512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325B9">
              <w:rPr>
                <w:b/>
                <w:color w:val="auto"/>
                <w:sz w:val="28"/>
                <w:szCs w:val="28"/>
                <w:lang w:val="uk-UA"/>
              </w:rPr>
              <w:t>Відсутня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C41FF" w14:textId="5A6D776D" w:rsidR="00A54935" w:rsidRPr="00C325B9" w:rsidRDefault="00A54935" w:rsidP="00076442">
            <w:pPr>
              <w:pStyle w:val="ab"/>
              <w:spacing w:after="0" w:line="240" w:lineRule="auto"/>
              <w:ind w:firstLine="52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325B9">
              <w:rPr>
                <w:b/>
                <w:color w:val="auto"/>
                <w:sz w:val="28"/>
                <w:szCs w:val="28"/>
                <w:lang w:val="uk-UA"/>
              </w:rPr>
              <w:t>Стаття 48</w:t>
            </w:r>
            <w:r w:rsidR="00A90537" w:rsidRPr="00C325B9">
              <w:rPr>
                <w:b/>
                <w:color w:val="auto"/>
                <w:sz w:val="28"/>
                <w:szCs w:val="28"/>
                <w:lang w:val="uk-UA"/>
              </w:rPr>
              <w:t>2</w:t>
            </w:r>
            <w:r w:rsidRPr="00C325B9">
              <w:rPr>
                <w:b/>
                <w:color w:val="auto"/>
                <w:sz w:val="28"/>
                <w:szCs w:val="28"/>
                <w:lang w:val="uk-UA"/>
              </w:rPr>
              <w:t>-</w:t>
            </w:r>
            <w:r w:rsidR="00C325B9">
              <w:rPr>
                <w:b/>
                <w:color w:val="auto"/>
                <w:sz w:val="28"/>
                <w:szCs w:val="28"/>
                <w:lang w:val="uk-UA"/>
              </w:rPr>
              <w:t>3</w:t>
            </w:r>
            <w:r w:rsidRPr="00C325B9">
              <w:rPr>
                <w:b/>
                <w:color w:val="auto"/>
                <w:sz w:val="28"/>
                <w:szCs w:val="28"/>
                <w:lang w:val="uk-UA"/>
              </w:rPr>
              <w:t xml:space="preserve">. Особливості досудового розслідування </w:t>
            </w:r>
            <w:r w:rsidR="007548F5" w:rsidRPr="00C325B9">
              <w:rPr>
                <w:b/>
                <w:color w:val="auto"/>
                <w:sz w:val="28"/>
                <w:szCs w:val="28"/>
                <w:lang w:val="uk-UA"/>
              </w:rPr>
              <w:t>злочину</w:t>
            </w:r>
            <w:r w:rsidRPr="00C325B9">
              <w:rPr>
                <w:b/>
                <w:color w:val="auto"/>
                <w:sz w:val="28"/>
                <w:szCs w:val="28"/>
                <w:lang w:val="uk-UA"/>
              </w:rPr>
              <w:t>,</w:t>
            </w:r>
            <w:r w:rsidR="007548F5" w:rsidRPr="00C325B9">
              <w:rPr>
                <w:b/>
                <w:color w:val="auto"/>
                <w:sz w:val="28"/>
                <w:szCs w:val="28"/>
                <w:lang w:val="uk-UA"/>
              </w:rPr>
              <w:t xml:space="preserve"> передбаченого статтею 374-1 Кримінального кодексу України</w:t>
            </w:r>
          </w:p>
        </w:tc>
      </w:tr>
      <w:tr w:rsidR="00A54935" w:rsidRPr="00C325B9" w14:paraId="15785181" w14:textId="77777777" w:rsidTr="00175C95">
        <w:tblPrEx>
          <w:tblCellMar>
            <w:left w:w="45" w:type="dxa"/>
          </w:tblCellMar>
        </w:tblPrEx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011FA" w14:textId="77777777" w:rsidR="00A54935" w:rsidRPr="00C325B9" w:rsidRDefault="00A54935" w:rsidP="00A54935">
            <w:pPr>
              <w:pStyle w:val="ab"/>
              <w:spacing w:after="0" w:line="240" w:lineRule="auto"/>
              <w:ind w:firstLine="512"/>
              <w:jc w:val="both"/>
              <w:rPr>
                <w:b/>
                <w:color w:val="auto"/>
                <w:sz w:val="28"/>
                <w:szCs w:val="28"/>
                <w:lang w:val="uk-UA"/>
              </w:rPr>
            </w:pPr>
            <w:r w:rsidRPr="00C325B9">
              <w:rPr>
                <w:b/>
                <w:color w:val="auto"/>
                <w:sz w:val="28"/>
                <w:szCs w:val="28"/>
                <w:lang w:val="uk-UA"/>
              </w:rPr>
              <w:t>Відсутня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E62EA" w14:textId="348B772D" w:rsidR="00A54935" w:rsidRPr="00C325B9" w:rsidRDefault="00A90537" w:rsidP="00076442">
            <w:pPr>
              <w:pStyle w:val="StyleZakonu"/>
              <w:spacing w:after="0"/>
              <w:ind w:firstLine="520"/>
              <w:rPr>
                <w:b/>
                <w:color w:val="auto"/>
                <w:sz w:val="28"/>
                <w:szCs w:val="28"/>
                <w:lang w:val="uk-UA"/>
              </w:rPr>
            </w:pPr>
            <w:r w:rsidRPr="00C325B9">
              <w:rPr>
                <w:b/>
                <w:color w:val="auto"/>
                <w:sz w:val="28"/>
                <w:szCs w:val="28"/>
                <w:lang w:val="uk-UA"/>
              </w:rPr>
              <w:t>1.</w:t>
            </w:r>
            <w:r w:rsidR="00C325B9">
              <w:rPr>
                <w:b/>
                <w:color w:val="auto"/>
                <w:sz w:val="28"/>
                <w:szCs w:val="28"/>
                <w:lang w:val="uk-UA"/>
              </w:rPr>
              <w:t> </w:t>
            </w:r>
            <w:r w:rsidR="00A54935" w:rsidRPr="00C325B9">
              <w:rPr>
                <w:b/>
                <w:color w:val="auto"/>
                <w:sz w:val="28"/>
                <w:szCs w:val="28"/>
                <w:lang w:val="uk-UA"/>
              </w:rPr>
              <w:t>Відомості, що можуть свідчити про вчинення суддею (крім судді Вищого антикорупційного суду)</w:t>
            </w:r>
            <w:r w:rsidR="007548F5" w:rsidRPr="00C325B9">
              <w:rPr>
                <w:b/>
                <w:color w:val="auto"/>
                <w:sz w:val="28"/>
                <w:szCs w:val="28"/>
                <w:lang w:val="uk-UA"/>
              </w:rPr>
              <w:t xml:space="preserve"> злочину, передбаченого статтею 374-1 Кримінального кодексу України</w:t>
            </w:r>
            <w:r w:rsidR="00A54935" w:rsidRPr="00C325B9">
              <w:rPr>
                <w:b/>
                <w:color w:val="auto"/>
                <w:sz w:val="28"/>
                <w:szCs w:val="28"/>
                <w:lang w:val="uk-UA"/>
              </w:rPr>
              <w:t xml:space="preserve">, вносяться до Єдиного реєстру досудових розслідувань </w:t>
            </w:r>
            <w:r w:rsidR="007548F5" w:rsidRPr="00C325B9">
              <w:rPr>
                <w:b/>
                <w:color w:val="auto"/>
                <w:sz w:val="28"/>
                <w:szCs w:val="28"/>
                <w:lang w:val="uk-UA"/>
              </w:rPr>
              <w:t xml:space="preserve">керівником обласної прокуратури </w:t>
            </w:r>
            <w:r w:rsidR="00A54935" w:rsidRPr="00C325B9">
              <w:rPr>
                <w:b/>
                <w:color w:val="auto"/>
                <w:sz w:val="28"/>
                <w:szCs w:val="28"/>
                <w:lang w:val="uk-UA"/>
              </w:rPr>
              <w:t>у порядку, встановленому цим Кодексом.</w:t>
            </w:r>
          </w:p>
          <w:p w14:paraId="5E555C3C" w14:textId="2A54B838" w:rsidR="00141783" w:rsidRPr="00C325B9" w:rsidRDefault="00141783" w:rsidP="00076442">
            <w:pPr>
              <w:pStyle w:val="ab"/>
              <w:spacing w:after="0" w:line="240" w:lineRule="auto"/>
              <w:ind w:firstLine="520"/>
              <w:jc w:val="both"/>
              <w:rPr>
                <w:b/>
                <w:color w:val="auto"/>
                <w:sz w:val="28"/>
                <w:szCs w:val="28"/>
                <w:lang w:val="uk-UA"/>
              </w:rPr>
            </w:pPr>
            <w:r w:rsidRPr="00C325B9">
              <w:rPr>
                <w:b/>
                <w:color w:val="auto"/>
                <w:sz w:val="28"/>
                <w:szCs w:val="28"/>
                <w:lang w:val="uk-UA"/>
              </w:rPr>
              <w:t>2.</w:t>
            </w:r>
            <w:r w:rsidR="00C325B9">
              <w:rPr>
                <w:b/>
                <w:color w:val="auto"/>
                <w:sz w:val="28"/>
                <w:szCs w:val="28"/>
                <w:lang w:val="uk-UA"/>
              </w:rPr>
              <w:t> </w:t>
            </w:r>
            <w:r w:rsidRPr="00C325B9">
              <w:rPr>
                <w:b/>
                <w:color w:val="auto"/>
                <w:sz w:val="28"/>
                <w:szCs w:val="28"/>
                <w:lang w:val="uk-UA"/>
              </w:rPr>
              <w:t>У кримінальному провадженні щодо злочину, передбаченого статтею 374-1 Кримінального кодексу України, клопотання про дозвіл на затримання</w:t>
            </w:r>
            <w:r w:rsidR="00A27860">
              <w:rPr>
                <w:b/>
                <w:color w:val="auto"/>
                <w:sz w:val="28"/>
                <w:szCs w:val="28"/>
                <w:lang w:val="uk-UA"/>
              </w:rPr>
              <w:t xml:space="preserve"> </w:t>
            </w:r>
            <w:r w:rsidR="00A27860" w:rsidRPr="0034505F">
              <w:rPr>
                <w:b/>
                <w:color w:val="auto"/>
                <w:sz w:val="28"/>
                <w:szCs w:val="28"/>
                <w:lang w:val="uk-UA"/>
              </w:rPr>
              <w:t>з метою приводу</w:t>
            </w:r>
            <w:r w:rsidRPr="00C325B9">
              <w:rPr>
                <w:b/>
                <w:color w:val="auto"/>
                <w:sz w:val="28"/>
                <w:szCs w:val="28"/>
                <w:lang w:val="uk-UA"/>
              </w:rPr>
              <w:t>, обрання запобіжного заходу, обшук, а також про застосування інших заходів, у тому числі негласних слідчих (розшукових) дій, що відповідно до закону обмежують права і свободи судді, розгляд яких віднесено до повноважень слідчого судді, мають бути погоджені керівником обласної прокуратури.</w:t>
            </w:r>
          </w:p>
          <w:p w14:paraId="0BC0509A" w14:textId="597B8719" w:rsidR="00141783" w:rsidRPr="002600EB" w:rsidRDefault="00141783" w:rsidP="00076442">
            <w:pPr>
              <w:pStyle w:val="ab"/>
              <w:spacing w:after="0" w:line="240" w:lineRule="auto"/>
              <w:ind w:firstLine="520"/>
              <w:jc w:val="both"/>
              <w:rPr>
                <w:b/>
                <w:color w:val="auto"/>
                <w:sz w:val="28"/>
                <w:szCs w:val="28"/>
                <w:lang w:val="uk-UA"/>
              </w:rPr>
            </w:pPr>
            <w:r w:rsidRPr="00C325B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Клопотання, зазначене в абзаці першому цієї частини, окрім </w:t>
            </w:r>
            <w:r w:rsidR="005D5CE0" w:rsidRPr="00C325B9">
              <w:rPr>
                <w:b/>
                <w:color w:val="auto"/>
                <w:sz w:val="28"/>
                <w:szCs w:val="28"/>
                <w:lang w:val="uk-UA"/>
              </w:rPr>
              <w:t>клопотання про дозвіл на затримання</w:t>
            </w:r>
            <w:r w:rsidR="005D5CE0">
              <w:rPr>
                <w:b/>
                <w:color w:val="auto"/>
                <w:sz w:val="28"/>
                <w:szCs w:val="28"/>
                <w:lang w:val="uk-UA"/>
              </w:rPr>
              <w:t xml:space="preserve"> </w:t>
            </w:r>
            <w:r w:rsidR="005D5CE0" w:rsidRPr="0034505F">
              <w:rPr>
                <w:b/>
                <w:color w:val="auto"/>
                <w:sz w:val="28"/>
                <w:szCs w:val="28"/>
                <w:lang w:val="uk-UA"/>
              </w:rPr>
              <w:t>з метою приводу</w:t>
            </w:r>
            <w:r w:rsidR="005D5CE0" w:rsidRPr="00C325B9">
              <w:rPr>
                <w:b/>
                <w:color w:val="auto"/>
                <w:sz w:val="28"/>
                <w:szCs w:val="28"/>
                <w:lang w:val="uk-UA"/>
              </w:rPr>
              <w:t>,</w:t>
            </w:r>
            <w:r w:rsidR="005D5CE0">
              <w:rPr>
                <w:b/>
                <w:color w:val="auto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C325B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клопотання про проведення негласних слідчих (розшукових) дій та обшуку, розглядається за обов’язкової участі </w:t>
            </w:r>
            <w:r w:rsidRPr="002600EB">
              <w:rPr>
                <w:b/>
                <w:color w:val="000000" w:themeColor="text1"/>
                <w:sz w:val="28"/>
                <w:szCs w:val="28"/>
                <w:lang w:val="uk-UA"/>
              </w:rPr>
              <w:t>судді</w:t>
            </w:r>
            <w:r w:rsidR="00CD700C" w:rsidRPr="002600E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який підозрюється у вчиненні злочину, передбаченого статтею </w:t>
            </w:r>
            <w:r w:rsidR="00CD700C" w:rsidRPr="002600EB">
              <w:rPr>
                <w:b/>
                <w:color w:val="auto"/>
                <w:sz w:val="28"/>
                <w:szCs w:val="28"/>
                <w:lang w:val="uk-UA"/>
              </w:rPr>
              <w:t>374-1 Кримінального кодексу України</w:t>
            </w:r>
            <w:r w:rsidRPr="002600E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. Слідчий суддя зобов’язаний завчасно повідомити </w:t>
            </w:r>
            <w:r w:rsidR="00CD700C" w:rsidRPr="002600EB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підозрюваного</w:t>
            </w:r>
            <w:r w:rsidRPr="002600E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про розгляд зазначеного клопотання.</w:t>
            </w:r>
          </w:p>
          <w:p w14:paraId="1C19665A" w14:textId="217E5D1A" w:rsidR="00141783" w:rsidRPr="007954DD" w:rsidRDefault="00141783" w:rsidP="007954DD">
            <w:pPr>
              <w:pStyle w:val="StyleZakonu"/>
              <w:spacing w:after="0"/>
              <w:ind w:firstLine="52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600E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Якщо </w:t>
            </w:r>
            <w:r w:rsidR="00CD700C" w:rsidRPr="002600EB">
              <w:rPr>
                <w:b/>
                <w:color w:val="000000" w:themeColor="text1"/>
                <w:sz w:val="28"/>
                <w:szCs w:val="28"/>
                <w:lang w:val="uk-UA"/>
              </w:rPr>
              <w:t>підозрюваний</w:t>
            </w:r>
            <w:r w:rsidRPr="00C325B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без поважної причини не прибув на судове засідання або не повідомив про причини своєї відсутності, таке клопотання може розглядатися без </w:t>
            </w:r>
            <w:r w:rsidR="001D220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його </w:t>
            </w:r>
            <w:r w:rsidRPr="00C325B9">
              <w:rPr>
                <w:b/>
                <w:color w:val="000000" w:themeColor="text1"/>
                <w:sz w:val="28"/>
                <w:szCs w:val="28"/>
                <w:lang w:val="uk-UA"/>
              </w:rPr>
              <w:t>участі.</w:t>
            </w:r>
          </w:p>
        </w:tc>
      </w:tr>
    </w:tbl>
    <w:p w14:paraId="58EE9136" w14:textId="59996748" w:rsidR="00175C95" w:rsidRPr="00A477E0" w:rsidRDefault="00175C95" w:rsidP="00294BFC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14:paraId="6D1C0D58" w14:textId="77777777" w:rsidR="009137FA" w:rsidRPr="00A477E0" w:rsidRDefault="009137FA" w:rsidP="00294BFC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14:paraId="5345A6C6" w14:textId="77777777" w:rsidR="00203BB0" w:rsidRPr="00C325B9" w:rsidRDefault="00203BB0" w:rsidP="00294BFC">
      <w:pPr>
        <w:spacing w:after="0" w:line="240" w:lineRule="auto"/>
        <w:jc w:val="both"/>
        <w:outlineLvl w:val="2"/>
        <w:rPr>
          <w:rFonts w:ascii="Times New Roman" w:hAnsi="Times New Roman"/>
          <w:b/>
          <w:sz w:val="27"/>
          <w:szCs w:val="27"/>
        </w:rPr>
      </w:pPr>
      <w:r w:rsidRPr="00C325B9">
        <w:rPr>
          <w:rFonts w:ascii="Times New Roman" w:hAnsi="Times New Roman"/>
          <w:b/>
          <w:sz w:val="27"/>
          <w:szCs w:val="27"/>
        </w:rPr>
        <w:t xml:space="preserve">Голова Національного агентства </w:t>
      </w:r>
    </w:p>
    <w:p w14:paraId="321BD1D2" w14:textId="5B480C1F" w:rsidR="0065753B" w:rsidRDefault="00203BB0" w:rsidP="00294BFC">
      <w:pPr>
        <w:spacing w:after="0" w:line="240" w:lineRule="auto"/>
        <w:jc w:val="both"/>
        <w:outlineLvl w:val="2"/>
        <w:rPr>
          <w:rFonts w:ascii="Times New Roman" w:hAnsi="Times New Roman"/>
          <w:b/>
          <w:sz w:val="27"/>
          <w:szCs w:val="27"/>
        </w:rPr>
      </w:pPr>
      <w:r w:rsidRPr="00C325B9">
        <w:rPr>
          <w:rFonts w:ascii="Times New Roman" w:hAnsi="Times New Roman"/>
          <w:b/>
          <w:sz w:val="27"/>
          <w:szCs w:val="27"/>
        </w:rPr>
        <w:t>з питань запобігання корупції</w:t>
      </w:r>
      <w:r w:rsidR="0065753B" w:rsidRPr="00C325B9">
        <w:rPr>
          <w:rFonts w:ascii="Times New Roman" w:hAnsi="Times New Roman"/>
          <w:b/>
          <w:sz w:val="27"/>
          <w:szCs w:val="27"/>
        </w:rPr>
        <w:t xml:space="preserve">                                             </w:t>
      </w:r>
      <w:r w:rsidR="0065753B" w:rsidRPr="00C325B9">
        <w:rPr>
          <w:rFonts w:ascii="Times New Roman" w:hAnsi="Times New Roman"/>
          <w:b/>
          <w:sz w:val="27"/>
          <w:szCs w:val="27"/>
        </w:rPr>
        <w:tab/>
      </w:r>
      <w:r w:rsidR="0065753B" w:rsidRPr="00C325B9">
        <w:rPr>
          <w:rFonts w:ascii="Times New Roman" w:hAnsi="Times New Roman"/>
          <w:b/>
          <w:sz w:val="27"/>
          <w:szCs w:val="27"/>
        </w:rPr>
        <w:tab/>
      </w:r>
      <w:r w:rsidR="0065753B" w:rsidRPr="00C325B9">
        <w:rPr>
          <w:rFonts w:ascii="Times New Roman" w:hAnsi="Times New Roman"/>
          <w:b/>
          <w:sz w:val="27"/>
          <w:szCs w:val="27"/>
        </w:rPr>
        <w:tab/>
      </w:r>
      <w:r w:rsidR="0065753B" w:rsidRPr="00C325B9">
        <w:rPr>
          <w:rFonts w:ascii="Times New Roman" w:hAnsi="Times New Roman"/>
          <w:b/>
          <w:sz w:val="27"/>
          <w:szCs w:val="27"/>
        </w:rPr>
        <w:tab/>
      </w:r>
      <w:r w:rsidR="0065753B" w:rsidRPr="00C325B9">
        <w:rPr>
          <w:rFonts w:ascii="Times New Roman" w:hAnsi="Times New Roman"/>
          <w:b/>
          <w:sz w:val="27"/>
          <w:szCs w:val="27"/>
        </w:rPr>
        <w:tab/>
      </w:r>
      <w:r w:rsidR="0065753B" w:rsidRPr="00C325B9">
        <w:rPr>
          <w:rFonts w:ascii="Times New Roman" w:hAnsi="Times New Roman"/>
          <w:b/>
          <w:sz w:val="27"/>
          <w:szCs w:val="27"/>
        </w:rPr>
        <w:tab/>
      </w:r>
      <w:r w:rsidR="0065753B" w:rsidRPr="00C325B9">
        <w:rPr>
          <w:rFonts w:ascii="Times New Roman" w:hAnsi="Times New Roman"/>
          <w:b/>
          <w:sz w:val="27"/>
          <w:szCs w:val="27"/>
        </w:rPr>
        <w:tab/>
      </w:r>
      <w:r w:rsidR="0072566B" w:rsidRPr="00C325B9">
        <w:rPr>
          <w:rFonts w:ascii="Times New Roman" w:hAnsi="Times New Roman"/>
          <w:b/>
          <w:sz w:val="27"/>
          <w:szCs w:val="27"/>
        </w:rPr>
        <w:tab/>
      </w:r>
      <w:r w:rsidR="0072566B" w:rsidRPr="00C325B9">
        <w:rPr>
          <w:rFonts w:ascii="Times New Roman" w:hAnsi="Times New Roman"/>
          <w:b/>
          <w:sz w:val="27"/>
          <w:szCs w:val="27"/>
        </w:rPr>
        <w:tab/>
        <w:t xml:space="preserve">    </w:t>
      </w:r>
      <w:r w:rsidRPr="00C325B9">
        <w:rPr>
          <w:rFonts w:ascii="Times New Roman" w:hAnsi="Times New Roman"/>
          <w:b/>
          <w:sz w:val="27"/>
          <w:szCs w:val="27"/>
        </w:rPr>
        <w:t>Олександр НОВІКОВ</w:t>
      </w:r>
    </w:p>
    <w:p w14:paraId="7605DA6C" w14:textId="77777777" w:rsidR="009137FA" w:rsidRPr="00A477E0" w:rsidRDefault="009137FA" w:rsidP="00294BFC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7"/>
        </w:rPr>
      </w:pPr>
    </w:p>
    <w:p w14:paraId="5EDA8264" w14:textId="77777777" w:rsidR="0065753B" w:rsidRPr="00C325B9" w:rsidRDefault="0065753B" w:rsidP="00294BFC">
      <w:pPr>
        <w:widowControl w:val="0"/>
        <w:tabs>
          <w:tab w:val="left" w:pos="79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325B9">
        <w:rPr>
          <w:rFonts w:ascii="Times New Roman" w:hAnsi="Times New Roman"/>
          <w:sz w:val="27"/>
          <w:szCs w:val="27"/>
        </w:rPr>
        <w:t>___  _____________ 202</w:t>
      </w:r>
      <w:r w:rsidR="00203BB0" w:rsidRPr="00C325B9">
        <w:rPr>
          <w:rFonts w:ascii="Times New Roman" w:hAnsi="Times New Roman"/>
          <w:sz w:val="27"/>
          <w:szCs w:val="27"/>
        </w:rPr>
        <w:t>3</w:t>
      </w:r>
      <w:r w:rsidRPr="00C325B9">
        <w:rPr>
          <w:rFonts w:ascii="Times New Roman" w:hAnsi="Times New Roman"/>
          <w:sz w:val="27"/>
          <w:szCs w:val="27"/>
        </w:rPr>
        <w:t xml:space="preserve"> року</w:t>
      </w:r>
    </w:p>
    <w:sectPr w:rsidR="0065753B" w:rsidRPr="00C325B9" w:rsidSect="00005416">
      <w:headerReference w:type="default" r:id="rId8"/>
      <w:headerReference w:type="first" r:id="rId9"/>
      <w:pgSz w:w="16838" w:h="11906" w:orient="landscape"/>
      <w:pgMar w:top="1134" w:right="567" w:bottom="567" w:left="567" w:header="11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35295" w14:textId="77777777" w:rsidR="00304CED" w:rsidRDefault="00304CED" w:rsidP="004F5EE6">
      <w:pPr>
        <w:spacing w:after="0" w:line="240" w:lineRule="auto"/>
      </w:pPr>
      <w:r>
        <w:separator/>
      </w:r>
    </w:p>
  </w:endnote>
  <w:endnote w:type="continuationSeparator" w:id="0">
    <w:p w14:paraId="0A7A6E3C" w14:textId="77777777" w:rsidR="00304CED" w:rsidRDefault="00304CED" w:rsidP="004F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18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F608F" w14:textId="77777777" w:rsidR="00304CED" w:rsidRDefault="00304CED" w:rsidP="004F5EE6">
      <w:pPr>
        <w:spacing w:after="0" w:line="240" w:lineRule="auto"/>
      </w:pPr>
      <w:r>
        <w:separator/>
      </w:r>
    </w:p>
  </w:footnote>
  <w:footnote w:type="continuationSeparator" w:id="0">
    <w:p w14:paraId="26A16D9F" w14:textId="77777777" w:rsidR="00304CED" w:rsidRDefault="00304CED" w:rsidP="004F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421958"/>
      <w:docPartObj>
        <w:docPartGallery w:val="Page Numbers (Top of Page)"/>
        <w:docPartUnique/>
      </w:docPartObj>
    </w:sdtPr>
    <w:sdtEndPr/>
    <w:sdtContent>
      <w:p w14:paraId="7CD3968C" w14:textId="215A85A7" w:rsidR="009137FA" w:rsidRDefault="009137F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472E01" w14:textId="77777777" w:rsidR="00C73188" w:rsidRDefault="00C73188" w:rsidP="009137F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4361C" w14:textId="77777777" w:rsidR="00C73188" w:rsidRDefault="00C73188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92" w:hanging="7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2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8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2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65"/>
    <w:rsid w:val="00005416"/>
    <w:rsid w:val="00043E3B"/>
    <w:rsid w:val="00071580"/>
    <w:rsid w:val="00076442"/>
    <w:rsid w:val="000B6B21"/>
    <w:rsid w:val="000C3D51"/>
    <w:rsid w:val="000F3FF5"/>
    <w:rsid w:val="00105EAF"/>
    <w:rsid w:val="00120B31"/>
    <w:rsid w:val="00141783"/>
    <w:rsid w:val="00157E60"/>
    <w:rsid w:val="00175C95"/>
    <w:rsid w:val="001C25E3"/>
    <w:rsid w:val="001D220A"/>
    <w:rsid w:val="00203BB0"/>
    <w:rsid w:val="00207FD2"/>
    <w:rsid w:val="002141A4"/>
    <w:rsid w:val="002218F0"/>
    <w:rsid w:val="002600EB"/>
    <w:rsid w:val="00265BE5"/>
    <w:rsid w:val="002734DB"/>
    <w:rsid w:val="00294BFC"/>
    <w:rsid w:val="002C1BBD"/>
    <w:rsid w:val="002C2127"/>
    <w:rsid w:val="002E5AD2"/>
    <w:rsid w:val="00302039"/>
    <w:rsid w:val="00304CED"/>
    <w:rsid w:val="0034505F"/>
    <w:rsid w:val="00347468"/>
    <w:rsid w:val="003C7D75"/>
    <w:rsid w:val="003F0217"/>
    <w:rsid w:val="00452574"/>
    <w:rsid w:val="00485AA6"/>
    <w:rsid w:val="004B481F"/>
    <w:rsid w:val="004B6C2F"/>
    <w:rsid w:val="004E35EF"/>
    <w:rsid w:val="004F5EE6"/>
    <w:rsid w:val="00506801"/>
    <w:rsid w:val="0050745B"/>
    <w:rsid w:val="00525461"/>
    <w:rsid w:val="00540AFD"/>
    <w:rsid w:val="005439AE"/>
    <w:rsid w:val="00555C48"/>
    <w:rsid w:val="00557A06"/>
    <w:rsid w:val="00580672"/>
    <w:rsid w:val="005905EB"/>
    <w:rsid w:val="005D5CE0"/>
    <w:rsid w:val="005D66EA"/>
    <w:rsid w:val="006056E2"/>
    <w:rsid w:val="006547D7"/>
    <w:rsid w:val="0065753B"/>
    <w:rsid w:val="006A31CB"/>
    <w:rsid w:val="006A3C3B"/>
    <w:rsid w:val="006B24DE"/>
    <w:rsid w:val="006D416B"/>
    <w:rsid w:val="006D6B6B"/>
    <w:rsid w:val="006D6C80"/>
    <w:rsid w:val="006F4670"/>
    <w:rsid w:val="00706DE2"/>
    <w:rsid w:val="0072566B"/>
    <w:rsid w:val="00752E84"/>
    <w:rsid w:val="007548F5"/>
    <w:rsid w:val="00774FBC"/>
    <w:rsid w:val="00791351"/>
    <w:rsid w:val="00792236"/>
    <w:rsid w:val="007954DD"/>
    <w:rsid w:val="00797065"/>
    <w:rsid w:val="007A32B3"/>
    <w:rsid w:val="007B2D89"/>
    <w:rsid w:val="00844F49"/>
    <w:rsid w:val="00860BDC"/>
    <w:rsid w:val="0087123A"/>
    <w:rsid w:val="008A6994"/>
    <w:rsid w:val="009137FA"/>
    <w:rsid w:val="009456BE"/>
    <w:rsid w:val="009508A3"/>
    <w:rsid w:val="009B011F"/>
    <w:rsid w:val="009D0833"/>
    <w:rsid w:val="00A01ED1"/>
    <w:rsid w:val="00A27860"/>
    <w:rsid w:val="00A30962"/>
    <w:rsid w:val="00A477E0"/>
    <w:rsid w:val="00A511A8"/>
    <w:rsid w:val="00A54935"/>
    <w:rsid w:val="00A55870"/>
    <w:rsid w:val="00A55F65"/>
    <w:rsid w:val="00A579B4"/>
    <w:rsid w:val="00A62B94"/>
    <w:rsid w:val="00A75824"/>
    <w:rsid w:val="00A86E02"/>
    <w:rsid w:val="00A90537"/>
    <w:rsid w:val="00AA02A6"/>
    <w:rsid w:val="00AC0E1C"/>
    <w:rsid w:val="00AC37E2"/>
    <w:rsid w:val="00AC53E9"/>
    <w:rsid w:val="00AD1926"/>
    <w:rsid w:val="00AD4861"/>
    <w:rsid w:val="00B71AE3"/>
    <w:rsid w:val="00B7789D"/>
    <w:rsid w:val="00BB6FC2"/>
    <w:rsid w:val="00BF4E6F"/>
    <w:rsid w:val="00BF7F1B"/>
    <w:rsid w:val="00C100DC"/>
    <w:rsid w:val="00C1597C"/>
    <w:rsid w:val="00C325B9"/>
    <w:rsid w:val="00C32FF2"/>
    <w:rsid w:val="00C54E40"/>
    <w:rsid w:val="00C56871"/>
    <w:rsid w:val="00C73188"/>
    <w:rsid w:val="00CC050A"/>
    <w:rsid w:val="00CC3985"/>
    <w:rsid w:val="00CD700C"/>
    <w:rsid w:val="00D126E4"/>
    <w:rsid w:val="00D14CB8"/>
    <w:rsid w:val="00D1601C"/>
    <w:rsid w:val="00D36023"/>
    <w:rsid w:val="00D932D5"/>
    <w:rsid w:val="00DB6D29"/>
    <w:rsid w:val="00DC3C08"/>
    <w:rsid w:val="00E03CBF"/>
    <w:rsid w:val="00E06E73"/>
    <w:rsid w:val="00E30AFE"/>
    <w:rsid w:val="00E34A4F"/>
    <w:rsid w:val="00E37FA7"/>
    <w:rsid w:val="00E52D71"/>
    <w:rsid w:val="00E84E5C"/>
    <w:rsid w:val="00E90290"/>
    <w:rsid w:val="00EA5079"/>
    <w:rsid w:val="00EB3766"/>
    <w:rsid w:val="00EC050D"/>
    <w:rsid w:val="00EF306C"/>
    <w:rsid w:val="00F1096B"/>
    <w:rsid w:val="00F236D8"/>
    <w:rsid w:val="00F31EA9"/>
    <w:rsid w:val="00F55138"/>
    <w:rsid w:val="00F6403B"/>
    <w:rsid w:val="00F66AE4"/>
    <w:rsid w:val="00F8203A"/>
    <w:rsid w:val="00F91BB8"/>
    <w:rsid w:val="00FA2A56"/>
    <w:rsid w:val="00FB590A"/>
    <w:rsid w:val="00FE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2847867"/>
  <w15:docId w15:val="{DCCC18C8-90E1-4767-B834-DCDE3E3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rsid w:val="00797065"/>
  </w:style>
  <w:style w:type="character" w:customStyle="1" w:styleId="a3">
    <w:name w:val="Символи виноски"/>
    <w:rsid w:val="00797065"/>
    <w:rPr>
      <w:vertAlign w:val="superscript"/>
    </w:rPr>
  </w:style>
  <w:style w:type="character" w:customStyle="1" w:styleId="WW-">
    <w:name w:val="WW-Символи виноски"/>
    <w:rsid w:val="00797065"/>
  </w:style>
  <w:style w:type="character" w:styleId="a4">
    <w:name w:val="Hyperlink"/>
    <w:basedOn w:val="a0"/>
    <w:uiPriority w:val="99"/>
    <w:rsid w:val="00797065"/>
    <w:rPr>
      <w:rFonts w:cs="Times New Roman"/>
      <w:color w:val="000080"/>
      <w:u w:val="single"/>
    </w:rPr>
  </w:style>
  <w:style w:type="character" w:customStyle="1" w:styleId="10">
    <w:name w:val="Знак виноски1"/>
    <w:rsid w:val="00797065"/>
    <w:rPr>
      <w:vertAlign w:val="superscript"/>
    </w:rPr>
  </w:style>
  <w:style w:type="character" w:customStyle="1" w:styleId="a5">
    <w:name w:val="Основний текст Знак"/>
    <w:rsid w:val="00797065"/>
    <w:rPr>
      <w:rFonts w:ascii="Times New Roman" w:hAnsi="Times New Roman"/>
      <w:sz w:val="20"/>
      <w:lang w:val="ru-RU" w:eastAsia="ru-RU"/>
    </w:rPr>
  </w:style>
  <w:style w:type="character" w:customStyle="1" w:styleId="a6">
    <w:name w:val="Текст виноски Знак"/>
    <w:rsid w:val="00797065"/>
    <w:rPr>
      <w:rFonts w:ascii="Times New Roman" w:hAnsi="Times New Roman"/>
      <w:sz w:val="20"/>
      <w:lang w:val="ru-RU" w:eastAsia="ru-RU"/>
    </w:rPr>
  </w:style>
  <w:style w:type="character" w:customStyle="1" w:styleId="a7">
    <w:name w:val="Нижній колонтитул Знак"/>
    <w:rsid w:val="00797065"/>
    <w:rPr>
      <w:rFonts w:ascii="Times New Roman" w:hAnsi="Times New Roman"/>
      <w:sz w:val="20"/>
      <w:lang w:val="ru-RU" w:eastAsia="ru-RU"/>
    </w:rPr>
  </w:style>
  <w:style w:type="character" w:customStyle="1" w:styleId="11">
    <w:name w:val="Номер сторінки1"/>
    <w:rsid w:val="00797065"/>
  </w:style>
  <w:style w:type="character" w:customStyle="1" w:styleId="WW8Num2z1">
    <w:name w:val="WW8Num2z1"/>
    <w:rsid w:val="00797065"/>
  </w:style>
  <w:style w:type="character" w:customStyle="1" w:styleId="a8">
    <w:name w:val="Верхній колонтитул Знак"/>
    <w:uiPriority w:val="99"/>
    <w:rsid w:val="00797065"/>
  </w:style>
  <w:style w:type="character" w:customStyle="1" w:styleId="a9">
    <w:name w:val="Текст у виносці Знак"/>
    <w:rsid w:val="00797065"/>
    <w:rPr>
      <w:rFonts w:ascii="Tahoma" w:hAnsi="Tahoma"/>
      <w:sz w:val="16"/>
    </w:rPr>
  </w:style>
  <w:style w:type="character" w:customStyle="1" w:styleId="12">
    <w:name w:val="Переглянуте гіперпосилання1"/>
    <w:rsid w:val="00797065"/>
    <w:rPr>
      <w:color w:val="800080"/>
      <w:u w:val="single"/>
    </w:rPr>
  </w:style>
  <w:style w:type="character" w:customStyle="1" w:styleId="ListLabel1">
    <w:name w:val="ListLabel 1"/>
    <w:rsid w:val="00797065"/>
  </w:style>
  <w:style w:type="character" w:customStyle="1" w:styleId="ListLabel2">
    <w:name w:val="ListLabel 2"/>
    <w:rsid w:val="00797065"/>
  </w:style>
  <w:style w:type="paragraph" w:customStyle="1" w:styleId="aa">
    <w:name w:val="Заголовок"/>
    <w:basedOn w:val="a"/>
    <w:next w:val="ab"/>
    <w:rsid w:val="00797065"/>
    <w:pPr>
      <w:keepNext/>
      <w:widowControl w:val="0"/>
      <w:suppressAutoHyphens/>
      <w:spacing w:before="240" w:after="120" w:line="240" w:lineRule="auto"/>
    </w:pPr>
    <w:rPr>
      <w:rFonts w:ascii="Times New Roman" w:hAnsi="Times New Roman"/>
      <w:color w:val="00000A"/>
      <w:kern w:val="1"/>
      <w:sz w:val="20"/>
      <w:szCs w:val="20"/>
      <w:lang w:val="ru-RU" w:eastAsia="ru-RU"/>
    </w:rPr>
  </w:style>
  <w:style w:type="paragraph" w:styleId="ab">
    <w:name w:val="Body Text"/>
    <w:basedOn w:val="a"/>
    <w:link w:val="13"/>
    <w:uiPriority w:val="99"/>
    <w:rsid w:val="00797065"/>
    <w:pPr>
      <w:widowControl w:val="0"/>
      <w:suppressAutoHyphens/>
      <w:spacing w:after="140" w:line="288" w:lineRule="auto"/>
    </w:pPr>
    <w:rPr>
      <w:rFonts w:ascii="Times New Roman" w:hAnsi="Times New Roman"/>
      <w:color w:val="00000A"/>
      <w:kern w:val="1"/>
      <w:sz w:val="20"/>
      <w:szCs w:val="20"/>
      <w:lang w:val="ru-RU" w:eastAsia="ru-RU"/>
    </w:rPr>
  </w:style>
  <w:style w:type="character" w:customStyle="1" w:styleId="13">
    <w:name w:val="Основний текст Знак1"/>
    <w:basedOn w:val="a0"/>
    <w:link w:val="ab"/>
    <w:uiPriority w:val="99"/>
    <w:locked/>
    <w:rsid w:val="00797065"/>
    <w:rPr>
      <w:rFonts w:ascii="Times New Roman" w:hAnsi="Times New Roman" w:cs="Times New Roman"/>
      <w:color w:val="00000A"/>
      <w:kern w:val="1"/>
      <w:sz w:val="20"/>
      <w:szCs w:val="20"/>
      <w:lang w:val="ru-RU" w:eastAsia="ru-RU"/>
    </w:rPr>
  </w:style>
  <w:style w:type="paragraph" w:styleId="ac">
    <w:name w:val="List"/>
    <w:basedOn w:val="ab"/>
    <w:uiPriority w:val="99"/>
    <w:rsid w:val="00797065"/>
    <w:rPr>
      <w:rFonts w:cs="FreeSans"/>
    </w:rPr>
  </w:style>
  <w:style w:type="paragraph" w:styleId="ad">
    <w:name w:val="caption"/>
    <w:basedOn w:val="a"/>
    <w:uiPriority w:val="35"/>
    <w:qFormat/>
    <w:rsid w:val="00797065"/>
    <w:pPr>
      <w:suppressLineNumbers/>
      <w:suppressAutoHyphens/>
      <w:spacing w:before="120" w:after="120"/>
    </w:pPr>
    <w:rPr>
      <w:rFonts w:ascii="Calibri" w:hAnsi="Calibri" w:cs="FreeSans"/>
      <w:i/>
      <w:iCs/>
      <w:color w:val="00000A"/>
      <w:kern w:val="1"/>
      <w:sz w:val="24"/>
      <w:szCs w:val="24"/>
    </w:rPr>
  </w:style>
  <w:style w:type="paragraph" w:customStyle="1" w:styleId="ae">
    <w:name w:val="Покажчик"/>
    <w:basedOn w:val="a"/>
    <w:rsid w:val="00797065"/>
    <w:pPr>
      <w:widowControl w:val="0"/>
      <w:suppressLineNumbers/>
      <w:suppressAutoHyphens/>
      <w:spacing w:after="0" w:line="240" w:lineRule="auto"/>
    </w:pPr>
    <w:rPr>
      <w:rFonts w:ascii="Times New Roman" w:hAnsi="Times New Roman" w:cs="FreeSans"/>
      <w:color w:val="00000A"/>
      <w:kern w:val="1"/>
      <w:sz w:val="20"/>
      <w:szCs w:val="20"/>
      <w:lang w:val="ru-RU" w:eastAsia="ru-RU"/>
    </w:rPr>
  </w:style>
  <w:style w:type="paragraph" w:customStyle="1" w:styleId="14">
    <w:name w:val="Назва об'єкта1"/>
    <w:basedOn w:val="a"/>
    <w:rsid w:val="00797065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0"/>
      <w:szCs w:val="20"/>
      <w:lang w:val="ru-RU" w:eastAsia="ru-RU"/>
    </w:rPr>
  </w:style>
  <w:style w:type="paragraph" w:customStyle="1" w:styleId="HTML1">
    <w:name w:val="Стандартний HTML1"/>
    <w:rsid w:val="0079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Times New Roman" w:hAnsi="Times New Roman" w:cs="font185"/>
      <w:color w:val="00000A"/>
      <w:kern w:val="1"/>
      <w:sz w:val="20"/>
      <w:szCs w:val="20"/>
      <w:lang w:val="ru-RU" w:eastAsia="ru-RU"/>
    </w:rPr>
  </w:style>
  <w:style w:type="paragraph" w:customStyle="1" w:styleId="StyleZakonu">
    <w:name w:val="StyleZakonu"/>
    <w:uiPriority w:val="99"/>
    <w:rsid w:val="00797065"/>
    <w:pPr>
      <w:suppressAutoHyphens/>
      <w:spacing w:after="60" w:line="240" w:lineRule="auto"/>
      <w:ind w:firstLine="284"/>
      <w:jc w:val="both"/>
    </w:pPr>
    <w:rPr>
      <w:rFonts w:ascii="Times New Roman" w:hAnsi="Times New Roman" w:cs="font185"/>
      <w:color w:val="00000A"/>
      <w:kern w:val="1"/>
      <w:sz w:val="20"/>
      <w:szCs w:val="20"/>
      <w:lang w:val="ru-RU" w:eastAsia="ru-RU"/>
    </w:rPr>
  </w:style>
  <w:style w:type="paragraph" w:customStyle="1" w:styleId="15">
    <w:name w:val="Текст виноски1"/>
    <w:basedOn w:val="a"/>
    <w:rsid w:val="00797065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hAnsi="Times New Roman"/>
      <w:color w:val="00000A"/>
      <w:kern w:val="1"/>
      <w:sz w:val="20"/>
      <w:szCs w:val="20"/>
      <w:lang w:val="ru-RU" w:eastAsia="ru-RU"/>
    </w:rPr>
  </w:style>
  <w:style w:type="paragraph" w:customStyle="1" w:styleId="af">
    <w:name w:val="Вміст таблиці"/>
    <w:basedOn w:val="a"/>
    <w:rsid w:val="00797065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A"/>
      <w:kern w:val="1"/>
      <w:sz w:val="20"/>
      <w:szCs w:val="20"/>
      <w:lang w:val="ru-RU" w:eastAsia="ru-RU"/>
    </w:rPr>
  </w:style>
  <w:style w:type="paragraph" w:customStyle="1" w:styleId="af0">
    <w:name w:val="Заголовок таблиці"/>
    <w:basedOn w:val="af"/>
    <w:rsid w:val="00797065"/>
    <w:pPr>
      <w:jc w:val="center"/>
    </w:pPr>
    <w:rPr>
      <w:b/>
      <w:bCs/>
    </w:rPr>
  </w:style>
  <w:style w:type="paragraph" w:customStyle="1" w:styleId="af1">
    <w:name w:val="Текст у вказаному форматі"/>
    <w:basedOn w:val="a"/>
    <w:rsid w:val="00797065"/>
    <w:pPr>
      <w:widowControl w:val="0"/>
      <w:suppressAutoHyphens/>
      <w:spacing w:after="0" w:line="240" w:lineRule="auto"/>
    </w:pPr>
    <w:rPr>
      <w:rFonts w:ascii="Times New Roman" w:hAnsi="Times New Roman"/>
      <w:color w:val="00000A"/>
      <w:kern w:val="1"/>
      <w:sz w:val="20"/>
      <w:szCs w:val="20"/>
      <w:lang w:val="ru-RU" w:eastAsia="ru-RU"/>
    </w:rPr>
  </w:style>
  <w:style w:type="paragraph" w:styleId="af2">
    <w:name w:val="footer"/>
    <w:basedOn w:val="a"/>
    <w:link w:val="16"/>
    <w:uiPriority w:val="99"/>
    <w:rsid w:val="00797065"/>
    <w:pPr>
      <w:widowControl w:val="0"/>
      <w:tabs>
        <w:tab w:val="center" w:pos="4513"/>
        <w:tab w:val="right" w:pos="9026"/>
      </w:tabs>
      <w:suppressAutoHyphens/>
      <w:spacing w:after="0" w:line="240" w:lineRule="auto"/>
    </w:pPr>
    <w:rPr>
      <w:rFonts w:ascii="Times New Roman" w:hAnsi="Times New Roman"/>
      <w:color w:val="00000A"/>
      <w:kern w:val="1"/>
      <w:sz w:val="20"/>
      <w:szCs w:val="20"/>
      <w:lang w:val="ru-RU" w:eastAsia="ru-RU"/>
    </w:rPr>
  </w:style>
  <w:style w:type="character" w:customStyle="1" w:styleId="16">
    <w:name w:val="Нижній колонтитул Знак1"/>
    <w:basedOn w:val="a0"/>
    <w:link w:val="af2"/>
    <w:uiPriority w:val="99"/>
    <w:locked/>
    <w:rsid w:val="00797065"/>
    <w:rPr>
      <w:rFonts w:ascii="Times New Roman" w:hAnsi="Times New Roman" w:cs="Times New Roman"/>
      <w:color w:val="00000A"/>
      <w:kern w:val="1"/>
      <w:sz w:val="20"/>
      <w:szCs w:val="20"/>
      <w:lang w:val="ru-RU" w:eastAsia="ru-RU"/>
    </w:rPr>
  </w:style>
  <w:style w:type="paragraph" w:customStyle="1" w:styleId="17">
    <w:name w:val="Абзац списку1"/>
    <w:basedOn w:val="a"/>
    <w:rsid w:val="00797065"/>
    <w:pPr>
      <w:suppressAutoHyphens/>
      <w:ind w:left="720"/>
      <w:contextualSpacing/>
    </w:pPr>
    <w:rPr>
      <w:rFonts w:ascii="Calibri" w:hAnsi="Calibri" w:cs="font185"/>
      <w:color w:val="00000A"/>
      <w:kern w:val="1"/>
    </w:rPr>
  </w:style>
  <w:style w:type="paragraph" w:styleId="af3">
    <w:name w:val="header"/>
    <w:basedOn w:val="a"/>
    <w:link w:val="18"/>
    <w:uiPriority w:val="99"/>
    <w:rsid w:val="007970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 w:cs="font185"/>
      <w:color w:val="00000A"/>
      <w:kern w:val="1"/>
    </w:rPr>
  </w:style>
  <w:style w:type="character" w:customStyle="1" w:styleId="18">
    <w:name w:val="Верхній колонтитул Знак1"/>
    <w:basedOn w:val="a0"/>
    <w:link w:val="af3"/>
    <w:uiPriority w:val="99"/>
    <w:locked/>
    <w:rsid w:val="00797065"/>
    <w:rPr>
      <w:rFonts w:ascii="Calibri" w:hAnsi="Calibri" w:cs="font185"/>
      <w:color w:val="00000A"/>
      <w:kern w:val="1"/>
    </w:rPr>
  </w:style>
  <w:style w:type="paragraph" w:customStyle="1" w:styleId="19">
    <w:name w:val="Текст у виносці1"/>
    <w:basedOn w:val="a"/>
    <w:rsid w:val="0079706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af4">
    <w:name w:val="Нормальний текст"/>
    <w:basedOn w:val="a"/>
    <w:link w:val="af5"/>
    <w:rsid w:val="00797065"/>
    <w:pPr>
      <w:suppressAutoHyphens/>
      <w:spacing w:before="120" w:after="0"/>
      <w:ind w:firstLine="567"/>
      <w:jc w:val="both"/>
    </w:pPr>
    <w:rPr>
      <w:rFonts w:ascii="Calibri" w:hAnsi="Calibri" w:cs="font185"/>
      <w:color w:val="00000A"/>
      <w:kern w:val="1"/>
    </w:rPr>
  </w:style>
  <w:style w:type="paragraph" w:customStyle="1" w:styleId="rvps2">
    <w:name w:val="rvps2"/>
    <w:basedOn w:val="a"/>
    <w:rsid w:val="00F10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F1096B"/>
    <w:rPr>
      <w:rFonts w:cs="Times New Roman"/>
    </w:rPr>
  </w:style>
  <w:style w:type="character" w:customStyle="1" w:styleId="apple-converted-space">
    <w:name w:val="apple-converted-space"/>
    <w:rsid w:val="00F1096B"/>
  </w:style>
  <w:style w:type="paragraph" w:styleId="af6">
    <w:name w:val="Body Text Indent"/>
    <w:basedOn w:val="a"/>
    <w:link w:val="af7"/>
    <w:uiPriority w:val="99"/>
    <w:semiHidden/>
    <w:unhideWhenUsed/>
    <w:rsid w:val="00C54E40"/>
    <w:pPr>
      <w:spacing w:after="120"/>
      <w:ind w:left="283"/>
    </w:pPr>
  </w:style>
  <w:style w:type="character" w:customStyle="1" w:styleId="af7">
    <w:name w:val="Основний текст з відступом Знак"/>
    <w:basedOn w:val="a0"/>
    <w:link w:val="af6"/>
    <w:uiPriority w:val="99"/>
    <w:semiHidden/>
    <w:locked/>
    <w:rsid w:val="00C54E40"/>
    <w:rPr>
      <w:rFonts w:cs="Times New Roman"/>
    </w:rPr>
  </w:style>
  <w:style w:type="character" w:customStyle="1" w:styleId="rvts37">
    <w:name w:val="rvts37"/>
    <w:basedOn w:val="a0"/>
    <w:rsid w:val="00A75824"/>
    <w:rPr>
      <w:rFonts w:cs="Times New Roman"/>
    </w:rPr>
  </w:style>
  <w:style w:type="character" w:customStyle="1" w:styleId="af5">
    <w:name w:val="Нормальний текст Знак"/>
    <w:link w:val="af4"/>
    <w:uiPriority w:val="99"/>
    <w:locked/>
    <w:rsid w:val="006D6C80"/>
    <w:rPr>
      <w:rFonts w:ascii="Calibri" w:hAnsi="Calibri"/>
      <w:color w:val="00000A"/>
      <w:kern w:val="1"/>
    </w:rPr>
  </w:style>
  <w:style w:type="character" w:styleId="af8">
    <w:name w:val="annotation reference"/>
    <w:basedOn w:val="a0"/>
    <w:uiPriority w:val="99"/>
    <w:semiHidden/>
    <w:unhideWhenUsed/>
    <w:rsid w:val="00C325B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325B9"/>
    <w:pPr>
      <w:spacing w:line="240" w:lineRule="auto"/>
    </w:pPr>
    <w:rPr>
      <w:sz w:val="20"/>
      <w:szCs w:val="20"/>
    </w:rPr>
  </w:style>
  <w:style w:type="character" w:customStyle="1" w:styleId="afa">
    <w:name w:val="Текст примітки Знак"/>
    <w:basedOn w:val="a0"/>
    <w:link w:val="af9"/>
    <w:uiPriority w:val="99"/>
    <w:semiHidden/>
    <w:rsid w:val="00C325B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325B9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semiHidden/>
    <w:rsid w:val="00C325B9"/>
    <w:rPr>
      <w:b/>
      <w:bCs/>
      <w:sz w:val="20"/>
      <w:szCs w:val="20"/>
    </w:rPr>
  </w:style>
  <w:style w:type="paragraph" w:styleId="afd">
    <w:name w:val="Balloon Text"/>
    <w:basedOn w:val="a"/>
    <w:link w:val="1a"/>
    <w:uiPriority w:val="99"/>
    <w:semiHidden/>
    <w:unhideWhenUsed/>
    <w:rsid w:val="00C3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a">
    <w:name w:val="Текст у виносці Знак1"/>
    <w:basedOn w:val="a0"/>
    <w:link w:val="afd"/>
    <w:uiPriority w:val="99"/>
    <w:semiHidden/>
    <w:rsid w:val="00C32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7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CDE2-611E-4D31-BD30-3C3C98C6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Автор</cp:lastModifiedBy>
  <cp:revision>29</cp:revision>
  <cp:lastPrinted>2023-10-10T08:13:00Z</cp:lastPrinted>
  <dcterms:created xsi:type="dcterms:W3CDTF">2023-10-09T12:00:00Z</dcterms:created>
  <dcterms:modified xsi:type="dcterms:W3CDTF">2023-10-11T09:24:00Z</dcterms:modified>
</cp:coreProperties>
</file>