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251EE" w14:textId="77777777" w:rsidR="00962F61" w:rsidRPr="00962F61" w:rsidRDefault="00962F61" w:rsidP="00962F61">
      <w:pPr>
        <w:spacing w:after="0" w:line="240" w:lineRule="auto"/>
        <w:ind w:left="5529"/>
        <w:jc w:val="both"/>
        <w:rPr>
          <w:rFonts w:cs="Times New Roman"/>
          <w:b/>
          <w:szCs w:val="28"/>
        </w:rPr>
      </w:pPr>
      <w:r w:rsidRPr="00962F61">
        <w:rPr>
          <w:rFonts w:cs="Times New Roman"/>
          <w:b/>
          <w:szCs w:val="28"/>
        </w:rPr>
        <w:t>ЗАТВЕРДЖЕНО</w:t>
      </w:r>
    </w:p>
    <w:p w14:paraId="60CE01C8" w14:textId="77777777" w:rsidR="00962F61" w:rsidRPr="00962F61" w:rsidRDefault="00962F61" w:rsidP="00962F61">
      <w:pPr>
        <w:spacing w:after="0" w:line="240" w:lineRule="auto"/>
        <w:ind w:left="5529"/>
        <w:jc w:val="both"/>
        <w:rPr>
          <w:rFonts w:cs="Times New Roman"/>
          <w:b/>
          <w:szCs w:val="28"/>
        </w:rPr>
      </w:pPr>
      <w:r w:rsidRPr="00962F61">
        <w:rPr>
          <w:rFonts w:cs="Times New Roman"/>
          <w:b/>
          <w:szCs w:val="28"/>
        </w:rPr>
        <w:t>Наказ Генерального прокурора</w:t>
      </w:r>
    </w:p>
    <w:p w14:paraId="5A274C31" w14:textId="1897D52A" w:rsidR="00962F61" w:rsidRPr="00962F61" w:rsidRDefault="003322A6" w:rsidP="00962F61">
      <w:pPr>
        <w:spacing w:after="0" w:line="240" w:lineRule="auto"/>
        <w:ind w:left="5529"/>
        <w:jc w:val="both"/>
        <w:rPr>
          <w:rFonts w:cs="Times New Roman"/>
          <w:b/>
          <w:szCs w:val="28"/>
        </w:rPr>
      </w:pPr>
      <w:r>
        <w:rPr>
          <w:rFonts w:cs="Times New Roman"/>
          <w:b/>
          <w:szCs w:val="28"/>
        </w:rPr>
        <w:t>в</w:t>
      </w:r>
      <w:r w:rsidR="00CD79B4">
        <w:rPr>
          <w:rFonts w:cs="Times New Roman"/>
          <w:b/>
          <w:szCs w:val="28"/>
        </w:rPr>
        <w:t xml:space="preserve">ід </w:t>
      </w:r>
      <w:r w:rsidR="00CD79B4" w:rsidRPr="003322A6">
        <w:rPr>
          <w:rFonts w:cs="Times New Roman"/>
          <w:b/>
          <w:szCs w:val="28"/>
          <w:lang w:val="ru-RU"/>
        </w:rPr>
        <w:t>15</w:t>
      </w:r>
      <w:r w:rsidR="009B579D">
        <w:rPr>
          <w:rFonts w:cs="Times New Roman"/>
          <w:b/>
          <w:szCs w:val="28"/>
        </w:rPr>
        <w:t xml:space="preserve"> червня </w:t>
      </w:r>
      <w:r>
        <w:rPr>
          <w:rFonts w:cs="Times New Roman"/>
          <w:b/>
          <w:szCs w:val="28"/>
        </w:rPr>
        <w:t>2026</w:t>
      </w:r>
      <w:r w:rsidR="002F4FAC">
        <w:rPr>
          <w:rFonts w:cs="Times New Roman"/>
          <w:b/>
          <w:szCs w:val="28"/>
        </w:rPr>
        <w:t xml:space="preserve"> </w:t>
      </w:r>
      <w:r w:rsidR="009B579D">
        <w:rPr>
          <w:rFonts w:cs="Times New Roman"/>
          <w:b/>
          <w:szCs w:val="28"/>
        </w:rPr>
        <w:t xml:space="preserve">року </w:t>
      </w:r>
      <w:r w:rsidR="00962F61" w:rsidRPr="00962F61">
        <w:rPr>
          <w:rFonts w:cs="Times New Roman"/>
          <w:b/>
          <w:szCs w:val="28"/>
        </w:rPr>
        <w:t xml:space="preserve">№ </w:t>
      </w:r>
      <w:r>
        <w:rPr>
          <w:rFonts w:cs="Times New Roman"/>
          <w:b/>
          <w:szCs w:val="28"/>
        </w:rPr>
        <w:t>164</w:t>
      </w:r>
    </w:p>
    <w:p w14:paraId="30A2DB47" w14:textId="7DB226E7" w:rsidR="00962F61" w:rsidRDefault="00962F61" w:rsidP="00962F61">
      <w:pPr>
        <w:spacing w:after="0" w:line="240" w:lineRule="auto"/>
        <w:ind w:left="4395"/>
        <w:jc w:val="both"/>
        <w:rPr>
          <w:rFonts w:cs="Times New Roman"/>
          <w:i/>
          <w:szCs w:val="28"/>
        </w:rPr>
      </w:pPr>
    </w:p>
    <w:p w14:paraId="368B55B8" w14:textId="77777777" w:rsidR="00D724EB" w:rsidRPr="00962F61" w:rsidRDefault="00D724EB" w:rsidP="00962F61">
      <w:pPr>
        <w:spacing w:after="0" w:line="240" w:lineRule="auto"/>
        <w:ind w:left="4395"/>
        <w:jc w:val="both"/>
        <w:rPr>
          <w:rFonts w:cs="Times New Roman"/>
          <w:i/>
          <w:szCs w:val="28"/>
        </w:rPr>
      </w:pPr>
    </w:p>
    <w:p w14:paraId="5F78A8DD" w14:textId="3124889B" w:rsidR="002F4FAC" w:rsidRDefault="00962F61" w:rsidP="00962F61">
      <w:pPr>
        <w:spacing w:after="0" w:line="240" w:lineRule="auto"/>
        <w:jc w:val="center"/>
        <w:rPr>
          <w:rFonts w:cs="Times New Roman"/>
          <w:b/>
          <w:szCs w:val="28"/>
        </w:rPr>
      </w:pPr>
      <w:r w:rsidRPr="00962F61">
        <w:rPr>
          <w:rFonts w:cs="Times New Roman"/>
          <w:b/>
          <w:szCs w:val="28"/>
        </w:rPr>
        <w:t>АНТИКОРУПЦІЙН</w:t>
      </w:r>
      <w:r w:rsidR="002F4FAC">
        <w:rPr>
          <w:rFonts w:cs="Times New Roman"/>
          <w:b/>
          <w:szCs w:val="28"/>
        </w:rPr>
        <w:t>А</w:t>
      </w:r>
      <w:r w:rsidRPr="00962F61">
        <w:rPr>
          <w:rFonts w:cs="Times New Roman"/>
          <w:b/>
          <w:szCs w:val="28"/>
        </w:rPr>
        <w:t xml:space="preserve"> ПРОГРАМ</w:t>
      </w:r>
      <w:r w:rsidR="002F4FAC">
        <w:rPr>
          <w:rFonts w:cs="Times New Roman"/>
          <w:b/>
          <w:szCs w:val="28"/>
        </w:rPr>
        <w:t>А</w:t>
      </w:r>
    </w:p>
    <w:p w14:paraId="007064C9" w14:textId="663D79DB" w:rsidR="00962F61" w:rsidRPr="00962F61" w:rsidRDefault="00962F61" w:rsidP="00962F61">
      <w:pPr>
        <w:spacing w:after="0" w:line="240" w:lineRule="auto"/>
        <w:jc w:val="center"/>
        <w:rPr>
          <w:rFonts w:cs="Times New Roman"/>
          <w:b/>
          <w:szCs w:val="28"/>
        </w:rPr>
      </w:pPr>
      <w:r w:rsidRPr="00962F61">
        <w:rPr>
          <w:rFonts w:cs="Times New Roman"/>
          <w:b/>
          <w:szCs w:val="28"/>
        </w:rPr>
        <w:t>Офісу Генерального прокурора на 202</w:t>
      </w:r>
      <w:r w:rsidR="00D724EB">
        <w:rPr>
          <w:rFonts w:cs="Times New Roman"/>
          <w:b/>
          <w:szCs w:val="28"/>
        </w:rPr>
        <w:t>6</w:t>
      </w:r>
      <w:r w:rsidRPr="00962F61">
        <w:rPr>
          <w:rFonts w:cs="Times New Roman"/>
          <w:b/>
          <w:szCs w:val="28"/>
        </w:rPr>
        <w:t>–202</w:t>
      </w:r>
      <w:r w:rsidR="00D724EB">
        <w:rPr>
          <w:rFonts w:cs="Times New Roman"/>
          <w:b/>
          <w:szCs w:val="28"/>
        </w:rPr>
        <w:t>8</w:t>
      </w:r>
      <w:r w:rsidRPr="00962F61">
        <w:rPr>
          <w:rFonts w:cs="Times New Roman"/>
          <w:b/>
          <w:szCs w:val="28"/>
        </w:rPr>
        <w:t xml:space="preserve"> роки</w:t>
      </w:r>
    </w:p>
    <w:p w14:paraId="72D72A9D" w14:textId="77777777" w:rsidR="00962F61" w:rsidRPr="00962F61" w:rsidRDefault="00962F61" w:rsidP="00962F61">
      <w:pPr>
        <w:spacing w:after="0" w:line="240" w:lineRule="auto"/>
        <w:ind w:firstLine="709"/>
        <w:jc w:val="both"/>
        <w:rPr>
          <w:rFonts w:cs="Times New Roman"/>
          <w:b/>
          <w:szCs w:val="28"/>
        </w:rPr>
      </w:pPr>
    </w:p>
    <w:p w14:paraId="19DD35EC" w14:textId="50A63C71" w:rsidR="00C87A80" w:rsidRDefault="00787FA5" w:rsidP="00D942B9">
      <w:pPr>
        <w:pStyle w:val="a3"/>
        <w:spacing w:before="0" w:beforeAutospacing="0" w:after="0" w:afterAutospacing="0"/>
        <w:ind w:firstLine="709"/>
        <w:jc w:val="both"/>
        <w:rPr>
          <w:sz w:val="28"/>
          <w:szCs w:val="28"/>
        </w:rPr>
      </w:pPr>
      <w:r>
        <w:rPr>
          <w:sz w:val="28"/>
          <w:szCs w:val="28"/>
        </w:rPr>
        <w:t>О</w:t>
      </w:r>
      <w:r w:rsidR="00C87A80" w:rsidRPr="00C87A80">
        <w:rPr>
          <w:sz w:val="28"/>
          <w:szCs w:val="28"/>
        </w:rPr>
        <w:t>ргани прокуратури України утворюють єдину систему, яка відповідно до положень Конституції України та Закону України «Про прокуратуру» здійснює визначені статтею 131¹ Конституції України функції.</w:t>
      </w:r>
    </w:p>
    <w:p w14:paraId="395EA482" w14:textId="3F932AF7" w:rsidR="00B04286" w:rsidRPr="000C7086" w:rsidRDefault="00B04286" w:rsidP="00D942B9">
      <w:pPr>
        <w:pStyle w:val="a3"/>
        <w:spacing w:before="0" w:beforeAutospacing="0" w:after="0" w:afterAutospacing="0"/>
        <w:ind w:firstLine="709"/>
        <w:jc w:val="both"/>
        <w:rPr>
          <w:sz w:val="28"/>
          <w:szCs w:val="28"/>
        </w:rPr>
      </w:pPr>
      <w:r w:rsidRPr="000C7086">
        <w:rPr>
          <w:sz w:val="28"/>
          <w:szCs w:val="28"/>
        </w:rPr>
        <w:t xml:space="preserve">Прокуратура, керуючись принципами верховенства права, забезпечує дотримання конституційних прав і свобод людини, бере участь у формуванні кримінальної політики та координує діяльність органів правопорядку з метою забезпечення громадської безпеки та законності. </w:t>
      </w:r>
    </w:p>
    <w:p w14:paraId="7AF90154" w14:textId="40B29A28" w:rsidR="00B04286" w:rsidRPr="000C7086" w:rsidRDefault="00B04286" w:rsidP="00D942B9">
      <w:pPr>
        <w:pStyle w:val="a3"/>
        <w:spacing w:before="0" w:beforeAutospacing="0" w:after="0" w:afterAutospacing="0"/>
        <w:ind w:firstLine="709"/>
        <w:jc w:val="both"/>
        <w:rPr>
          <w:sz w:val="28"/>
          <w:szCs w:val="28"/>
        </w:rPr>
      </w:pPr>
      <w:r w:rsidRPr="000C7086">
        <w:rPr>
          <w:sz w:val="28"/>
          <w:szCs w:val="28"/>
        </w:rPr>
        <w:t>Прокурор представляє інтереси Українського народу (суспільства та держави) у кримінальному процесі з метою забезпечення права на справедливий суд для потерпілого, обвинуваченого й інших учасників процесу, а також захищає інтереси держави в інших видах судочинства задля забезпечення гарантованих Конституцією України прав і свобод.</w:t>
      </w:r>
    </w:p>
    <w:p w14:paraId="4C94EA7C" w14:textId="6E4F90CF" w:rsidR="00187F13" w:rsidRPr="000C7086" w:rsidRDefault="009833EF" w:rsidP="00D942B9">
      <w:pPr>
        <w:pStyle w:val="a3"/>
        <w:spacing w:before="0" w:beforeAutospacing="0" w:after="0" w:afterAutospacing="0"/>
        <w:ind w:firstLine="709"/>
        <w:jc w:val="both"/>
        <w:rPr>
          <w:sz w:val="28"/>
          <w:szCs w:val="28"/>
        </w:rPr>
      </w:pPr>
      <w:r w:rsidRPr="000C7086">
        <w:rPr>
          <w:sz w:val="28"/>
          <w:szCs w:val="28"/>
        </w:rPr>
        <w:t xml:space="preserve">З метою вдосконалення системи антикорупційних інструментів, зменшення впливу корупційних ризиків </w:t>
      </w:r>
      <w:r w:rsidR="00CC7CBE">
        <w:rPr>
          <w:sz w:val="28"/>
          <w:szCs w:val="28"/>
        </w:rPr>
        <w:t>у</w:t>
      </w:r>
      <w:r w:rsidR="00187F13" w:rsidRPr="000C7086">
        <w:rPr>
          <w:sz w:val="28"/>
          <w:szCs w:val="28"/>
        </w:rPr>
        <w:t xml:space="preserve"> діяльн</w:t>
      </w:r>
      <w:r w:rsidR="00CC7CBE">
        <w:rPr>
          <w:sz w:val="28"/>
          <w:szCs w:val="28"/>
        </w:rPr>
        <w:t>о</w:t>
      </w:r>
      <w:r w:rsidR="00187F13" w:rsidRPr="000C7086">
        <w:rPr>
          <w:sz w:val="28"/>
          <w:szCs w:val="28"/>
        </w:rPr>
        <w:t>ст</w:t>
      </w:r>
      <w:r w:rsidR="00CC7CBE">
        <w:rPr>
          <w:sz w:val="28"/>
          <w:szCs w:val="28"/>
        </w:rPr>
        <w:t>і</w:t>
      </w:r>
      <w:r w:rsidR="00187F13" w:rsidRPr="000C7086">
        <w:rPr>
          <w:sz w:val="28"/>
          <w:szCs w:val="28"/>
        </w:rPr>
        <w:t xml:space="preserve"> </w:t>
      </w:r>
      <w:r w:rsidR="00CC7CBE">
        <w:rPr>
          <w:sz w:val="28"/>
          <w:szCs w:val="28"/>
        </w:rPr>
        <w:t>О</w:t>
      </w:r>
      <w:r w:rsidR="00187F13" w:rsidRPr="000C7086">
        <w:rPr>
          <w:sz w:val="28"/>
          <w:szCs w:val="28"/>
        </w:rPr>
        <w:t xml:space="preserve">фісу Генерального прокурора та на виконання </w:t>
      </w:r>
      <w:r w:rsidR="00CC7CBE">
        <w:rPr>
          <w:sz w:val="28"/>
          <w:szCs w:val="28"/>
        </w:rPr>
        <w:t xml:space="preserve">вимог ст. 19 </w:t>
      </w:r>
      <w:r w:rsidR="00187F13" w:rsidRPr="000C7086">
        <w:rPr>
          <w:sz w:val="28"/>
          <w:szCs w:val="28"/>
        </w:rPr>
        <w:t xml:space="preserve">Закону України «Про запобігання корупції» розроблено </w:t>
      </w:r>
      <w:r w:rsidR="00C87A80" w:rsidRPr="000C7086">
        <w:rPr>
          <w:sz w:val="28"/>
          <w:szCs w:val="28"/>
        </w:rPr>
        <w:t>Антикорупційну програму Офісу Генерального прокурора на 2026–2028 роки (далі – Антикорупційна програма)</w:t>
      </w:r>
      <w:r w:rsidR="00187F13" w:rsidRPr="000C7086">
        <w:rPr>
          <w:sz w:val="28"/>
          <w:szCs w:val="28"/>
        </w:rPr>
        <w:t>.</w:t>
      </w:r>
    </w:p>
    <w:p w14:paraId="566A67F0" w14:textId="5AE63109" w:rsidR="00C87A80" w:rsidRPr="00C87A80" w:rsidRDefault="00187F13" w:rsidP="00D942B9">
      <w:pPr>
        <w:pStyle w:val="a3"/>
        <w:spacing w:before="0" w:beforeAutospacing="0" w:after="0" w:afterAutospacing="0"/>
        <w:ind w:firstLine="709"/>
        <w:jc w:val="both"/>
        <w:rPr>
          <w:sz w:val="28"/>
          <w:szCs w:val="28"/>
        </w:rPr>
      </w:pPr>
      <w:r w:rsidRPr="00C87A80">
        <w:rPr>
          <w:sz w:val="28"/>
          <w:szCs w:val="28"/>
        </w:rPr>
        <w:t>Антикорупційн</w:t>
      </w:r>
      <w:r>
        <w:rPr>
          <w:sz w:val="28"/>
          <w:szCs w:val="28"/>
        </w:rPr>
        <w:t>у</w:t>
      </w:r>
      <w:r w:rsidRPr="00C87A80">
        <w:rPr>
          <w:sz w:val="28"/>
          <w:szCs w:val="28"/>
        </w:rPr>
        <w:t xml:space="preserve"> програм</w:t>
      </w:r>
      <w:r>
        <w:rPr>
          <w:sz w:val="28"/>
          <w:szCs w:val="28"/>
        </w:rPr>
        <w:t>у</w:t>
      </w:r>
      <w:r w:rsidRPr="00C87A80">
        <w:rPr>
          <w:sz w:val="28"/>
          <w:szCs w:val="28"/>
        </w:rPr>
        <w:t xml:space="preserve"> </w:t>
      </w:r>
      <w:r w:rsidR="00C87A80" w:rsidRPr="00C87A80">
        <w:rPr>
          <w:sz w:val="28"/>
          <w:szCs w:val="28"/>
        </w:rPr>
        <w:t>розроблено з урахуванням Методології управління корупційними ризиками, затвердженої наказом Національного агентства з питань запобігання корупції</w:t>
      </w:r>
      <w:r w:rsidR="00FD7BAE">
        <w:rPr>
          <w:sz w:val="28"/>
          <w:szCs w:val="28"/>
        </w:rPr>
        <w:t xml:space="preserve"> </w:t>
      </w:r>
      <w:r w:rsidR="00FD7BAE" w:rsidRPr="00FD7BAE">
        <w:rPr>
          <w:sz w:val="28"/>
          <w:szCs w:val="28"/>
        </w:rPr>
        <w:t>від 28 грудня 2021 року № 830/21, зареєстрованої в Міністерстві юстиції України 17 лютого 2022 року за №</w:t>
      </w:r>
      <w:r w:rsidR="003F39A9">
        <w:rPr>
          <w:sz w:val="28"/>
          <w:szCs w:val="28"/>
        </w:rPr>
        <w:t> </w:t>
      </w:r>
      <w:r w:rsidR="00FD7BAE" w:rsidRPr="00FD7BAE">
        <w:rPr>
          <w:sz w:val="28"/>
          <w:szCs w:val="28"/>
        </w:rPr>
        <w:t>219/37555</w:t>
      </w:r>
      <w:r w:rsidR="00C87A80" w:rsidRPr="00C87A80">
        <w:rPr>
          <w:sz w:val="28"/>
          <w:szCs w:val="28"/>
        </w:rPr>
        <w:t>, а також на основі принципів ризик-орієнтованого підходу, доброчесності, прозорості, підзвітності та ефективного внутрішнього контролю.</w:t>
      </w:r>
    </w:p>
    <w:p w14:paraId="4B224DC9" w14:textId="77777777" w:rsidR="00C87A80" w:rsidRPr="00C87A80" w:rsidRDefault="00C87A80" w:rsidP="00D942B9">
      <w:pPr>
        <w:pStyle w:val="a3"/>
        <w:spacing w:before="0" w:beforeAutospacing="0" w:after="0" w:afterAutospacing="0"/>
        <w:ind w:firstLine="709"/>
        <w:jc w:val="both"/>
        <w:rPr>
          <w:sz w:val="28"/>
          <w:szCs w:val="28"/>
        </w:rPr>
      </w:pPr>
      <w:r w:rsidRPr="00C87A80">
        <w:rPr>
          <w:sz w:val="28"/>
          <w:szCs w:val="28"/>
        </w:rPr>
        <w:t>Антикорупційна програма визначає систему заходів, спрямованих на запобігання корупційним та пов’язаним із корупцією правопорушенням у діяльності органів прокуратури, удосконалення механізмів управління корупційними ризиками, посилення інституційної спроможності органів прокуратури у сфері запобігання корупції та формування культури доброчесності в прокурорському середовищі.</w:t>
      </w:r>
    </w:p>
    <w:p w14:paraId="1043FB31" w14:textId="77777777" w:rsidR="00962F61" w:rsidRPr="00962F61" w:rsidRDefault="00962F61" w:rsidP="00D942B9">
      <w:pPr>
        <w:spacing w:after="0" w:line="240" w:lineRule="auto"/>
        <w:ind w:firstLine="709"/>
        <w:jc w:val="both"/>
        <w:rPr>
          <w:rFonts w:cs="Times New Roman"/>
          <w:szCs w:val="28"/>
        </w:rPr>
      </w:pPr>
    </w:p>
    <w:p w14:paraId="68A08C37" w14:textId="5B8656A4" w:rsidR="00962F61" w:rsidRPr="00962F61" w:rsidRDefault="00D724EB" w:rsidP="00D942B9">
      <w:pPr>
        <w:pStyle w:val="2"/>
        <w:spacing w:before="0" w:beforeAutospacing="0" w:after="0" w:afterAutospacing="0"/>
        <w:ind w:firstLine="709"/>
        <w:jc w:val="both"/>
        <w:rPr>
          <w:sz w:val="28"/>
          <w:szCs w:val="28"/>
        </w:rPr>
      </w:pPr>
      <w:r>
        <w:rPr>
          <w:sz w:val="28"/>
          <w:szCs w:val="28"/>
        </w:rPr>
        <w:t xml:space="preserve">І. </w:t>
      </w:r>
      <w:r w:rsidR="001C2AC4">
        <w:rPr>
          <w:sz w:val="28"/>
          <w:szCs w:val="28"/>
        </w:rPr>
        <w:tab/>
      </w:r>
      <w:r w:rsidR="00962F61" w:rsidRPr="00962F61">
        <w:rPr>
          <w:sz w:val="28"/>
          <w:szCs w:val="28"/>
        </w:rPr>
        <w:t>Засади антикорупційної політики та політики доброчесності в Офісі Генерального прокурора</w:t>
      </w:r>
    </w:p>
    <w:p w14:paraId="17AB7FC1" w14:textId="6D150C50" w:rsidR="00FB5F3D" w:rsidRPr="00FB5F3D" w:rsidRDefault="008B7AA4" w:rsidP="00D942B9">
      <w:pPr>
        <w:pStyle w:val="2"/>
        <w:spacing w:before="0" w:beforeAutospacing="0" w:after="0" w:afterAutospacing="0"/>
        <w:ind w:firstLine="709"/>
        <w:jc w:val="both"/>
        <w:rPr>
          <w:sz w:val="28"/>
          <w:szCs w:val="28"/>
        </w:rPr>
      </w:pPr>
      <w:r>
        <w:rPr>
          <w:sz w:val="28"/>
          <w:szCs w:val="28"/>
        </w:rPr>
        <w:t xml:space="preserve">1. </w:t>
      </w:r>
      <w:r w:rsidR="001C2AC4">
        <w:rPr>
          <w:sz w:val="28"/>
          <w:szCs w:val="28"/>
        </w:rPr>
        <w:tab/>
      </w:r>
      <w:r w:rsidR="00FB5F3D" w:rsidRPr="00FB5F3D">
        <w:rPr>
          <w:sz w:val="28"/>
          <w:szCs w:val="28"/>
        </w:rPr>
        <w:t>Зобов’язання та стратегія</w:t>
      </w:r>
    </w:p>
    <w:p w14:paraId="2950D865"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Офіс Генерального прокурора забезпечує реалізацію єдиної антикорупційної політики в органах прокуратури України та підтверджує свою безумовну відданість принципам доброчесності, законності, відкритості, прозорості та нульової толерантності до будь-яких проявів корупції.</w:t>
      </w:r>
    </w:p>
    <w:p w14:paraId="1D8A66E5" w14:textId="0AFDE1F3"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lastRenderedPageBreak/>
        <w:t xml:space="preserve">Антикорупційна політика </w:t>
      </w:r>
      <w:r w:rsidR="00CE5B51">
        <w:rPr>
          <w:sz w:val="28"/>
          <w:szCs w:val="28"/>
        </w:rPr>
        <w:t xml:space="preserve">Офісу Генерального прокурора </w:t>
      </w:r>
      <w:r w:rsidRPr="00FB5F3D">
        <w:rPr>
          <w:sz w:val="28"/>
          <w:szCs w:val="28"/>
        </w:rPr>
        <w:t>спрямована на формування ефективної системи запобігання корупції, мінімізацію корупційних ризиків, забезпечення доброчесності працівників органів прокуратури, підвищення ефективності внутрішнього контролю та зміцнення довіри суспільства до органів прокуратури.</w:t>
      </w:r>
    </w:p>
    <w:p w14:paraId="619A2E9D"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Офіс Генерального прокурора забезпечує реалізацію антикорупційної політики на засадах ризик-орієнтованого підходу, який передбачає системне виявлення, оцінювання та усунення корупційних ризиків, а також постійний моніторинг ефективності антикорупційних заходів.</w:t>
      </w:r>
    </w:p>
    <w:p w14:paraId="72FB2B8D" w14:textId="2C779624"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Під час формування та реалізації антикорупційної політики Офіс Генерального прокурора враховує положення Антикорупційної стратегії, Державної антикорупційної програми, рекомендації Національного агентства з питань запобігання корупції, міжнародні стандарти у сфері доброчесності та запобігання корупції, а також практику міжнародних організацій у сфері побудови систем внутрішнього антикорупційного контролю</w:t>
      </w:r>
      <w:r w:rsidR="00DF2543">
        <w:rPr>
          <w:sz w:val="28"/>
          <w:szCs w:val="28"/>
        </w:rPr>
        <w:t xml:space="preserve">, у тому числі </w:t>
      </w:r>
      <w:r w:rsidR="00144984">
        <w:rPr>
          <w:sz w:val="28"/>
          <w:szCs w:val="28"/>
        </w:rPr>
        <w:t xml:space="preserve">рекомендації </w:t>
      </w:r>
      <w:r w:rsidR="00144984" w:rsidRPr="00144984">
        <w:rPr>
          <w:sz w:val="28"/>
          <w:szCs w:val="28"/>
        </w:rPr>
        <w:t>Груп</w:t>
      </w:r>
      <w:r w:rsidR="00144984">
        <w:rPr>
          <w:sz w:val="28"/>
          <w:szCs w:val="28"/>
        </w:rPr>
        <w:t>и</w:t>
      </w:r>
      <w:r w:rsidR="00144984" w:rsidRPr="00144984">
        <w:rPr>
          <w:sz w:val="28"/>
          <w:szCs w:val="28"/>
        </w:rPr>
        <w:t xml:space="preserve"> держав проти корупції «GRECO»</w:t>
      </w:r>
      <w:r w:rsidRPr="00144984">
        <w:rPr>
          <w:sz w:val="28"/>
          <w:szCs w:val="28"/>
        </w:rPr>
        <w:t>.</w:t>
      </w:r>
      <w:r w:rsidR="00187F13">
        <w:rPr>
          <w:sz w:val="28"/>
          <w:szCs w:val="28"/>
        </w:rPr>
        <w:t xml:space="preserve"> </w:t>
      </w:r>
    </w:p>
    <w:p w14:paraId="28C2BD5B" w14:textId="5C6A9F4A"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 xml:space="preserve">Офіс Генерального прокурора забезпечує інтеграцію принципів доброчесності </w:t>
      </w:r>
      <w:r w:rsidR="005C6F27">
        <w:rPr>
          <w:sz w:val="28"/>
          <w:szCs w:val="28"/>
        </w:rPr>
        <w:t>в</w:t>
      </w:r>
      <w:r w:rsidRPr="00FB5F3D">
        <w:rPr>
          <w:sz w:val="28"/>
          <w:szCs w:val="28"/>
        </w:rPr>
        <w:t xml:space="preserve"> </w:t>
      </w:r>
      <w:r w:rsidR="005C6F27">
        <w:rPr>
          <w:sz w:val="28"/>
          <w:szCs w:val="28"/>
        </w:rPr>
        <w:t>у</w:t>
      </w:r>
      <w:r w:rsidRPr="00FB5F3D">
        <w:rPr>
          <w:sz w:val="28"/>
          <w:szCs w:val="28"/>
        </w:rPr>
        <w:t>сі напрями діяльності органів прокуратури, включ</w:t>
      </w:r>
      <w:r w:rsidR="005C6F27">
        <w:rPr>
          <w:sz w:val="28"/>
          <w:szCs w:val="28"/>
        </w:rPr>
        <w:t>но з</w:t>
      </w:r>
      <w:r w:rsidRPr="00FB5F3D">
        <w:rPr>
          <w:sz w:val="28"/>
          <w:szCs w:val="28"/>
        </w:rPr>
        <w:t xml:space="preserve"> кадров</w:t>
      </w:r>
      <w:r w:rsidR="005C6F27">
        <w:rPr>
          <w:sz w:val="28"/>
          <w:szCs w:val="28"/>
        </w:rPr>
        <w:t>ою</w:t>
      </w:r>
      <w:r w:rsidRPr="00FB5F3D">
        <w:rPr>
          <w:sz w:val="28"/>
          <w:szCs w:val="28"/>
        </w:rPr>
        <w:t xml:space="preserve"> політик</w:t>
      </w:r>
      <w:r w:rsidR="005C6F27">
        <w:rPr>
          <w:sz w:val="28"/>
          <w:szCs w:val="28"/>
        </w:rPr>
        <w:t>ою</w:t>
      </w:r>
      <w:r w:rsidRPr="00FB5F3D">
        <w:rPr>
          <w:sz w:val="28"/>
          <w:szCs w:val="28"/>
        </w:rPr>
        <w:t>, організаці</w:t>
      </w:r>
      <w:r w:rsidR="005C6F27">
        <w:rPr>
          <w:sz w:val="28"/>
          <w:szCs w:val="28"/>
        </w:rPr>
        <w:t>єю</w:t>
      </w:r>
      <w:r w:rsidRPr="00FB5F3D">
        <w:rPr>
          <w:sz w:val="28"/>
          <w:szCs w:val="28"/>
        </w:rPr>
        <w:t xml:space="preserve"> внутрішнього контролю, дисциплінарн</w:t>
      </w:r>
      <w:r w:rsidR="005C6F27">
        <w:rPr>
          <w:sz w:val="28"/>
          <w:szCs w:val="28"/>
        </w:rPr>
        <w:t>ою</w:t>
      </w:r>
      <w:r w:rsidRPr="00FB5F3D">
        <w:rPr>
          <w:sz w:val="28"/>
          <w:szCs w:val="28"/>
        </w:rPr>
        <w:t xml:space="preserve"> практик</w:t>
      </w:r>
      <w:r w:rsidR="005C6F27">
        <w:rPr>
          <w:sz w:val="28"/>
          <w:szCs w:val="28"/>
        </w:rPr>
        <w:t>ою</w:t>
      </w:r>
      <w:r w:rsidRPr="00FB5F3D">
        <w:rPr>
          <w:sz w:val="28"/>
          <w:szCs w:val="28"/>
        </w:rPr>
        <w:t>, управління</w:t>
      </w:r>
      <w:r w:rsidR="005C6F27">
        <w:rPr>
          <w:sz w:val="28"/>
          <w:szCs w:val="28"/>
        </w:rPr>
        <w:t>м</w:t>
      </w:r>
      <w:r w:rsidRPr="00FB5F3D">
        <w:rPr>
          <w:sz w:val="28"/>
          <w:szCs w:val="28"/>
        </w:rPr>
        <w:t xml:space="preserve"> ресурсами, взаємоді</w:t>
      </w:r>
      <w:r w:rsidR="005C6F27">
        <w:rPr>
          <w:sz w:val="28"/>
          <w:szCs w:val="28"/>
        </w:rPr>
        <w:t>єю</w:t>
      </w:r>
      <w:r w:rsidRPr="00FB5F3D">
        <w:rPr>
          <w:sz w:val="28"/>
          <w:szCs w:val="28"/>
        </w:rPr>
        <w:t xml:space="preserve"> з громадськістю та прийняття</w:t>
      </w:r>
      <w:r w:rsidR="005C6F27">
        <w:rPr>
          <w:sz w:val="28"/>
          <w:szCs w:val="28"/>
        </w:rPr>
        <w:t>м</w:t>
      </w:r>
      <w:r w:rsidRPr="00FB5F3D">
        <w:rPr>
          <w:sz w:val="28"/>
          <w:szCs w:val="28"/>
        </w:rPr>
        <w:t xml:space="preserve"> управлінських рішень.</w:t>
      </w:r>
    </w:p>
    <w:p w14:paraId="51E70CB9" w14:textId="4BB6BBE7" w:rsidR="00FB5F3D" w:rsidRPr="00FB5F3D" w:rsidRDefault="008B7AA4" w:rsidP="00D942B9">
      <w:pPr>
        <w:pStyle w:val="2"/>
        <w:spacing w:before="0" w:beforeAutospacing="0" w:after="0" w:afterAutospacing="0"/>
        <w:ind w:firstLine="709"/>
        <w:jc w:val="both"/>
        <w:rPr>
          <w:sz w:val="28"/>
          <w:szCs w:val="28"/>
        </w:rPr>
      </w:pPr>
      <w:r>
        <w:rPr>
          <w:sz w:val="28"/>
          <w:szCs w:val="28"/>
        </w:rPr>
        <w:t xml:space="preserve">2. </w:t>
      </w:r>
      <w:r w:rsidR="001C2AC4">
        <w:rPr>
          <w:sz w:val="28"/>
          <w:szCs w:val="28"/>
        </w:rPr>
        <w:tab/>
      </w:r>
      <w:r w:rsidR="00FB5F3D" w:rsidRPr="00FB5F3D">
        <w:rPr>
          <w:sz w:val="28"/>
          <w:szCs w:val="28"/>
        </w:rPr>
        <w:t>Обов’язки та керівні засади етичного прийняття рішень (відповідальне лідерство)</w:t>
      </w:r>
    </w:p>
    <w:p w14:paraId="27DFE5AF"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Керівництво Офісу Генерального прокурора забезпечує формування та підтримання середовища доброчесності, у якому дотримання вимог антикорупційного законодавства, професійної етики та стандартів доброчесної поведінки є обов’язковими для всіх працівників органів прокуратури.</w:t>
      </w:r>
    </w:p>
    <w:p w14:paraId="537B2132" w14:textId="4F22EBF8"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Генеральний прокурор, керівники обласних та окружних прокуратур</w:t>
      </w:r>
      <w:r w:rsidR="00187F13">
        <w:rPr>
          <w:sz w:val="28"/>
          <w:szCs w:val="28"/>
        </w:rPr>
        <w:t xml:space="preserve">, </w:t>
      </w:r>
      <w:r w:rsidR="00760A13">
        <w:rPr>
          <w:sz w:val="28"/>
          <w:szCs w:val="28"/>
        </w:rPr>
        <w:t xml:space="preserve">спеціалізованих прокуратур (на правах обласних та окружних), </w:t>
      </w:r>
      <w:r w:rsidR="00187F13" w:rsidRPr="000C7086">
        <w:rPr>
          <w:sz w:val="28"/>
          <w:szCs w:val="28"/>
        </w:rPr>
        <w:t>їх</w:t>
      </w:r>
      <w:r w:rsidR="00DB2922">
        <w:rPr>
          <w:sz w:val="28"/>
          <w:szCs w:val="28"/>
        </w:rPr>
        <w:t>ні</w:t>
      </w:r>
      <w:r w:rsidR="00187F13" w:rsidRPr="000C7086">
        <w:rPr>
          <w:sz w:val="28"/>
          <w:szCs w:val="28"/>
        </w:rPr>
        <w:t xml:space="preserve"> заступники, керівники структурних підрозділів</w:t>
      </w:r>
      <w:r w:rsidR="00187F13" w:rsidRPr="00FB5F3D">
        <w:rPr>
          <w:sz w:val="28"/>
          <w:szCs w:val="28"/>
        </w:rPr>
        <w:t xml:space="preserve"> </w:t>
      </w:r>
      <w:r w:rsidRPr="00FB5F3D">
        <w:rPr>
          <w:sz w:val="28"/>
          <w:szCs w:val="28"/>
        </w:rPr>
        <w:t>зобов’язані демонструвати особистим прикладом нетерпимість до корупції, забезпечувати прийняття управлінських рішень на засадах законності, об’єктивності, політичної нейтральності та справедливості, а також створювати умови, за яких працівники можуть добросовісно виконувати свої службові обов’язки без впливу приватних інтересів.</w:t>
      </w:r>
    </w:p>
    <w:p w14:paraId="35B564F7" w14:textId="1E68F2C8"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Під час прийняття рішень керівники органів прокуратури зобов’язані керуватися принципами верховенства права, неупередженості, добросовісності, професійної відповідальності та недопущення конфлікту інтересів. Будь-які рішення, що можуть створювати ризик неправомірного впливу, дискримінації, фаворитизму або зловживання службовим становищем, є несумісними з політикою доброчесності Офісу Генерального прокурора.</w:t>
      </w:r>
    </w:p>
    <w:p w14:paraId="0AEF1D7E" w14:textId="77777777" w:rsidR="00FB5F3D" w:rsidRDefault="00FB5F3D" w:rsidP="00D942B9">
      <w:pPr>
        <w:pStyle w:val="a3"/>
        <w:spacing w:before="0" w:beforeAutospacing="0" w:after="0" w:afterAutospacing="0"/>
        <w:ind w:firstLine="709"/>
        <w:jc w:val="both"/>
        <w:rPr>
          <w:sz w:val="28"/>
          <w:szCs w:val="28"/>
        </w:rPr>
      </w:pPr>
      <w:r w:rsidRPr="00FB5F3D">
        <w:rPr>
          <w:sz w:val="28"/>
          <w:szCs w:val="28"/>
        </w:rPr>
        <w:t xml:space="preserve">Керівники всіх рівнів забезпечують належну організацію внутрішнього антикорупційного контролю, своєчасне реагування на повідомлення про можливі порушення антикорупційного законодавства, проведення оцінювання </w:t>
      </w:r>
      <w:r w:rsidRPr="00FB5F3D">
        <w:rPr>
          <w:sz w:val="28"/>
          <w:szCs w:val="28"/>
        </w:rPr>
        <w:lastRenderedPageBreak/>
        <w:t>корупційних ризиків та виконання заходів, передбачених Антикорупційною програмою.</w:t>
      </w:r>
    </w:p>
    <w:p w14:paraId="057E16D1" w14:textId="77777777" w:rsidR="00187F13" w:rsidRPr="000C7086" w:rsidRDefault="00187F13" w:rsidP="00D942B9">
      <w:pPr>
        <w:widowControl w:val="0"/>
        <w:spacing w:after="0" w:line="240" w:lineRule="auto"/>
        <w:ind w:firstLine="709"/>
        <w:jc w:val="both"/>
        <w:rPr>
          <w:rFonts w:eastAsia="Calibri" w:cs="Times New Roman"/>
          <w:szCs w:val="28"/>
          <w:lang w:eastAsia="uk-UA"/>
        </w:rPr>
      </w:pPr>
      <w:r w:rsidRPr="000C7086">
        <w:rPr>
          <w:rFonts w:eastAsia="Calibri" w:cs="Times New Roman"/>
          <w:szCs w:val="28"/>
          <w:lang w:eastAsia="uk-UA"/>
        </w:rPr>
        <w:t>Офіс Генерального прокурора заявляє про свою принципову позицію та засуджує корупцію як незаконний і неетичний спосіб ведення діяльності.</w:t>
      </w:r>
    </w:p>
    <w:p w14:paraId="51D92651" w14:textId="4AC2C7BA" w:rsidR="00187F13" w:rsidRPr="000C7086" w:rsidRDefault="00187F13" w:rsidP="00D942B9">
      <w:pPr>
        <w:widowControl w:val="0"/>
        <w:spacing w:after="0" w:line="240" w:lineRule="auto"/>
        <w:ind w:firstLine="709"/>
        <w:jc w:val="both"/>
        <w:rPr>
          <w:rFonts w:eastAsia="Calibri" w:cs="Times New Roman"/>
          <w:szCs w:val="28"/>
          <w:lang w:eastAsia="uk-UA"/>
        </w:rPr>
      </w:pPr>
      <w:r w:rsidRPr="000C7086">
        <w:rPr>
          <w:rFonts w:eastAsia="Calibri" w:cs="Times New Roman"/>
          <w:szCs w:val="28"/>
          <w:lang w:eastAsia="uk-UA"/>
        </w:rPr>
        <w:t>Генеральний прокурор реалізує антикорупційну політику прокуратури шляхом:</w:t>
      </w:r>
    </w:p>
    <w:p w14:paraId="129FC3C6" w14:textId="77777777" w:rsidR="00187F13" w:rsidRPr="000C7086" w:rsidRDefault="00187F13" w:rsidP="00D942B9">
      <w:pPr>
        <w:widowControl w:val="0"/>
        <w:spacing w:after="0" w:line="240" w:lineRule="auto"/>
        <w:ind w:firstLine="709"/>
        <w:jc w:val="both"/>
        <w:rPr>
          <w:rFonts w:eastAsia="Calibri" w:cs="Times New Roman"/>
          <w:szCs w:val="28"/>
          <w:shd w:val="clear" w:color="auto" w:fill="FFFFFF"/>
          <w:lang w:eastAsia="uk-UA"/>
        </w:rPr>
      </w:pPr>
      <w:r w:rsidRPr="000C7086">
        <w:rPr>
          <w:rFonts w:eastAsia="Calibri" w:cs="Times New Roman"/>
          <w:szCs w:val="28"/>
          <w:lang w:eastAsia="uk-UA"/>
        </w:rPr>
        <w:t>1</w:t>
      </w:r>
      <w:r w:rsidRPr="000C7086">
        <w:rPr>
          <w:rFonts w:eastAsia="Calibri" w:cs="Times New Roman"/>
          <w:szCs w:val="28"/>
          <w:shd w:val="clear" w:color="auto" w:fill="FFFFFF"/>
          <w:lang w:eastAsia="uk-UA"/>
        </w:rPr>
        <w:t>) демонстрації власним прикладом нульової толерантності до корупції, особистої участі в антикорупційних заходах Офісу Генерального прокурора;</w:t>
      </w:r>
    </w:p>
    <w:p w14:paraId="16264E4F" w14:textId="77777777" w:rsidR="00187F13" w:rsidRPr="000C7086" w:rsidRDefault="00187F13" w:rsidP="00D942B9">
      <w:pPr>
        <w:widowControl w:val="0"/>
        <w:spacing w:after="0" w:line="240" w:lineRule="auto"/>
        <w:ind w:firstLine="709"/>
        <w:jc w:val="both"/>
        <w:rPr>
          <w:rFonts w:eastAsia="Calibri" w:cs="Times New Roman"/>
          <w:szCs w:val="28"/>
          <w:shd w:val="clear" w:color="auto" w:fill="FFFFFF"/>
          <w:lang w:eastAsia="uk-UA"/>
        </w:rPr>
      </w:pPr>
      <w:r w:rsidRPr="000C7086">
        <w:rPr>
          <w:rFonts w:eastAsia="Calibri" w:cs="Times New Roman"/>
          <w:szCs w:val="28"/>
          <w:shd w:val="clear" w:color="auto" w:fill="FFFFFF"/>
          <w:lang w:eastAsia="uk-UA"/>
        </w:rPr>
        <w:t>2) прийняття розпорядчих документів з питань запобігання та протидії корупції, у тому числі Антикорупційної програми та змін до неї;</w:t>
      </w:r>
    </w:p>
    <w:p w14:paraId="5696FC32" w14:textId="77777777" w:rsidR="00187F13" w:rsidRPr="000C7086" w:rsidRDefault="00187F13" w:rsidP="00D942B9">
      <w:pPr>
        <w:widowControl w:val="0"/>
        <w:spacing w:after="0" w:line="240" w:lineRule="auto"/>
        <w:ind w:firstLine="709"/>
        <w:jc w:val="both"/>
        <w:rPr>
          <w:rFonts w:eastAsia="Calibri" w:cs="Times New Roman"/>
          <w:szCs w:val="28"/>
          <w:shd w:val="clear" w:color="auto" w:fill="FFFFFF"/>
          <w:lang w:eastAsia="uk-UA"/>
        </w:rPr>
      </w:pPr>
      <w:r w:rsidRPr="000C7086">
        <w:rPr>
          <w:rFonts w:eastAsia="Calibri" w:cs="Times New Roman"/>
          <w:szCs w:val="28"/>
          <w:shd w:val="clear" w:color="auto" w:fill="FFFFFF"/>
          <w:lang w:eastAsia="uk-UA"/>
        </w:rPr>
        <w:t>3) здійснення загального керівництва та контролю за виконанням Антикорупційної програми, аналізу ефективності управління корупційними ризиками;</w:t>
      </w:r>
    </w:p>
    <w:p w14:paraId="7955FFA6" w14:textId="77777777" w:rsidR="00187F13" w:rsidRPr="000C7086" w:rsidRDefault="00187F13" w:rsidP="00D942B9">
      <w:pPr>
        <w:widowControl w:val="0"/>
        <w:spacing w:after="0" w:line="240" w:lineRule="auto"/>
        <w:ind w:firstLine="709"/>
        <w:jc w:val="both"/>
        <w:rPr>
          <w:rFonts w:eastAsia="Calibri" w:cs="Times New Roman"/>
          <w:szCs w:val="28"/>
          <w:shd w:val="clear" w:color="auto" w:fill="FFFFFF"/>
          <w:lang w:eastAsia="uk-UA"/>
        </w:rPr>
      </w:pPr>
      <w:r w:rsidRPr="000C7086">
        <w:rPr>
          <w:rFonts w:eastAsia="Calibri" w:cs="Times New Roman"/>
          <w:szCs w:val="28"/>
          <w:shd w:val="clear" w:color="auto" w:fill="FFFFFF"/>
          <w:lang w:eastAsia="uk-UA"/>
        </w:rPr>
        <w:t>4) прийняття рішення щодо проведення регулярного оцінювання корупційних ризиків у діяльності Офісу Генерального прокурора, утворення робочої групи, наділення її відповідними повноваженнями;</w:t>
      </w:r>
    </w:p>
    <w:p w14:paraId="733D7C50" w14:textId="77777777" w:rsidR="00187F13" w:rsidRPr="000C7086" w:rsidRDefault="00187F13" w:rsidP="00D942B9">
      <w:pPr>
        <w:widowControl w:val="0"/>
        <w:spacing w:after="0" w:line="240" w:lineRule="auto"/>
        <w:ind w:firstLine="709"/>
        <w:jc w:val="both"/>
        <w:rPr>
          <w:rFonts w:eastAsia="Calibri" w:cs="Times New Roman"/>
          <w:szCs w:val="28"/>
          <w:shd w:val="clear" w:color="auto" w:fill="FFFFFF"/>
          <w:lang w:eastAsia="uk-UA"/>
        </w:rPr>
      </w:pPr>
      <w:r w:rsidRPr="000C7086">
        <w:rPr>
          <w:rFonts w:eastAsia="Calibri" w:cs="Times New Roman"/>
          <w:szCs w:val="28"/>
          <w:shd w:val="clear" w:color="auto" w:fill="FFFFFF"/>
          <w:lang w:eastAsia="uk-UA"/>
        </w:rPr>
        <w:t xml:space="preserve">5) забезпечення функціонування у структурі Офісу Генерального прокурора самостійного уповноваженого підрозділу із запобігання корупції та забезпечення його організаційними, матеріальними та іншими ресурсами, достатніми для ефективного виконання покладених на нього завдань; забезпечення гарантій незалежності уповноваженого підрозділу як координатора роботи з виконання Антикорупційної програми; </w:t>
      </w:r>
    </w:p>
    <w:p w14:paraId="18D6F064" w14:textId="77777777" w:rsidR="00187F13" w:rsidRPr="000C7086" w:rsidRDefault="00187F13" w:rsidP="00D942B9">
      <w:pPr>
        <w:widowControl w:val="0"/>
        <w:spacing w:after="0" w:line="240" w:lineRule="auto"/>
        <w:ind w:firstLine="709"/>
        <w:jc w:val="both"/>
        <w:rPr>
          <w:rFonts w:eastAsia="Calibri" w:cs="Times New Roman"/>
          <w:szCs w:val="28"/>
          <w:shd w:val="clear" w:color="auto" w:fill="FFFFFF"/>
          <w:lang w:eastAsia="uk-UA"/>
        </w:rPr>
      </w:pPr>
      <w:r w:rsidRPr="000C7086">
        <w:rPr>
          <w:rFonts w:eastAsia="Calibri" w:cs="Times New Roman"/>
          <w:szCs w:val="28"/>
          <w:shd w:val="clear" w:color="auto" w:fill="FFFFFF"/>
          <w:lang w:eastAsia="uk-UA"/>
        </w:rPr>
        <w:t>6) сприяння постійному удосконаленню процесів запобігання і протидії корупції в Офісі Генерального прокурора;</w:t>
      </w:r>
    </w:p>
    <w:p w14:paraId="08D0F264" w14:textId="7CCCA699" w:rsidR="00187F13" w:rsidRPr="000C7086" w:rsidRDefault="00187F13" w:rsidP="00D942B9">
      <w:pPr>
        <w:widowControl w:val="0"/>
        <w:spacing w:after="0" w:line="240" w:lineRule="auto"/>
        <w:ind w:firstLine="709"/>
        <w:jc w:val="both"/>
        <w:rPr>
          <w:rFonts w:eastAsia="Calibri" w:cs="Times New Roman"/>
          <w:szCs w:val="28"/>
          <w:shd w:val="clear" w:color="auto" w:fill="FFFFFF"/>
          <w:lang w:eastAsia="uk-UA"/>
        </w:rPr>
      </w:pPr>
      <w:r w:rsidRPr="000C7086">
        <w:rPr>
          <w:rFonts w:eastAsia="Calibri" w:cs="Times New Roman"/>
          <w:szCs w:val="28"/>
          <w:shd w:val="clear" w:color="auto" w:fill="FFFFFF"/>
          <w:lang w:eastAsia="uk-UA"/>
        </w:rPr>
        <w:t>7) своєчасного реагування на можливі факти порушення Антикорупційної програми, корупційних або пов’язаних із корупцією правопорушень, інших порушень Закону України «Про запобігання корупції».</w:t>
      </w:r>
    </w:p>
    <w:p w14:paraId="15226CA0" w14:textId="76A14FA0" w:rsidR="009C53AE" w:rsidRPr="000C7086" w:rsidRDefault="009C53AE" w:rsidP="00D942B9">
      <w:pPr>
        <w:pStyle w:val="aa"/>
        <w:ind w:firstLine="709"/>
        <w:jc w:val="both"/>
        <w:rPr>
          <w:rFonts w:ascii="Times New Roman" w:hAnsi="Times New Roman"/>
          <w:sz w:val="28"/>
          <w:szCs w:val="28"/>
        </w:rPr>
      </w:pPr>
      <w:r w:rsidRPr="000C7086">
        <w:rPr>
          <w:rFonts w:ascii="Times New Roman" w:hAnsi="Times New Roman"/>
          <w:sz w:val="28"/>
          <w:szCs w:val="28"/>
        </w:rPr>
        <w:t>Уповноваженим підрозділом з питань запобігання корупції Офісу Генерального прокурора є самостійний структурний підрозділ – Генеральна інспекція, до основних завдань якої, зокрема, належ</w:t>
      </w:r>
      <w:r w:rsidR="00500141">
        <w:rPr>
          <w:rFonts w:ascii="Times New Roman" w:hAnsi="Times New Roman"/>
          <w:sz w:val="28"/>
          <w:szCs w:val="28"/>
        </w:rPr>
        <w:t>и</w:t>
      </w:r>
      <w:r w:rsidRPr="000C7086">
        <w:rPr>
          <w:rFonts w:ascii="Times New Roman" w:hAnsi="Times New Roman"/>
          <w:sz w:val="28"/>
          <w:szCs w:val="28"/>
        </w:rPr>
        <w:t>ть:</w:t>
      </w:r>
    </w:p>
    <w:p w14:paraId="64AE0207" w14:textId="77777777" w:rsidR="009C53AE" w:rsidRPr="000C7086" w:rsidRDefault="009C53AE" w:rsidP="00D942B9">
      <w:pPr>
        <w:pStyle w:val="aa"/>
        <w:ind w:firstLine="709"/>
        <w:jc w:val="both"/>
        <w:rPr>
          <w:rFonts w:ascii="Times New Roman" w:hAnsi="Times New Roman"/>
          <w:sz w:val="28"/>
          <w:szCs w:val="28"/>
        </w:rPr>
      </w:pPr>
      <w:r w:rsidRPr="000C7086">
        <w:rPr>
          <w:rFonts w:ascii="Times New Roman" w:hAnsi="Times New Roman"/>
          <w:sz w:val="28"/>
          <w:szCs w:val="28"/>
        </w:rPr>
        <w:t>1) вжиття заходів, спрямованих на попередження та своєчасне виявлення порушень прокурорами Присяги прокурора, правил прокурорської етики, а також вчинення корупційних або пов’язаних з корупцією правопорушень, інших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290A076" w14:textId="77777777" w:rsidR="009C53AE" w:rsidRPr="000C7086" w:rsidRDefault="009C53AE" w:rsidP="00D942B9">
      <w:pPr>
        <w:pStyle w:val="aa"/>
        <w:ind w:firstLine="709"/>
        <w:jc w:val="both"/>
        <w:rPr>
          <w:rFonts w:ascii="Times New Roman" w:hAnsi="Times New Roman"/>
          <w:sz w:val="28"/>
          <w:szCs w:val="28"/>
        </w:rPr>
      </w:pPr>
      <w:r w:rsidRPr="000C7086">
        <w:rPr>
          <w:rFonts w:ascii="Times New Roman" w:hAnsi="Times New Roman"/>
          <w:sz w:val="28"/>
          <w:szCs w:val="28"/>
        </w:rPr>
        <w:t>2) направлення до органів, уповноважених на складання протоколів про адміністративні правопорушення, пов’язані з корупцією, матеріалів, що містять відомості про вчинення працівниками органів прокуратури правопорушення, пов’язаного з корупцією, та забезпечення участі у розгляді судами справ про адміністративні правопорушення, пов’язані з корупцією, стосовно працівників органів прокуратури;</w:t>
      </w:r>
    </w:p>
    <w:p w14:paraId="01688126" w14:textId="6E83D446" w:rsidR="009C53AE" w:rsidRPr="000C7086" w:rsidRDefault="009C53AE" w:rsidP="00D942B9">
      <w:pPr>
        <w:pStyle w:val="aa"/>
        <w:ind w:firstLine="709"/>
        <w:jc w:val="both"/>
        <w:rPr>
          <w:rFonts w:ascii="Times New Roman" w:hAnsi="Times New Roman"/>
          <w:sz w:val="28"/>
          <w:szCs w:val="28"/>
        </w:rPr>
      </w:pPr>
      <w:r w:rsidRPr="000C7086">
        <w:rPr>
          <w:rFonts w:ascii="Times New Roman" w:hAnsi="Times New Roman"/>
          <w:sz w:val="28"/>
          <w:szCs w:val="28"/>
        </w:rPr>
        <w:t xml:space="preserve">3) здійснення перевірок фактів подання працівниками органів прокуратури декларацій відповідно до Закону України «Про запобігання корупції» та </w:t>
      </w:r>
      <w:r w:rsidRPr="000C7086">
        <w:rPr>
          <w:rFonts w:ascii="Times New Roman" w:hAnsi="Times New Roman"/>
          <w:sz w:val="28"/>
          <w:szCs w:val="28"/>
        </w:rPr>
        <w:lastRenderedPageBreak/>
        <w:t xml:space="preserve">повідомлення Національного агентства з питань запобігання корупції про випадки неподання чи несвоєчасного подання таких декларацій; </w:t>
      </w:r>
    </w:p>
    <w:p w14:paraId="212F3DB7" w14:textId="77777777" w:rsidR="009C53AE" w:rsidRPr="000C7086" w:rsidRDefault="009C53AE" w:rsidP="00D942B9">
      <w:pPr>
        <w:pStyle w:val="aa"/>
        <w:ind w:firstLine="709"/>
        <w:jc w:val="both"/>
        <w:rPr>
          <w:rFonts w:ascii="Times New Roman" w:hAnsi="Times New Roman"/>
          <w:sz w:val="28"/>
          <w:szCs w:val="28"/>
        </w:rPr>
      </w:pPr>
      <w:r w:rsidRPr="000C7086">
        <w:rPr>
          <w:rFonts w:ascii="Times New Roman" w:hAnsi="Times New Roman"/>
          <w:sz w:val="28"/>
          <w:szCs w:val="28"/>
        </w:rPr>
        <w:t>4) надання методичної та консультаційної допомоги працівникам прокуратури з питань додержання законодавства щодо запобігання корупції, у тому числі запобігання та врегулювання конфлікту інтересів, а також вимог, пов’язаних зі здійсненням фінансового контролю;</w:t>
      </w:r>
    </w:p>
    <w:p w14:paraId="2C5F54B7" w14:textId="77777777" w:rsidR="009C53AE" w:rsidRPr="000C7086" w:rsidRDefault="009C53AE" w:rsidP="00D942B9">
      <w:pPr>
        <w:pStyle w:val="aa"/>
        <w:ind w:firstLine="709"/>
        <w:jc w:val="both"/>
        <w:rPr>
          <w:rFonts w:ascii="Times New Roman" w:hAnsi="Times New Roman"/>
          <w:sz w:val="28"/>
          <w:szCs w:val="28"/>
        </w:rPr>
      </w:pPr>
      <w:r w:rsidRPr="000C7086">
        <w:rPr>
          <w:rFonts w:ascii="Times New Roman" w:hAnsi="Times New Roman"/>
          <w:sz w:val="28"/>
          <w:szCs w:val="28"/>
        </w:rPr>
        <w:t>5) забезпечення у взаємодії зі структурними підрозділами Офісу Генерального прокурора, обласними прокуратурами, в межах своєї компетенції, додержання працівниками прокуратури вимог щодо врегулювання конфлікту інтересів, інших обмежень, передбачених Законом України «Про запобігання корупції»;</w:t>
      </w:r>
    </w:p>
    <w:p w14:paraId="6041C2DD" w14:textId="77777777" w:rsidR="009C53AE" w:rsidRPr="000C7086" w:rsidRDefault="009C53AE" w:rsidP="00D942B9">
      <w:pPr>
        <w:pStyle w:val="aa"/>
        <w:ind w:firstLine="709"/>
        <w:jc w:val="both"/>
        <w:rPr>
          <w:rFonts w:ascii="Times New Roman" w:hAnsi="Times New Roman"/>
          <w:sz w:val="28"/>
          <w:szCs w:val="28"/>
        </w:rPr>
      </w:pPr>
      <w:r w:rsidRPr="000C7086">
        <w:rPr>
          <w:rFonts w:ascii="Times New Roman" w:hAnsi="Times New Roman"/>
          <w:sz w:val="28"/>
          <w:szCs w:val="28"/>
        </w:rPr>
        <w:t>6) надання працівникам прокуратури допомоги та консультування щодо повідомлення про можливі факти корупційних або пов’язаних з корупцією правопорушень, інших порушень Закону України «Про запобігання корупції» та захисту викривачів;</w:t>
      </w:r>
    </w:p>
    <w:p w14:paraId="55DD7A54" w14:textId="77777777" w:rsidR="009C53AE" w:rsidRPr="000C7086" w:rsidRDefault="009C53AE" w:rsidP="00D942B9">
      <w:pPr>
        <w:pStyle w:val="aa"/>
        <w:ind w:firstLine="709"/>
        <w:jc w:val="both"/>
        <w:rPr>
          <w:rFonts w:ascii="Times New Roman" w:hAnsi="Times New Roman"/>
          <w:sz w:val="28"/>
          <w:szCs w:val="28"/>
        </w:rPr>
      </w:pPr>
      <w:r w:rsidRPr="000C7086">
        <w:rPr>
          <w:rFonts w:ascii="Times New Roman" w:hAnsi="Times New Roman"/>
          <w:sz w:val="28"/>
          <w:szCs w:val="28"/>
        </w:rPr>
        <w:t>7) вжиття заходів щодо захисту працівників прокуратури, які повідомили про порушення вимог Закону України «Про запобігання корупції» іншими прокурорами, від застосування негативних заходів впливу з боку керівництва відповідно до законодавства щодо захисту викривачів;</w:t>
      </w:r>
    </w:p>
    <w:p w14:paraId="2CAAC92D" w14:textId="77777777" w:rsidR="009C53AE" w:rsidRPr="000C7086" w:rsidRDefault="009C53AE" w:rsidP="00D942B9">
      <w:pPr>
        <w:pStyle w:val="aa"/>
        <w:ind w:firstLine="709"/>
        <w:jc w:val="both"/>
        <w:rPr>
          <w:rFonts w:ascii="Times New Roman" w:hAnsi="Times New Roman"/>
          <w:sz w:val="28"/>
          <w:szCs w:val="28"/>
        </w:rPr>
      </w:pPr>
      <w:r w:rsidRPr="000C7086">
        <w:rPr>
          <w:rFonts w:ascii="Times New Roman" w:hAnsi="Times New Roman"/>
          <w:sz w:val="28"/>
          <w:szCs w:val="28"/>
        </w:rPr>
        <w:t>8) проведення таємних перевірок доброчесності прокурорів у порядку, встановленому наказом Генерального прокурора;</w:t>
      </w:r>
    </w:p>
    <w:p w14:paraId="2EF482F7" w14:textId="77777777" w:rsidR="009C53AE" w:rsidRPr="000C7086" w:rsidRDefault="009C53AE" w:rsidP="00D942B9">
      <w:pPr>
        <w:pStyle w:val="aa"/>
        <w:ind w:firstLine="709"/>
        <w:jc w:val="both"/>
        <w:rPr>
          <w:rFonts w:ascii="Times New Roman" w:hAnsi="Times New Roman"/>
          <w:sz w:val="28"/>
          <w:szCs w:val="28"/>
        </w:rPr>
      </w:pPr>
      <w:r w:rsidRPr="000C7086">
        <w:rPr>
          <w:rFonts w:ascii="Times New Roman" w:hAnsi="Times New Roman"/>
          <w:sz w:val="28"/>
          <w:szCs w:val="28"/>
        </w:rPr>
        <w:t>9) консультування працівників прокуратури щодо правил етичної поведінки і доброчесності прокурорів;</w:t>
      </w:r>
    </w:p>
    <w:p w14:paraId="7550F95F" w14:textId="57510034" w:rsidR="009C53AE" w:rsidRPr="000C7086" w:rsidRDefault="009C53AE" w:rsidP="00D942B9">
      <w:pPr>
        <w:pStyle w:val="aa"/>
        <w:ind w:firstLine="709"/>
        <w:jc w:val="both"/>
        <w:rPr>
          <w:rFonts w:ascii="Times New Roman" w:hAnsi="Times New Roman"/>
          <w:sz w:val="28"/>
          <w:szCs w:val="28"/>
        </w:rPr>
      </w:pPr>
      <w:r w:rsidRPr="000C7086">
        <w:rPr>
          <w:rFonts w:ascii="Times New Roman" w:hAnsi="Times New Roman"/>
          <w:sz w:val="28"/>
          <w:szCs w:val="28"/>
        </w:rPr>
        <w:t>10) підготовка висновків за результатами проведених перевірок щодо наявності або відсутності конфлікту інтересів, обмежень спільної роботи близьких осіб і таємних перевірок доброчесності стосовно кандидатів на відповідні посади в Офісі Генерального прокурора, обласних та окружних прокуратурах</w:t>
      </w:r>
      <w:r w:rsidR="00760A13">
        <w:rPr>
          <w:rFonts w:ascii="Times New Roman" w:hAnsi="Times New Roman"/>
          <w:sz w:val="28"/>
          <w:szCs w:val="28"/>
        </w:rPr>
        <w:t>, спеціалізованих прокуратурах (на правах обласних та окружних)</w:t>
      </w:r>
      <w:r w:rsidRPr="000C7086">
        <w:rPr>
          <w:rFonts w:ascii="Times New Roman" w:hAnsi="Times New Roman"/>
          <w:sz w:val="28"/>
          <w:szCs w:val="28"/>
        </w:rPr>
        <w:t>;</w:t>
      </w:r>
    </w:p>
    <w:p w14:paraId="3E7BA1D4" w14:textId="77777777" w:rsidR="009C53AE" w:rsidRPr="000C7086" w:rsidRDefault="009C53AE" w:rsidP="00D942B9">
      <w:pPr>
        <w:pStyle w:val="aa"/>
        <w:ind w:firstLine="709"/>
        <w:jc w:val="both"/>
        <w:rPr>
          <w:rFonts w:ascii="Times New Roman" w:hAnsi="Times New Roman"/>
          <w:sz w:val="28"/>
          <w:szCs w:val="28"/>
        </w:rPr>
      </w:pPr>
      <w:r w:rsidRPr="000C7086">
        <w:rPr>
          <w:rFonts w:ascii="Times New Roman" w:hAnsi="Times New Roman"/>
          <w:sz w:val="28"/>
          <w:szCs w:val="28"/>
        </w:rPr>
        <w:t>11) здійснення організації та координації роботи з оцінювання корупційних ризиків у діяльності Офісу Генерального прокурора та з розробки заходів впливу на корупційні ризики;</w:t>
      </w:r>
    </w:p>
    <w:p w14:paraId="27FC26A5" w14:textId="77777777" w:rsidR="009C53AE" w:rsidRPr="000C7086" w:rsidRDefault="009C53AE" w:rsidP="00D942B9">
      <w:pPr>
        <w:pStyle w:val="aa"/>
        <w:ind w:firstLine="709"/>
        <w:jc w:val="both"/>
        <w:rPr>
          <w:rFonts w:ascii="Times New Roman" w:hAnsi="Times New Roman"/>
          <w:sz w:val="28"/>
          <w:szCs w:val="28"/>
        </w:rPr>
      </w:pPr>
      <w:r w:rsidRPr="000C7086">
        <w:rPr>
          <w:rFonts w:ascii="Times New Roman" w:hAnsi="Times New Roman"/>
          <w:sz w:val="28"/>
          <w:szCs w:val="28"/>
        </w:rPr>
        <w:t>12) забезпечення реалізації Антикорупційної програми;</w:t>
      </w:r>
    </w:p>
    <w:p w14:paraId="0F635F9C" w14:textId="77777777" w:rsidR="009C53AE" w:rsidRPr="000C7086" w:rsidRDefault="009C53AE" w:rsidP="00D942B9">
      <w:pPr>
        <w:pStyle w:val="aa"/>
        <w:ind w:firstLine="709"/>
        <w:jc w:val="both"/>
        <w:rPr>
          <w:rFonts w:ascii="Times New Roman" w:hAnsi="Times New Roman"/>
          <w:sz w:val="28"/>
          <w:szCs w:val="28"/>
        </w:rPr>
      </w:pPr>
      <w:r w:rsidRPr="000C7086">
        <w:rPr>
          <w:rFonts w:ascii="Times New Roman" w:hAnsi="Times New Roman"/>
          <w:sz w:val="28"/>
          <w:szCs w:val="28"/>
        </w:rPr>
        <w:t>13) здійснення моніторингу та оцінки виконання Антикорупційної програми, моніторинг середовища Офісу Генерального прокурора, своєчасне реагування на зміни, що впливають на виникнення нових або зміну рівня існуючих корупційних ризиків;</w:t>
      </w:r>
    </w:p>
    <w:p w14:paraId="7257AB13" w14:textId="77777777" w:rsidR="009C53AE" w:rsidRPr="000C7086" w:rsidRDefault="009C53AE" w:rsidP="00D942B9">
      <w:pPr>
        <w:pStyle w:val="aa"/>
        <w:ind w:firstLine="709"/>
        <w:jc w:val="both"/>
        <w:rPr>
          <w:rFonts w:ascii="Times New Roman" w:hAnsi="Times New Roman"/>
          <w:sz w:val="28"/>
          <w:szCs w:val="28"/>
        </w:rPr>
      </w:pPr>
      <w:r w:rsidRPr="000C7086">
        <w:rPr>
          <w:rFonts w:ascii="Times New Roman" w:hAnsi="Times New Roman"/>
          <w:sz w:val="28"/>
          <w:szCs w:val="28"/>
        </w:rPr>
        <w:t>14) координація структурних підрозділів Офісу Генерального прокурора з виконання Антикорупційної програми;</w:t>
      </w:r>
    </w:p>
    <w:p w14:paraId="284AFC14" w14:textId="77777777" w:rsidR="009C53AE" w:rsidRDefault="009C53AE" w:rsidP="00D942B9">
      <w:pPr>
        <w:pStyle w:val="aa"/>
        <w:ind w:firstLine="709"/>
        <w:jc w:val="both"/>
      </w:pPr>
      <w:r w:rsidRPr="000C7086">
        <w:rPr>
          <w:rFonts w:ascii="Times New Roman" w:hAnsi="Times New Roman"/>
          <w:sz w:val="28"/>
          <w:szCs w:val="28"/>
        </w:rPr>
        <w:t>15) виконання інших функцій уповноваженого підрозділу з питань запобігання та виявлення корупції, визначених Законом України «Про запобігання корупції», в Офісі Генерального прокурора.</w:t>
      </w:r>
      <w:r w:rsidRPr="000C7086">
        <w:t xml:space="preserve"> </w:t>
      </w:r>
    </w:p>
    <w:p w14:paraId="78499758" w14:textId="0097975C" w:rsidR="00E10F5E" w:rsidRPr="005D6902" w:rsidRDefault="00E10F5E" w:rsidP="00D942B9">
      <w:pPr>
        <w:pStyle w:val="aa"/>
        <w:ind w:firstLine="709"/>
        <w:jc w:val="both"/>
        <w:rPr>
          <w:rFonts w:ascii="Times New Roman" w:hAnsi="Times New Roman"/>
          <w:sz w:val="28"/>
          <w:szCs w:val="28"/>
        </w:rPr>
      </w:pPr>
      <w:r w:rsidRPr="005D6902">
        <w:rPr>
          <w:rFonts w:ascii="Times New Roman" w:hAnsi="Times New Roman"/>
          <w:sz w:val="28"/>
          <w:szCs w:val="28"/>
        </w:rPr>
        <w:t xml:space="preserve">Завданнями для </w:t>
      </w:r>
      <w:r w:rsidR="00AB5F09" w:rsidRPr="005D6902">
        <w:rPr>
          <w:rFonts w:ascii="Times New Roman" w:hAnsi="Times New Roman"/>
          <w:sz w:val="28"/>
          <w:szCs w:val="28"/>
        </w:rPr>
        <w:t>працівників органів прокуратури</w:t>
      </w:r>
      <w:r w:rsidRPr="005D6902">
        <w:rPr>
          <w:rFonts w:ascii="Times New Roman" w:hAnsi="Times New Roman"/>
          <w:sz w:val="28"/>
          <w:szCs w:val="28"/>
        </w:rPr>
        <w:t xml:space="preserve"> у діяльності щодо запобігання та виявлення корупції є:</w:t>
      </w:r>
    </w:p>
    <w:p w14:paraId="43DA2140" w14:textId="47098BCA" w:rsidR="00E10F5E" w:rsidRPr="005D6902" w:rsidRDefault="00E10F5E" w:rsidP="00242FEC">
      <w:pPr>
        <w:pStyle w:val="a3"/>
        <w:numPr>
          <w:ilvl w:val="0"/>
          <w:numId w:val="12"/>
        </w:numPr>
        <w:spacing w:before="0" w:beforeAutospacing="0" w:after="0" w:afterAutospacing="0"/>
        <w:ind w:left="0" w:firstLine="709"/>
        <w:jc w:val="both"/>
        <w:rPr>
          <w:sz w:val="28"/>
          <w:szCs w:val="28"/>
        </w:rPr>
      </w:pPr>
      <w:r w:rsidRPr="005D6902">
        <w:rPr>
          <w:sz w:val="28"/>
          <w:szCs w:val="28"/>
        </w:rPr>
        <w:lastRenderedPageBreak/>
        <w:t xml:space="preserve">дотримання антикорупційної політики </w:t>
      </w:r>
      <w:r w:rsidR="00AB5F09" w:rsidRPr="005D6902">
        <w:rPr>
          <w:sz w:val="28"/>
          <w:szCs w:val="28"/>
        </w:rPr>
        <w:t xml:space="preserve">органів прокуратури </w:t>
      </w:r>
      <w:r w:rsidRPr="005D6902">
        <w:rPr>
          <w:sz w:val="28"/>
          <w:szCs w:val="28"/>
        </w:rPr>
        <w:t xml:space="preserve">під час виконання посадових обов’язків; </w:t>
      </w:r>
    </w:p>
    <w:p w14:paraId="4D59ACC7" w14:textId="77777777" w:rsidR="008F6461" w:rsidRPr="005D6902" w:rsidRDefault="00E10F5E" w:rsidP="008F6461">
      <w:pPr>
        <w:pStyle w:val="a3"/>
        <w:numPr>
          <w:ilvl w:val="0"/>
          <w:numId w:val="12"/>
        </w:numPr>
        <w:spacing w:before="0" w:beforeAutospacing="0" w:after="0" w:afterAutospacing="0"/>
        <w:ind w:left="0" w:firstLine="709"/>
        <w:jc w:val="both"/>
        <w:rPr>
          <w:sz w:val="28"/>
          <w:szCs w:val="28"/>
        </w:rPr>
      </w:pPr>
      <w:r w:rsidRPr="005D6902">
        <w:rPr>
          <w:sz w:val="28"/>
          <w:szCs w:val="28"/>
        </w:rPr>
        <w:t xml:space="preserve">відмова від вчинення, участі у вчиненні корупційних правопорушень, недопущення поведінки, яка може бути розцінена як готовність вчинити корупційне правопорушення; </w:t>
      </w:r>
    </w:p>
    <w:p w14:paraId="5B61C893" w14:textId="638ACB54" w:rsidR="008F6461" w:rsidRPr="005D6902" w:rsidRDefault="00E10F5E" w:rsidP="008F6461">
      <w:pPr>
        <w:pStyle w:val="a3"/>
        <w:numPr>
          <w:ilvl w:val="0"/>
          <w:numId w:val="12"/>
        </w:numPr>
        <w:spacing w:before="0" w:beforeAutospacing="0" w:after="0" w:afterAutospacing="0"/>
        <w:ind w:left="0" w:firstLine="709"/>
        <w:jc w:val="both"/>
        <w:rPr>
          <w:sz w:val="28"/>
          <w:szCs w:val="28"/>
        </w:rPr>
      </w:pPr>
      <w:r w:rsidRPr="005D6902">
        <w:rPr>
          <w:sz w:val="28"/>
          <w:szCs w:val="28"/>
        </w:rPr>
        <w:t>надання достовірної інформації стосовно корупційних ризиків у діяльності підрозділів</w:t>
      </w:r>
      <w:r w:rsidR="00AB5F09" w:rsidRPr="005D6902">
        <w:rPr>
          <w:sz w:val="28"/>
          <w:szCs w:val="28"/>
        </w:rPr>
        <w:t xml:space="preserve"> Офісу Генерального прокурора</w:t>
      </w:r>
      <w:r w:rsidRPr="005D6902">
        <w:rPr>
          <w:sz w:val="28"/>
          <w:szCs w:val="28"/>
        </w:rPr>
        <w:t xml:space="preserve">, </w:t>
      </w:r>
      <w:r w:rsidR="00AB5F09" w:rsidRPr="005D6902">
        <w:rPr>
          <w:sz w:val="28"/>
          <w:szCs w:val="28"/>
        </w:rPr>
        <w:t>обласних та окружних прокуратур</w:t>
      </w:r>
      <w:r w:rsidRPr="005D6902">
        <w:rPr>
          <w:sz w:val="28"/>
          <w:szCs w:val="28"/>
        </w:rPr>
        <w:t xml:space="preserve">, </w:t>
      </w:r>
      <w:r w:rsidR="00760A13" w:rsidRPr="005D6902">
        <w:rPr>
          <w:sz w:val="28"/>
          <w:szCs w:val="28"/>
        </w:rPr>
        <w:t xml:space="preserve">спеціалізованих прокуратур (на правах обласних та окружних), </w:t>
      </w:r>
      <w:r w:rsidR="00AB5F09" w:rsidRPr="005D6902">
        <w:rPr>
          <w:sz w:val="28"/>
          <w:szCs w:val="28"/>
        </w:rPr>
        <w:t>Тренінгового центру прокурорів України</w:t>
      </w:r>
      <w:r w:rsidRPr="005D6902">
        <w:rPr>
          <w:sz w:val="28"/>
          <w:szCs w:val="28"/>
        </w:rPr>
        <w:t xml:space="preserve">; </w:t>
      </w:r>
    </w:p>
    <w:p w14:paraId="0C82020C" w14:textId="77777777" w:rsidR="008F6461" w:rsidRPr="005D6902" w:rsidRDefault="00E10F5E" w:rsidP="008F6461">
      <w:pPr>
        <w:pStyle w:val="a3"/>
        <w:numPr>
          <w:ilvl w:val="0"/>
          <w:numId w:val="12"/>
        </w:numPr>
        <w:spacing w:before="0" w:beforeAutospacing="0" w:after="0" w:afterAutospacing="0"/>
        <w:ind w:left="0" w:firstLine="709"/>
        <w:jc w:val="both"/>
        <w:rPr>
          <w:sz w:val="28"/>
          <w:szCs w:val="28"/>
        </w:rPr>
      </w:pPr>
      <w:r w:rsidRPr="005D6902">
        <w:rPr>
          <w:sz w:val="28"/>
          <w:szCs w:val="28"/>
        </w:rPr>
        <w:t xml:space="preserve">проходження періодичного навчання з питань запобігання та протидії корупції; </w:t>
      </w:r>
    </w:p>
    <w:p w14:paraId="19735512" w14:textId="4CCA6B45" w:rsidR="00BE7376" w:rsidRPr="005D6902" w:rsidRDefault="00E10F5E" w:rsidP="008F6461">
      <w:pPr>
        <w:pStyle w:val="a3"/>
        <w:numPr>
          <w:ilvl w:val="0"/>
          <w:numId w:val="12"/>
        </w:numPr>
        <w:spacing w:before="0" w:beforeAutospacing="0" w:after="0" w:afterAutospacing="0"/>
        <w:ind w:left="0" w:firstLine="709"/>
        <w:jc w:val="both"/>
        <w:rPr>
          <w:sz w:val="28"/>
          <w:szCs w:val="28"/>
        </w:rPr>
      </w:pPr>
      <w:r w:rsidRPr="005D6902">
        <w:rPr>
          <w:sz w:val="28"/>
          <w:szCs w:val="28"/>
        </w:rPr>
        <w:t>повідомлення в установленому законодавством порядку про можливі факти корупційних або пов’язаних з корупцією правопорушень, інших порушень Закону</w:t>
      </w:r>
      <w:r w:rsidR="00AB5F09" w:rsidRPr="005D6902">
        <w:rPr>
          <w:sz w:val="28"/>
          <w:szCs w:val="28"/>
        </w:rPr>
        <w:t xml:space="preserve"> України «Про запобігання корупції»</w:t>
      </w:r>
      <w:r w:rsidRPr="005D6902">
        <w:rPr>
          <w:sz w:val="28"/>
          <w:szCs w:val="28"/>
        </w:rPr>
        <w:t xml:space="preserve">, недотримання антикорупційної політики </w:t>
      </w:r>
      <w:r w:rsidR="00AB5F09" w:rsidRPr="005D6902">
        <w:rPr>
          <w:sz w:val="28"/>
          <w:szCs w:val="28"/>
        </w:rPr>
        <w:t>органів прокуратури</w:t>
      </w:r>
      <w:r w:rsidRPr="005D6902">
        <w:rPr>
          <w:sz w:val="28"/>
          <w:szCs w:val="28"/>
        </w:rPr>
        <w:t xml:space="preserve">, виникнення реального чи потенційного конфлікту інтересів. </w:t>
      </w:r>
    </w:p>
    <w:p w14:paraId="6EE7797A" w14:textId="1AEAAF95" w:rsidR="00BE7376" w:rsidRPr="005D6902" w:rsidRDefault="00E10F5E" w:rsidP="00D942B9">
      <w:pPr>
        <w:pStyle w:val="aa"/>
        <w:ind w:firstLine="709"/>
        <w:jc w:val="both"/>
        <w:rPr>
          <w:rFonts w:ascii="Times New Roman" w:hAnsi="Times New Roman"/>
          <w:b/>
          <w:bCs/>
          <w:sz w:val="28"/>
          <w:szCs w:val="28"/>
        </w:rPr>
      </w:pPr>
      <w:r w:rsidRPr="005D6902">
        <w:rPr>
          <w:rFonts w:ascii="Times New Roman" w:hAnsi="Times New Roman"/>
          <w:b/>
          <w:bCs/>
          <w:sz w:val="28"/>
          <w:szCs w:val="28"/>
        </w:rPr>
        <w:t>3.</w:t>
      </w:r>
      <w:r w:rsidR="00A97A7B" w:rsidRPr="005D6902">
        <w:rPr>
          <w:rFonts w:ascii="Times New Roman" w:hAnsi="Times New Roman"/>
          <w:b/>
          <w:bCs/>
          <w:sz w:val="28"/>
          <w:szCs w:val="28"/>
        </w:rPr>
        <w:tab/>
      </w:r>
      <w:r w:rsidRPr="005D6902">
        <w:rPr>
          <w:rFonts w:ascii="Times New Roman" w:hAnsi="Times New Roman"/>
          <w:b/>
          <w:bCs/>
          <w:sz w:val="28"/>
          <w:szCs w:val="28"/>
        </w:rPr>
        <w:t xml:space="preserve">Висновки за результатами оцінки виконання Антикорупційної програми за попередній період </w:t>
      </w:r>
    </w:p>
    <w:p w14:paraId="59D9687F" w14:textId="33FA4258" w:rsidR="00BE7376" w:rsidRPr="005D6902" w:rsidRDefault="00E10F5E" w:rsidP="00D942B9">
      <w:pPr>
        <w:pStyle w:val="aa"/>
        <w:ind w:firstLine="709"/>
        <w:jc w:val="both"/>
        <w:rPr>
          <w:rFonts w:ascii="Times New Roman" w:hAnsi="Times New Roman"/>
          <w:sz w:val="28"/>
          <w:szCs w:val="28"/>
        </w:rPr>
      </w:pPr>
      <w:r w:rsidRPr="005D6902">
        <w:rPr>
          <w:rFonts w:ascii="Times New Roman" w:hAnsi="Times New Roman"/>
          <w:sz w:val="28"/>
          <w:szCs w:val="28"/>
        </w:rPr>
        <w:t xml:space="preserve">Цією Антикорупційною програмою передбачено продовження реалізації мети впровадження антикорупційних механізмів, визначених Антикорупційною програмою </w:t>
      </w:r>
      <w:r w:rsidR="00AB5F09" w:rsidRPr="005D6902">
        <w:rPr>
          <w:rFonts w:ascii="Times New Roman" w:hAnsi="Times New Roman"/>
          <w:sz w:val="28"/>
          <w:szCs w:val="28"/>
        </w:rPr>
        <w:t>Офісу Генерального прокурора</w:t>
      </w:r>
      <w:r w:rsidRPr="005D6902">
        <w:rPr>
          <w:rFonts w:ascii="Times New Roman" w:hAnsi="Times New Roman"/>
          <w:sz w:val="28"/>
          <w:szCs w:val="28"/>
        </w:rPr>
        <w:t xml:space="preserve"> на 2023–2025 роки, затвердженою наказом </w:t>
      </w:r>
      <w:r w:rsidR="00AB5F09" w:rsidRPr="005D6902">
        <w:rPr>
          <w:rFonts w:ascii="Times New Roman" w:hAnsi="Times New Roman"/>
          <w:sz w:val="28"/>
          <w:szCs w:val="28"/>
        </w:rPr>
        <w:t>Генерального прокурора</w:t>
      </w:r>
      <w:r w:rsidRPr="005D6902">
        <w:rPr>
          <w:rFonts w:ascii="Times New Roman" w:hAnsi="Times New Roman"/>
          <w:sz w:val="28"/>
          <w:szCs w:val="28"/>
        </w:rPr>
        <w:t xml:space="preserve"> від 27.0</w:t>
      </w:r>
      <w:r w:rsidR="00AB5F09" w:rsidRPr="005D6902">
        <w:rPr>
          <w:rFonts w:ascii="Times New Roman" w:hAnsi="Times New Roman"/>
          <w:sz w:val="28"/>
          <w:szCs w:val="28"/>
        </w:rPr>
        <w:t>7</w:t>
      </w:r>
      <w:r w:rsidRPr="005D6902">
        <w:rPr>
          <w:rFonts w:ascii="Times New Roman" w:hAnsi="Times New Roman"/>
          <w:sz w:val="28"/>
          <w:szCs w:val="28"/>
        </w:rPr>
        <w:t xml:space="preserve">.2023 № </w:t>
      </w:r>
      <w:r w:rsidR="00AB5F09" w:rsidRPr="005D6902">
        <w:rPr>
          <w:rFonts w:ascii="Times New Roman" w:hAnsi="Times New Roman"/>
          <w:sz w:val="28"/>
          <w:szCs w:val="28"/>
        </w:rPr>
        <w:t>205</w:t>
      </w:r>
      <w:r w:rsidRPr="005D6902">
        <w:rPr>
          <w:rFonts w:ascii="Times New Roman" w:hAnsi="Times New Roman"/>
          <w:sz w:val="28"/>
          <w:szCs w:val="28"/>
        </w:rPr>
        <w:t xml:space="preserve">. </w:t>
      </w:r>
    </w:p>
    <w:p w14:paraId="5859B9F6" w14:textId="1EBF29F0" w:rsidR="00BE7376" w:rsidRPr="005D6902" w:rsidRDefault="00E10F5E" w:rsidP="00D942B9">
      <w:pPr>
        <w:pStyle w:val="aa"/>
        <w:ind w:firstLine="709"/>
        <w:jc w:val="both"/>
        <w:rPr>
          <w:rFonts w:ascii="Times New Roman" w:hAnsi="Times New Roman"/>
          <w:sz w:val="28"/>
          <w:szCs w:val="28"/>
        </w:rPr>
      </w:pPr>
      <w:r w:rsidRPr="005D6902">
        <w:rPr>
          <w:rFonts w:ascii="Times New Roman" w:hAnsi="Times New Roman"/>
          <w:sz w:val="28"/>
          <w:szCs w:val="28"/>
        </w:rPr>
        <w:t xml:space="preserve">За результатами виконання у 2023–2025 роках заходів Антикорупційної програми </w:t>
      </w:r>
      <w:r w:rsidR="00AB5F09" w:rsidRPr="005D6902">
        <w:rPr>
          <w:rFonts w:ascii="Times New Roman" w:hAnsi="Times New Roman"/>
          <w:sz w:val="28"/>
          <w:szCs w:val="28"/>
        </w:rPr>
        <w:t xml:space="preserve">в органах прокуратури </w:t>
      </w:r>
      <w:r w:rsidRPr="005D6902">
        <w:rPr>
          <w:rFonts w:ascii="Times New Roman" w:hAnsi="Times New Roman"/>
          <w:sz w:val="28"/>
          <w:szCs w:val="28"/>
        </w:rPr>
        <w:t>удосконалено систему антикорупційної роботи та запобігання корупції шляхом прийняття відповідних нормативних та організаційн</w:t>
      </w:r>
      <w:r w:rsidR="00AB5F09" w:rsidRPr="005D6902">
        <w:rPr>
          <w:rFonts w:ascii="Times New Roman" w:hAnsi="Times New Roman"/>
          <w:sz w:val="28"/>
          <w:szCs w:val="28"/>
        </w:rPr>
        <w:t>о-розпорядчих</w:t>
      </w:r>
      <w:r w:rsidRPr="005D6902">
        <w:rPr>
          <w:rFonts w:ascii="Times New Roman" w:hAnsi="Times New Roman"/>
          <w:sz w:val="28"/>
          <w:szCs w:val="28"/>
        </w:rPr>
        <w:t xml:space="preserve"> актів. Це забезпечило впровадження механізмів прозорості, доброчесності та мінімізації корупційних ризиків. Було запроваджено єдину систему оцінки корупційних ризиків та планування антикорупційних заходів, посилено інституційні спроможності профільних підрозділів. </w:t>
      </w:r>
    </w:p>
    <w:p w14:paraId="04BF2C1B" w14:textId="1BEEE3DC" w:rsidR="00BE7376" w:rsidRPr="005D6902" w:rsidRDefault="00E10F5E" w:rsidP="00D942B9">
      <w:pPr>
        <w:pStyle w:val="aa"/>
        <w:ind w:firstLine="709"/>
        <w:jc w:val="both"/>
        <w:rPr>
          <w:rFonts w:ascii="Times New Roman" w:hAnsi="Times New Roman"/>
          <w:sz w:val="28"/>
          <w:szCs w:val="28"/>
        </w:rPr>
      </w:pPr>
      <w:r w:rsidRPr="005D6902">
        <w:rPr>
          <w:rFonts w:ascii="Times New Roman" w:hAnsi="Times New Roman"/>
          <w:sz w:val="28"/>
          <w:szCs w:val="28"/>
        </w:rPr>
        <w:t xml:space="preserve">Завдання і заходи з реалізації Антикорупційної програми </w:t>
      </w:r>
      <w:r w:rsidR="00AB5F09" w:rsidRPr="005D6902">
        <w:rPr>
          <w:rFonts w:ascii="Times New Roman" w:hAnsi="Times New Roman"/>
          <w:sz w:val="28"/>
          <w:szCs w:val="28"/>
        </w:rPr>
        <w:t xml:space="preserve">Офісу Генерального прокурора </w:t>
      </w:r>
      <w:r w:rsidRPr="005D6902">
        <w:rPr>
          <w:rFonts w:ascii="Times New Roman" w:hAnsi="Times New Roman"/>
          <w:sz w:val="28"/>
          <w:szCs w:val="28"/>
        </w:rPr>
        <w:t xml:space="preserve">на 2023–2025 роки, затвердженої наказом </w:t>
      </w:r>
      <w:r w:rsidR="003D7DF7" w:rsidRPr="005D6902">
        <w:rPr>
          <w:rFonts w:ascii="Times New Roman" w:hAnsi="Times New Roman"/>
          <w:sz w:val="28"/>
          <w:szCs w:val="28"/>
        </w:rPr>
        <w:t>Генерального прокурора від 27.07.2023 № 205</w:t>
      </w:r>
      <w:r w:rsidRPr="005D6902">
        <w:rPr>
          <w:rFonts w:ascii="Times New Roman" w:hAnsi="Times New Roman"/>
          <w:sz w:val="28"/>
          <w:szCs w:val="28"/>
        </w:rPr>
        <w:t>, виконані повністю, за винятком</w:t>
      </w:r>
      <w:r w:rsidR="003D7DF7" w:rsidRPr="005D6902">
        <w:rPr>
          <w:rFonts w:ascii="Times New Roman" w:hAnsi="Times New Roman"/>
          <w:sz w:val="28"/>
          <w:szCs w:val="28"/>
        </w:rPr>
        <w:t xml:space="preserve"> </w:t>
      </w:r>
      <w:r w:rsidR="007C1903" w:rsidRPr="005D6902">
        <w:rPr>
          <w:rFonts w:ascii="Times New Roman" w:hAnsi="Times New Roman"/>
          <w:sz w:val="28"/>
          <w:szCs w:val="28"/>
        </w:rPr>
        <w:t xml:space="preserve">трьох </w:t>
      </w:r>
      <w:r w:rsidR="008B7638">
        <w:rPr>
          <w:rFonts w:ascii="Times New Roman" w:hAnsi="Times New Roman"/>
          <w:sz w:val="28"/>
          <w:szCs w:val="28"/>
        </w:rPr>
        <w:t>таких</w:t>
      </w:r>
      <w:r w:rsidR="003D7DF7" w:rsidRPr="005D6902">
        <w:rPr>
          <w:rFonts w:ascii="Times New Roman" w:hAnsi="Times New Roman"/>
          <w:sz w:val="28"/>
          <w:szCs w:val="28"/>
        </w:rPr>
        <w:t xml:space="preserve"> заходів</w:t>
      </w:r>
      <w:r w:rsidR="00E4627F" w:rsidRPr="005D6902">
        <w:rPr>
          <w:rFonts w:ascii="Times New Roman" w:hAnsi="Times New Roman"/>
          <w:sz w:val="28"/>
          <w:szCs w:val="28"/>
        </w:rPr>
        <w:t>:</w:t>
      </w:r>
      <w:r w:rsidRPr="005D6902">
        <w:rPr>
          <w:rFonts w:ascii="Times New Roman" w:hAnsi="Times New Roman"/>
          <w:sz w:val="28"/>
          <w:szCs w:val="28"/>
        </w:rPr>
        <w:t xml:space="preserve"> </w:t>
      </w:r>
    </w:p>
    <w:p w14:paraId="00F2146F" w14:textId="36A83A13" w:rsidR="00A97A7B" w:rsidRPr="005D6902" w:rsidRDefault="00E4627F" w:rsidP="000F623A">
      <w:pPr>
        <w:pStyle w:val="aa"/>
        <w:numPr>
          <w:ilvl w:val="0"/>
          <w:numId w:val="15"/>
        </w:numPr>
        <w:ind w:left="0" w:firstLine="709"/>
        <w:jc w:val="both"/>
        <w:rPr>
          <w:rFonts w:ascii="Times New Roman" w:hAnsi="Times New Roman"/>
          <w:sz w:val="28"/>
          <w:szCs w:val="28"/>
        </w:rPr>
      </w:pPr>
      <w:r w:rsidRPr="005D6902">
        <w:rPr>
          <w:rFonts w:ascii="Times New Roman" w:hAnsi="Times New Roman"/>
          <w:sz w:val="28"/>
          <w:szCs w:val="28"/>
        </w:rPr>
        <w:t>з</w:t>
      </w:r>
      <w:r w:rsidR="003D7DF7" w:rsidRPr="005D6902">
        <w:rPr>
          <w:rFonts w:ascii="Times New Roman" w:hAnsi="Times New Roman"/>
          <w:sz w:val="28"/>
          <w:szCs w:val="28"/>
        </w:rPr>
        <w:t>апровадження електронної системи управління персоналом органів прокуратури (e-HR), до якої інтегрована система оцінювання якості роботи прокурорів</w:t>
      </w:r>
      <w:r w:rsidR="008B7638">
        <w:rPr>
          <w:rFonts w:ascii="Times New Roman" w:hAnsi="Times New Roman"/>
          <w:sz w:val="28"/>
          <w:szCs w:val="28"/>
        </w:rPr>
        <w:t>,</w:t>
      </w:r>
      <w:r w:rsidR="00807F9A" w:rsidRPr="005D6902">
        <w:rPr>
          <w:rFonts w:ascii="Times New Roman" w:hAnsi="Times New Roman"/>
          <w:sz w:val="28"/>
          <w:szCs w:val="28"/>
        </w:rPr>
        <w:t xml:space="preserve"> – </w:t>
      </w:r>
      <w:r w:rsidR="003D7DF7" w:rsidRPr="005D6902">
        <w:rPr>
          <w:rFonts w:ascii="Times New Roman" w:hAnsi="Times New Roman"/>
          <w:sz w:val="28"/>
          <w:szCs w:val="28"/>
        </w:rPr>
        <w:t>бюджетн</w:t>
      </w:r>
      <w:r w:rsidR="00807F9A" w:rsidRPr="005D6902">
        <w:rPr>
          <w:rFonts w:ascii="Times New Roman" w:hAnsi="Times New Roman"/>
          <w:sz w:val="28"/>
          <w:szCs w:val="28"/>
        </w:rPr>
        <w:t>і</w:t>
      </w:r>
      <w:r w:rsidR="003D7DF7" w:rsidRPr="005D6902">
        <w:rPr>
          <w:rFonts w:ascii="Times New Roman" w:hAnsi="Times New Roman"/>
          <w:sz w:val="28"/>
          <w:szCs w:val="28"/>
        </w:rPr>
        <w:t xml:space="preserve"> </w:t>
      </w:r>
      <w:r w:rsidR="00807F9A" w:rsidRPr="005D6902">
        <w:rPr>
          <w:rFonts w:ascii="Times New Roman" w:hAnsi="Times New Roman"/>
          <w:sz w:val="28"/>
          <w:szCs w:val="28"/>
        </w:rPr>
        <w:t>кошти</w:t>
      </w:r>
      <w:r w:rsidR="007C1903" w:rsidRPr="005D6902">
        <w:rPr>
          <w:rFonts w:ascii="Times New Roman" w:hAnsi="Times New Roman"/>
          <w:sz w:val="28"/>
          <w:szCs w:val="28"/>
        </w:rPr>
        <w:t>, виділен</w:t>
      </w:r>
      <w:r w:rsidR="00807F9A" w:rsidRPr="005D6902">
        <w:rPr>
          <w:rFonts w:ascii="Times New Roman" w:hAnsi="Times New Roman"/>
          <w:sz w:val="28"/>
          <w:szCs w:val="28"/>
        </w:rPr>
        <w:t>і</w:t>
      </w:r>
      <w:r w:rsidR="007C1903" w:rsidRPr="005D6902">
        <w:rPr>
          <w:rFonts w:ascii="Times New Roman" w:hAnsi="Times New Roman"/>
          <w:sz w:val="28"/>
          <w:szCs w:val="28"/>
        </w:rPr>
        <w:t xml:space="preserve"> на реалізацію заходу,</w:t>
      </w:r>
      <w:r w:rsidR="003D7DF7" w:rsidRPr="005D6902">
        <w:rPr>
          <w:rFonts w:ascii="Times New Roman" w:hAnsi="Times New Roman"/>
          <w:sz w:val="28"/>
          <w:szCs w:val="28"/>
        </w:rPr>
        <w:t xml:space="preserve"> </w:t>
      </w:r>
      <w:r w:rsidR="00807F9A" w:rsidRPr="005D6902">
        <w:rPr>
          <w:rFonts w:ascii="Times New Roman" w:hAnsi="Times New Roman"/>
          <w:sz w:val="28"/>
          <w:szCs w:val="28"/>
        </w:rPr>
        <w:t xml:space="preserve">у 2025 році перерозподілені </w:t>
      </w:r>
      <w:r w:rsidR="003D7DF7" w:rsidRPr="005D6902">
        <w:rPr>
          <w:rFonts w:ascii="Times New Roman" w:hAnsi="Times New Roman"/>
          <w:sz w:val="28"/>
          <w:szCs w:val="28"/>
        </w:rPr>
        <w:t>на потреби оборони</w:t>
      </w:r>
      <w:r w:rsidRPr="005D6902">
        <w:rPr>
          <w:rFonts w:ascii="Times New Roman" w:hAnsi="Times New Roman"/>
          <w:sz w:val="28"/>
          <w:szCs w:val="28"/>
        </w:rPr>
        <w:t>;</w:t>
      </w:r>
    </w:p>
    <w:p w14:paraId="5CC19AE1" w14:textId="6C876AF3" w:rsidR="00A97A7B" w:rsidRPr="005D6902" w:rsidRDefault="008F6461" w:rsidP="00A946B2">
      <w:pPr>
        <w:pStyle w:val="aa"/>
        <w:numPr>
          <w:ilvl w:val="0"/>
          <w:numId w:val="15"/>
        </w:numPr>
        <w:ind w:left="0" w:firstLine="709"/>
        <w:jc w:val="both"/>
        <w:rPr>
          <w:rFonts w:ascii="Times New Roman" w:hAnsi="Times New Roman"/>
          <w:sz w:val="28"/>
          <w:szCs w:val="28"/>
        </w:rPr>
      </w:pPr>
      <w:r w:rsidRPr="005D6902">
        <w:rPr>
          <w:rFonts w:ascii="Times New Roman" w:hAnsi="Times New Roman"/>
          <w:sz w:val="28"/>
          <w:szCs w:val="28"/>
        </w:rPr>
        <w:t>у</w:t>
      </w:r>
      <w:r w:rsidR="003D7DF7" w:rsidRPr="005D6902">
        <w:rPr>
          <w:rFonts w:ascii="Times New Roman" w:hAnsi="Times New Roman"/>
          <w:sz w:val="28"/>
          <w:szCs w:val="28"/>
        </w:rPr>
        <w:t>досконалення нормативного регулювання поводження з арештованим майном</w:t>
      </w:r>
      <w:r w:rsidR="00807F9A" w:rsidRPr="005D6902">
        <w:rPr>
          <w:rFonts w:ascii="Times New Roman" w:hAnsi="Times New Roman"/>
          <w:sz w:val="28"/>
          <w:szCs w:val="28"/>
        </w:rPr>
        <w:t xml:space="preserve"> – Кабінетом Міністрів України наразі не затверджено </w:t>
      </w:r>
      <w:proofErr w:type="spellStart"/>
      <w:r w:rsidR="00807F9A" w:rsidRPr="005D6902">
        <w:rPr>
          <w:rFonts w:ascii="Times New Roman" w:hAnsi="Times New Roman"/>
          <w:sz w:val="28"/>
          <w:szCs w:val="28"/>
        </w:rPr>
        <w:t>проєкт</w:t>
      </w:r>
      <w:proofErr w:type="spellEnd"/>
      <w:r w:rsidR="00807F9A" w:rsidRPr="005D6902">
        <w:rPr>
          <w:rFonts w:ascii="Times New Roman" w:hAnsi="Times New Roman"/>
          <w:sz w:val="28"/>
          <w:szCs w:val="28"/>
        </w:rPr>
        <w:t xml:space="preserve"> розробленої та </w:t>
      </w:r>
      <w:r w:rsidR="003D7DF7" w:rsidRPr="005D6902">
        <w:rPr>
          <w:rFonts w:ascii="Times New Roman" w:hAnsi="Times New Roman"/>
          <w:sz w:val="28"/>
          <w:szCs w:val="28"/>
        </w:rPr>
        <w:t>оновлен</w:t>
      </w:r>
      <w:r w:rsidR="00807F9A" w:rsidRPr="005D6902">
        <w:rPr>
          <w:rFonts w:ascii="Times New Roman" w:hAnsi="Times New Roman"/>
          <w:sz w:val="28"/>
          <w:szCs w:val="28"/>
        </w:rPr>
        <w:t>ої</w:t>
      </w:r>
      <w:r w:rsidR="003D7DF7" w:rsidRPr="005D6902">
        <w:rPr>
          <w:rFonts w:ascii="Times New Roman" w:hAnsi="Times New Roman"/>
          <w:sz w:val="28"/>
          <w:szCs w:val="28"/>
        </w:rPr>
        <w:t xml:space="preserve"> редакції </w:t>
      </w:r>
      <w:r w:rsidR="00807F9A" w:rsidRPr="005D6902">
        <w:rPr>
          <w:rFonts w:ascii="Times New Roman" w:hAnsi="Times New Roman"/>
          <w:sz w:val="28"/>
          <w:szCs w:val="28"/>
        </w:rPr>
        <w:t xml:space="preserve">Порядку зберігання речових доказів стороною обвинувачення, їх реалізації, технологічної переробки, знищення, здійснення витрат, пов’язаних з їх зберіганням і пересиланням, схоронності </w:t>
      </w:r>
      <w:r w:rsidR="00807F9A" w:rsidRPr="005D6902">
        <w:rPr>
          <w:rFonts w:ascii="Times New Roman" w:hAnsi="Times New Roman"/>
          <w:sz w:val="28"/>
          <w:szCs w:val="28"/>
        </w:rPr>
        <w:lastRenderedPageBreak/>
        <w:t>тимчасово вилученого майна під час кримінального провадження, який затвердженої постановою Кабінету Міністрів України від 19.11.2012 № 1104</w:t>
      </w:r>
      <w:r w:rsidR="007C1903" w:rsidRPr="005D6902">
        <w:rPr>
          <w:rFonts w:ascii="Times New Roman" w:hAnsi="Times New Roman"/>
          <w:sz w:val="28"/>
          <w:szCs w:val="28"/>
        </w:rPr>
        <w:t>;</w:t>
      </w:r>
    </w:p>
    <w:p w14:paraId="3AB0898E" w14:textId="3850165B" w:rsidR="003D7DF7" w:rsidRPr="005D6902" w:rsidRDefault="008F6461" w:rsidP="0076780D">
      <w:pPr>
        <w:pStyle w:val="aa"/>
        <w:numPr>
          <w:ilvl w:val="0"/>
          <w:numId w:val="15"/>
        </w:numPr>
        <w:ind w:left="0" w:firstLine="709"/>
        <w:jc w:val="both"/>
        <w:rPr>
          <w:rFonts w:ascii="Times New Roman" w:hAnsi="Times New Roman"/>
          <w:sz w:val="28"/>
          <w:szCs w:val="28"/>
        </w:rPr>
      </w:pPr>
      <w:r w:rsidRPr="005D6902">
        <w:rPr>
          <w:rFonts w:ascii="Times New Roman" w:hAnsi="Times New Roman"/>
          <w:sz w:val="28"/>
          <w:szCs w:val="28"/>
        </w:rPr>
        <w:t>в</w:t>
      </w:r>
      <w:r w:rsidR="003D7DF7" w:rsidRPr="005D6902">
        <w:rPr>
          <w:rFonts w:ascii="Times New Roman" w:hAnsi="Times New Roman"/>
          <w:sz w:val="28"/>
          <w:szCs w:val="28"/>
        </w:rPr>
        <w:t>провадження системи розподілу кримінальних проваджень між прокурорами</w:t>
      </w:r>
      <w:r w:rsidR="00257F9F" w:rsidRPr="005D6902">
        <w:rPr>
          <w:rFonts w:ascii="Times New Roman" w:hAnsi="Times New Roman"/>
          <w:sz w:val="28"/>
          <w:szCs w:val="28"/>
        </w:rPr>
        <w:t xml:space="preserve"> – на сьогодні триває робота </w:t>
      </w:r>
      <w:r w:rsidR="008B7638">
        <w:rPr>
          <w:rFonts w:ascii="Times New Roman" w:hAnsi="Times New Roman"/>
          <w:sz w:val="28"/>
          <w:szCs w:val="28"/>
        </w:rPr>
        <w:t>з</w:t>
      </w:r>
      <w:r w:rsidR="00257F9F" w:rsidRPr="005D6902">
        <w:rPr>
          <w:rFonts w:ascii="Times New Roman" w:hAnsi="Times New Roman"/>
          <w:sz w:val="28"/>
          <w:szCs w:val="28"/>
        </w:rPr>
        <w:t xml:space="preserve"> впровадження такої системи розподілу</w:t>
      </w:r>
      <w:r w:rsidR="003D7DF7" w:rsidRPr="005D6902">
        <w:rPr>
          <w:rFonts w:ascii="Times New Roman" w:hAnsi="Times New Roman"/>
          <w:sz w:val="28"/>
          <w:szCs w:val="28"/>
        </w:rPr>
        <w:t>.</w:t>
      </w:r>
    </w:p>
    <w:p w14:paraId="2ADD6152" w14:textId="0BC9148D" w:rsidR="00BE7376" w:rsidRPr="005D6902" w:rsidRDefault="00E10F5E" w:rsidP="00D942B9">
      <w:pPr>
        <w:pStyle w:val="aa"/>
        <w:ind w:firstLine="709"/>
        <w:jc w:val="both"/>
        <w:rPr>
          <w:rFonts w:ascii="Times New Roman" w:hAnsi="Times New Roman"/>
          <w:b/>
          <w:bCs/>
          <w:sz w:val="28"/>
          <w:szCs w:val="28"/>
        </w:rPr>
      </w:pPr>
      <w:r w:rsidRPr="005D6902">
        <w:rPr>
          <w:rFonts w:ascii="Times New Roman" w:hAnsi="Times New Roman"/>
          <w:b/>
          <w:bCs/>
          <w:sz w:val="28"/>
          <w:szCs w:val="28"/>
        </w:rPr>
        <w:t>4.</w:t>
      </w:r>
      <w:r w:rsidR="00A97A7B" w:rsidRPr="005D6902">
        <w:rPr>
          <w:rFonts w:ascii="Times New Roman" w:hAnsi="Times New Roman"/>
          <w:b/>
          <w:bCs/>
          <w:sz w:val="28"/>
          <w:szCs w:val="28"/>
        </w:rPr>
        <w:tab/>
      </w:r>
      <w:r w:rsidRPr="005D6902">
        <w:rPr>
          <w:rFonts w:ascii="Times New Roman" w:hAnsi="Times New Roman"/>
          <w:b/>
          <w:bCs/>
          <w:sz w:val="28"/>
          <w:szCs w:val="28"/>
        </w:rPr>
        <w:t xml:space="preserve">Мета прийняття Антикорупційної програми </w:t>
      </w:r>
    </w:p>
    <w:p w14:paraId="2576B735" w14:textId="146D1416" w:rsidR="00BE7376" w:rsidRPr="005D6902" w:rsidRDefault="00E10F5E" w:rsidP="00D942B9">
      <w:pPr>
        <w:pStyle w:val="aa"/>
        <w:ind w:firstLine="709"/>
        <w:jc w:val="both"/>
        <w:rPr>
          <w:rFonts w:ascii="Times New Roman" w:hAnsi="Times New Roman"/>
          <w:sz w:val="28"/>
          <w:szCs w:val="28"/>
        </w:rPr>
      </w:pPr>
      <w:r w:rsidRPr="005D6902">
        <w:rPr>
          <w:rFonts w:ascii="Times New Roman" w:hAnsi="Times New Roman"/>
          <w:sz w:val="28"/>
          <w:szCs w:val="28"/>
        </w:rPr>
        <w:t xml:space="preserve">Метою цієї Антикорупційної програми є підтримка та реалізація антикорупційної стратегії держави, системне удосконалення механізмів прозорості, доброчесності, викорінення корупційних ризиків </w:t>
      </w:r>
      <w:r w:rsidR="001000CA" w:rsidRPr="005D6902">
        <w:rPr>
          <w:rFonts w:ascii="Times New Roman" w:hAnsi="Times New Roman"/>
          <w:sz w:val="28"/>
          <w:szCs w:val="28"/>
        </w:rPr>
        <w:t>при реалізації повноважень працівниками</w:t>
      </w:r>
      <w:r w:rsidRPr="005D6902">
        <w:rPr>
          <w:rFonts w:ascii="Times New Roman" w:hAnsi="Times New Roman"/>
          <w:sz w:val="28"/>
          <w:szCs w:val="28"/>
        </w:rPr>
        <w:t xml:space="preserve"> </w:t>
      </w:r>
      <w:r w:rsidR="001000CA" w:rsidRPr="005D6902">
        <w:rPr>
          <w:rFonts w:ascii="Times New Roman" w:hAnsi="Times New Roman"/>
          <w:sz w:val="28"/>
          <w:szCs w:val="28"/>
        </w:rPr>
        <w:t>органів прокуратури</w:t>
      </w:r>
      <w:r w:rsidRPr="005D6902">
        <w:rPr>
          <w:rFonts w:ascii="Times New Roman" w:hAnsi="Times New Roman"/>
          <w:sz w:val="28"/>
          <w:szCs w:val="28"/>
        </w:rPr>
        <w:t xml:space="preserve">, розвиток інституційних </w:t>
      </w:r>
      <w:proofErr w:type="spellStart"/>
      <w:r w:rsidRPr="005D6902">
        <w:rPr>
          <w:rFonts w:ascii="Times New Roman" w:hAnsi="Times New Roman"/>
          <w:sz w:val="28"/>
          <w:szCs w:val="28"/>
        </w:rPr>
        <w:t>спроможностей</w:t>
      </w:r>
      <w:proofErr w:type="spellEnd"/>
      <w:r w:rsidRPr="005D6902">
        <w:rPr>
          <w:rFonts w:ascii="Times New Roman" w:hAnsi="Times New Roman"/>
          <w:sz w:val="28"/>
          <w:szCs w:val="28"/>
        </w:rPr>
        <w:t xml:space="preserve"> для подальшої трансформації системи антикорупційної роботи в послідовну та взаємопов’язану політику розбудови доброчесності за </w:t>
      </w:r>
      <w:r w:rsidR="001000CA" w:rsidRPr="005D6902">
        <w:rPr>
          <w:rFonts w:ascii="Times New Roman" w:hAnsi="Times New Roman"/>
          <w:sz w:val="28"/>
          <w:szCs w:val="28"/>
        </w:rPr>
        <w:t xml:space="preserve">міжнародними </w:t>
      </w:r>
      <w:r w:rsidRPr="005D6902">
        <w:rPr>
          <w:rFonts w:ascii="Times New Roman" w:hAnsi="Times New Roman"/>
          <w:sz w:val="28"/>
          <w:szCs w:val="28"/>
        </w:rPr>
        <w:t xml:space="preserve">стандартами. </w:t>
      </w:r>
    </w:p>
    <w:p w14:paraId="6E1474B4" w14:textId="449EA974" w:rsidR="00BE7376" w:rsidRPr="005D6902" w:rsidRDefault="00E10F5E" w:rsidP="00D942B9">
      <w:pPr>
        <w:pStyle w:val="aa"/>
        <w:ind w:firstLine="709"/>
        <w:jc w:val="both"/>
        <w:rPr>
          <w:rFonts w:ascii="Times New Roman" w:hAnsi="Times New Roman"/>
          <w:b/>
          <w:bCs/>
          <w:sz w:val="28"/>
          <w:szCs w:val="28"/>
        </w:rPr>
      </w:pPr>
      <w:r w:rsidRPr="005D6902">
        <w:rPr>
          <w:rFonts w:ascii="Times New Roman" w:hAnsi="Times New Roman"/>
          <w:b/>
          <w:bCs/>
          <w:sz w:val="28"/>
          <w:szCs w:val="28"/>
        </w:rPr>
        <w:t>5.</w:t>
      </w:r>
      <w:r w:rsidR="00A97A7B" w:rsidRPr="005D6902">
        <w:rPr>
          <w:rFonts w:ascii="Times New Roman" w:hAnsi="Times New Roman"/>
          <w:b/>
          <w:bCs/>
          <w:sz w:val="28"/>
          <w:szCs w:val="28"/>
        </w:rPr>
        <w:tab/>
      </w:r>
      <w:r w:rsidRPr="005D6902">
        <w:rPr>
          <w:rFonts w:ascii="Times New Roman" w:hAnsi="Times New Roman"/>
          <w:b/>
          <w:bCs/>
          <w:sz w:val="28"/>
          <w:szCs w:val="28"/>
        </w:rPr>
        <w:t xml:space="preserve">Принципи антикорупційної політики </w:t>
      </w:r>
      <w:r w:rsidR="0078579D" w:rsidRPr="005D6902">
        <w:rPr>
          <w:rFonts w:ascii="Times New Roman" w:hAnsi="Times New Roman"/>
          <w:b/>
          <w:bCs/>
          <w:sz w:val="28"/>
          <w:szCs w:val="28"/>
        </w:rPr>
        <w:t>органів прокуратури</w:t>
      </w:r>
      <w:r w:rsidRPr="005D6902">
        <w:rPr>
          <w:rFonts w:ascii="Times New Roman" w:hAnsi="Times New Roman"/>
          <w:b/>
          <w:bCs/>
          <w:sz w:val="28"/>
          <w:szCs w:val="28"/>
        </w:rPr>
        <w:t xml:space="preserve"> </w:t>
      </w:r>
    </w:p>
    <w:p w14:paraId="772D71C2" w14:textId="6CEDECA7" w:rsidR="00BE7376" w:rsidRPr="005D6902" w:rsidRDefault="00E10F5E" w:rsidP="00D942B9">
      <w:pPr>
        <w:pStyle w:val="aa"/>
        <w:ind w:firstLine="709"/>
        <w:jc w:val="both"/>
        <w:rPr>
          <w:rFonts w:ascii="Times New Roman" w:hAnsi="Times New Roman"/>
          <w:sz w:val="28"/>
          <w:szCs w:val="28"/>
        </w:rPr>
      </w:pPr>
      <w:r w:rsidRPr="005D6902">
        <w:rPr>
          <w:rFonts w:ascii="Times New Roman" w:hAnsi="Times New Roman"/>
          <w:sz w:val="28"/>
          <w:szCs w:val="28"/>
        </w:rPr>
        <w:t xml:space="preserve">Антикорупційна політика </w:t>
      </w:r>
      <w:r w:rsidR="0078579D" w:rsidRPr="005D6902">
        <w:rPr>
          <w:rFonts w:ascii="Times New Roman" w:hAnsi="Times New Roman"/>
          <w:sz w:val="28"/>
          <w:szCs w:val="28"/>
        </w:rPr>
        <w:t>органів прокуратури</w:t>
      </w:r>
      <w:r w:rsidRPr="005D6902">
        <w:rPr>
          <w:rFonts w:ascii="Times New Roman" w:hAnsi="Times New Roman"/>
          <w:sz w:val="28"/>
          <w:szCs w:val="28"/>
        </w:rPr>
        <w:t xml:space="preserve"> ґрунтується на положеннях Закону України </w:t>
      </w:r>
      <w:r w:rsidR="0078579D" w:rsidRPr="005D6902">
        <w:rPr>
          <w:rFonts w:ascii="Times New Roman" w:hAnsi="Times New Roman"/>
          <w:sz w:val="28"/>
          <w:szCs w:val="28"/>
        </w:rPr>
        <w:t>«</w:t>
      </w:r>
      <w:r w:rsidRPr="005D6902">
        <w:rPr>
          <w:rFonts w:ascii="Times New Roman" w:hAnsi="Times New Roman"/>
          <w:sz w:val="28"/>
          <w:szCs w:val="28"/>
        </w:rPr>
        <w:t>Про запобігання корупції</w:t>
      </w:r>
      <w:r w:rsidR="0078579D" w:rsidRPr="005D6902">
        <w:rPr>
          <w:rFonts w:ascii="Times New Roman" w:hAnsi="Times New Roman"/>
          <w:sz w:val="28"/>
          <w:szCs w:val="28"/>
        </w:rPr>
        <w:t>»</w:t>
      </w:r>
      <w:r w:rsidRPr="005D6902">
        <w:rPr>
          <w:rFonts w:ascii="Times New Roman" w:hAnsi="Times New Roman"/>
          <w:sz w:val="28"/>
          <w:szCs w:val="28"/>
        </w:rPr>
        <w:t xml:space="preserve">, </w:t>
      </w:r>
      <w:r w:rsidR="0078579D" w:rsidRPr="005D6902">
        <w:rPr>
          <w:rFonts w:ascii="Times New Roman" w:hAnsi="Times New Roman"/>
          <w:sz w:val="28"/>
          <w:szCs w:val="28"/>
        </w:rPr>
        <w:t>Закону України «Про прокуратуру», Антикорупційної стратегії, Державної антикорупційної програми</w:t>
      </w:r>
      <w:r w:rsidR="00897AAF" w:rsidRPr="005D6902">
        <w:rPr>
          <w:rFonts w:ascii="Times New Roman" w:hAnsi="Times New Roman"/>
          <w:sz w:val="28"/>
          <w:szCs w:val="28"/>
        </w:rPr>
        <w:t xml:space="preserve">, </w:t>
      </w:r>
      <w:r w:rsidR="003E44CB" w:rsidRPr="005D6902">
        <w:rPr>
          <w:rFonts w:ascii="Times New Roman" w:hAnsi="Times New Roman"/>
          <w:sz w:val="28"/>
          <w:szCs w:val="28"/>
        </w:rPr>
        <w:t xml:space="preserve">Стратегії розвитку прокуратури </w:t>
      </w:r>
      <w:r w:rsidR="00897AAF" w:rsidRPr="005D6902">
        <w:rPr>
          <w:rFonts w:ascii="Times New Roman" w:hAnsi="Times New Roman"/>
          <w:sz w:val="28"/>
          <w:szCs w:val="28"/>
        </w:rPr>
        <w:t>міжнародних стандартів у сфері доброчесності та запобігання корупції</w:t>
      </w:r>
      <w:r w:rsidRPr="005D6902">
        <w:rPr>
          <w:rFonts w:ascii="Times New Roman" w:hAnsi="Times New Roman"/>
          <w:sz w:val="28"/>
          <w:szCs w:val="28"/>
        </w:rPr>
        <w:t xml:space="preserve">. </w:t>
      </w:r>
    </w:p>
    <w:p w14:paraId="2627C8AE" w14:textId="22018F1B" w:rsidR="00BE7376" w:rsidRPr="005D6902" w:rsidRDefault="00E10F5E" w:rsidP="00D942B9">
      <w:pPr>
        <w:pStyle w:val="aa"/>
        <w:ind w:firstLine="709"/>
        <w:jc w:val="both"/>
        <w:rPr>
          <w:rFonts w:ascii="Times New Roman" w:hAnsi="Times New Roman"/>
          <w:sz w:val="28"/>
          <w:szCs w:val="28"/>
        </w:rPr>
      </w:pPr>
      <w:r w:rsidRPr="005D6902">
        <w:rPr>
          <w:rFonts w:ascii="Times New Roman" w:hAnsi="Times New Roman"/>
          <w:sz w:val="28"/>
          <w:szCs w:val="28"/>
        </w:rPr>
        <w:t>Основним документом, який визначає ключові положення антикорупційної політик</w:t>
      </w:r>
      <w:r w:rsidR="0078579D" w:rsidRPr="005D6902">
        <w:rPr>
          <w:rFonts w:ascii="Times New Roman" w:hAnsi="Times New Roman"/>
          <w:sz w:val="28"/>
          <w:szCs w:val="28"/>
        </w:rPr>
        <w:t>у</w:t>
      </w:r>
      <w:r w:rsidRPr="005D6902">
        <w:rPr>
          <w:rFonts w:ascii="Times New Roman" w:hAnsi="Times New Roman"/>
          <w:sz w:val="28"/>
          <w:szCs w:val="28"/>
        </w:rPr>
        <w:t xml:space="preserve"> </w:t>
      </w:r>
      <w:r w:rsidR="0078579D" w:rsidRPr="005D6902">
        <w:rPr>
          <w:rFonts w:ascii="Times New Roman" w:hAnsi="Times New Roman"/>
          <w:sz w:val="28"/>
          <w:szCs w:val="28"/>
        </w:rPr>
        <w:t>органів прокуратури</w:t>
      </w:r>
      <w:r w:rsidRPr="005D6902">
        <w:rPr>
          <w:rFonts w:ascii="Times New Roman" w:hAnsi="Times New Roman"/>
          <w:sz w:val="28"/>
          <w:szCs w:val="28"/>
        </w:rPr>
        <w:t xml:space="preserve">, систему заходів запобігання та протидії корупції, а також конкретні кроки для запобігання та мінімізації порушень </w:t>
      </w:r>
      <w:r w:rsidR="0078579D" w:rsidRPr="005D6902">
        <w:rPr>
          <w:rFonts w:ascii="Times New Roman" w:hAnsi="Times New Roman"/>
          <w:sz w:val="28"/>
          <w:szCs w:val="28"/>
        </w:rPr>
        <w:t>працівниками органів прокуратури</w:t>
      </w:r>
      <w:r w:rsidRPr="005D6902">
        <w:rPr>
          <w:rFonts w:ascii="Times New Roman" w:hAnsi="Times New Roman"/>
          <w:sz w:val="28"/>
          <w:szCs w:val="28"/>
        </w:rPr>
        <w:t xml:space="preserve"> норм спеціальних нормативно-правових актів, є Антикорупційна програма </w:t>
      </w:r>
      <w:r w:rsidR="0078579D" w:rsidRPr="005D6902">
        <w:rPr>
          <w:rFonts w:ascii="Times New Roman" w:hAnsi="Times New Roman"/>
          <w:sz w:val="28"/>
          <w:szCs w:val="28"/>
        </w:rPr>
        <w:t>Офісу Генерального прокурора</w:t>
      </w:r>
      <w:r w:rsidRPr="005D6902">
        <w:rPr>
          <w:rFonts w:ascii="Times New Roman" w:hAnsi="Times New Roman"/>
          <w:sz w:val="28"/>
          <w:szCs w:val="28"/>
        </w:rPr>
        <w:t xml:space="preserve"> на відповідні роки. </w:t>
      </w:r>
    </w:p>
    <w:p w14:paraId="16A21626" w14:textId="0D711206" w:rsidR="00897AAF" w:rsidRPr="005D6902" w:rsidRDefault="00E10F5E" w:rsidP="00D942B9">
      <w:pPr>
        <w:pStyle w:val="aa"/>
        <w:ind w:firstLine="709"/>
        <w:jc w:val="both"/>
        <w:rPr>
          <w:rFonts w:ascii="Times New Roman" w:hAnsi="Times New Roman"/>
          <w:sz w:val="28"/>
          <w:szCs w:val="28"/>
        </w:rPr>
      </w:pPr>
      <w:r w:rsidRPr="005D6902">
        <w:rPr>
          <w:rFonts w:ascii="Times New Roman" w:hAnsi="Times New Roman"/>
          <w:sz w:val="28"/>
          <w:szCs w:val="28"/>
        </w:rPr>
        <w:t>Невід’ємною складовою антикорупційної політики</w:t>
      </w:r>
      <w:r w:rsidR="00897AAF" w:rsidRPr="005D6902">
        <w:rPr>
          <w:rFonts w:ascii="Times New Roman" w:hAnsi="Times New Roman"/>
          <w:sz w:val="28"/>
          <w:szCs w:val="28"/>
        </w:rPr>
        <w:t xml:space="preserve"> органів прокуратури є Кодекс професійної етики та поведінки прокурорів, затверджений </w:t>
      </w:r>
      <w:r w:rsidR="00FE5207">
        <w:rPr>
          <w:rFonts w:ascii="Times New Roman" w:hAnsi="Times New Roman"/>
          <w:sz w:val="28"/>
          <w:szCs w:val="28"/>
        </w:rPr>
        <w:t>в</w:t>
      </w:r>
      <w:r w:rsidR="00897AAF" w:rsidRPr="005D6902">
        <w:rPr>
          <w:rFonts w:ascii="Times New Roman" w:hAnsi="Times New Roman"/>
          <w:sz w:val="28"/>
          <w:szCs w:val="28"/>
        </w:rPr>
        <w:t>сеукраїнською конференцією прокурорів 27.04.2017 (зі змінами).</w:t>
      </w:r>
    </w:p>
    <w:p w14:paraId="30CD714C" w14:textId="278B0210" w:rsidR="00BE7376" w:rsidRPr="005D6902" w:rsidRDefault="00E10F5E" w:rsidP="00D942B9">
      <w:pPr>
        <w:pStyle w:val="aa"/>
        <w:ind w:firstLine="709"/>
        <w:jc w:val="both"/>
        <w:rPr>
          <w:rFonts w:ascii="Times New Roman" w:hAnsi="Times New Roman"/>
          <w:sz w:val="28"/>
          <w:szCs w:val="28"/>
        </w:rPr>
      </w:pPr>
      <w:r w:rsidRPr="005D6902">
        <w:rPr>
          <w:rFonts w:ascii="Times New Roman" w:hAnsi="Times New Roman"/>
          <w:sz w:val="28"/>
          <w:szCs w:val="28"/>
        </w:rPr>
        <w:t xml:space="preserve">До принципів антикорупційної політики </w:t>
      </w:r>
      <w:r w:rsidR="00897AAF" w:rsidRPr="005D6902">
        <w:rPr>
          <w:rFonts w:ascii="Times New Roman" w:hAnsi="Times New Roman"/>
          <w:sz w:val="28"/>
          <w:szCs w:val="28"/>
        </w:rPr>
        <w:t>органів прокуратури</w:t>
      </w:r>
      <w:r w:rsidRPr="005D6902">
        <w:rPr>
          <w:rFonts w:ascii="Times New Roman" w:hAnsi="Times New Roman"/>
          <w:sz w:val="28"/>
          <w:szCs w:val="28"/>
        </w:rPr>
        <w:t xml:space="preserve"> належать засади: </w:t>
      </w:r>
    </w:p>
    <w:p w14:paraId="23F5E74B" w14:textId="77777777" w:rsidR="008F6461" w:rsidRPr="005D6902" w:rsidRDefault="00E10F5E" w:rsidP="008F6461">
      <w:pPr>
        <w:pStyle w:val="a3"/>
        <w:numPr>
          <w:ilvl w:val="0"/>
          <w:numId w:val="12"/>
        </w:numPr>
        <w:spacing w:before="0" w:beforeAutospacing="0" w:after="0" w:afterAutospacing="0"/>
        <w:ind w:left="0" w:firstLine="709"/>
        <w:jc w:val="both"/>
        <w:rPr>
          <w:sz w:val="28"/>
          <w:szCs w:val="28"/>
        </w:rPr>
      </w:pPr>
      <w:r w:rsidRPr="005D6902">
        <w:rPr>
          <w:sz w:val="28"/>
          <w:szCs w:val="28"/>
        </w:rPr>
        <w:t>доброчесності;</w:t>
      </w:r>
    </w:p>
    <w:p w14:paraId="09D75F4A" w14:textId="77777777" w:rsidR="008F6461" w:rsidRPr="005D6902" w:rsidRDefault="00E10F5E" w:rsidP="00214187">
      <w:pPr>
        <w:pStyle w:val="a3"/>
        <w:numPr>
          <w:ilvl w:val="0"/>
          <w:numId w:val="12"/>
        </w:numPr>
        <w:spacing w:before="0" w:beforeAutospacing="0" w:after="0" w:afterAutospacing="0"/>
        <w:ind w:left="0" w:firstLine="709"/>
        <w:jc w:val="both"/>
        <w:rPr>
          <w:sz w:val="28"/>
          <w:szCs w:val="28"/>
        </w:rPr>
      </w:pPr>
      <w:r w:rsidRPr="005D6902">
        <w:rPr>
          <w:sz w:val="28"/>
          <w:szCs w:val="28"/>
        </w:rPr>
        <w:t>формування негативного ставлення до корупції;</w:t>
      </w:r>
    </w:p>
    <w:p w14:paraId="6D4450C9" w14:textId="77777777" w:rsidR="008F6461" w:rsidRPr="005D6902" w:rsidRDefault="00E10F5E" w:rsidP="00590326">
      <w:pPr>
        <w:pStyle w:val="a3"/>
        <w:numPr>
          <w:ilvl w:val="0"/>
          <w:numId w:val="12"/>
        </w:numPr>
        <w:spacing w:before="0" w:beforeAutospacing="0" w:after="0" w:afterAutospacing="0"/>
        <w:ind w:left="0" w:firstLine="709"/>
        <w:jc w:val="both"/>
        <w:rPr>
          <w:sz w:val="28"/>
          <w:szCs w:val="28"/>
        </w:rPr>
      </w:pPr>
      <w:r w:rsidRPr="005D6902">
        <w:rPr>
          <w:sz w:val="28"/>
          <w:szCs w:val="28"/>
        </w:rPr>
        <w:t>невідворотності відповідальності за корупційні правопорушення;</w:t>
      </w:r>
    </w:p>
    <w:p w14:paraId="4C027A59" w14:textId="7BF125CE" w:rsidR="00BE7376" w:rsidRPr="005D6902" w:rsidRDefault="00E10F5E" w:rsidP="00590326">
      <w:pPr>
        <w:pStyle w:val="a3"/>
        <w:numPr>
          <w:ilvl w:val="0"/>
          <w:numId w:val="12"/>
        </w:numPr>
        <w:spacing w:before="0" w:beforeAutospacing="0" w:after="0" w:afterAutospacing="0"/>
        <w:ind w:left="0" w:firstLine="709"/>
        <w:jc w:val="both"/>
        <w:rPr>
          <w:sz w:val="28"/>
          <w:szCs w:val="28"/>
        </w:rPr>
      </w:pPr>
      <w:r w:rsidRPr="005D6902">
        <w:rPr>
          <w:sz w:val="28"/>
          <w:szCs w:val="28"/>
        </w:rPr>
        <w:t xml:space="preserve">прозорості та відкритості антикорупційної діяльності. </w:t>
      </w:r>
    </w:p>
    <w:p w14:paraId="10327102" w14:textId="36124838" w:rsidR="00BE7376" w:rsidRPr="005D6902" w:rsidRDefault="00E10F5E" w:rsidP="00D942B9">
      <w:pPr>
        <w:pStyle w:val="aa"/>
        <w:ind w:firstLine="709"/>
        <w:jc w:val="both"/>
        <w:rPr>
          <w:rFonts w:ascii="Times New Roman" w:hAnsi="Times New Roman"/>
          <w:b/>
          <w:bCs/>
          <w:sz w:val="28"/>
          <w:szCs w:val="28"/>
        </w:rPr>
      </w:pPr>
      <w:r w:rsidRPr="005D6902">
        <w:rPr>
          <w:rFonts w:ascii="Times New Roman" w:hAnsi="Times New Roman"/>
          <w:b/>
          <w:bCs/>
          <w:sz w:val="28"/>
          <w:szCs w:val="28"/>
        </w:rPr>
        <w:t>6.</w:t>
      </w:r>
      <w:r w:rsidR="00A97A7B" w:rsidRPr="005D6902">
        <w:rPr>
          <w:rFonts w:ascii="Times New Roman" w:hAnsi="Times New Roman"/>
          <w:b/>
          <w:bCs/>
          <w:sz w:val="28"/>
          <w:szCs w:val="28"/>
        </w:rPr>
        <w:tab/>
      </w:r>
      <w:r w:rsidRPr="005D6902">
        <w:rPr>
          <w:rFonts w:ascii="Times New Roman" w:hAnsi="Times New Roman"/>
          <w:b/>
          <w:bCs/>
          <w:sz w:val="28"/>
          <w:szCs w:val="28"/>
        </w:rPr>
        <w:t xml:space="preserve">Заходи, спрямовані на досягнення стратегічних цілей у формуванні та реалізації антикорупційної політики </w:t>
      </w:r>
    </w:p>
    <w:p w14:paraId="20065EE0" w14:textId="17F39610" w:rsidR="00BE7376" w:rsidRPr="005D6902" w:rsidRDefault="00E10F5E" w:rsidP="00D942B9">
      <w:pPr>
        <w:pStyle w:val="aa"/>
        <w:ind w:firstLine="709"/>
        <w:jc w:val="both"/>
        <w:rPr>
          <w:rFonts w:ascii="Times New Roman" w:hAnsi="Times New Roman"/>
          <w:sz w:val="28"/>
          <w:szCs w:val="28"/>
        </w:rPr>
      </w:pPr>
      <w:r w:rsidRPr="005D6902">
        <w:rPr>
          <w:rFonts w:ascii="Times New Roman" w:hAnsi="Times New Roman"/>
          <w:sz w:val="28"/>
          <w:szCs w:val="28"/>
        </w:rPr>
        <w:t xml:space="preserve">Заходи з реалізації засад антикорупційної політики </w:t>
      </w:r>
      <w:r w:rsidR="003E44CB" w:rsidRPr="005D6902">
        <w:rPr>
          <w:rFonts w:ascii="Times New Roman" w:hAnsi="Times New Roman"/>
          <w:sz w:val="28"/>
          <w:szCs w:val="28"/>
        </w:rPr>
        <w:t xml:space="preserve">в </w:t>
      </w:r>
      <w:r w:rsidR="00897AAF" w:rsidRPr="005D6902">
        <w:rPr>
          <w:rFonts w:ascii="Times New Roman" w:hAnsi="Times New Roman"/>
          <w:sz w:val="28"/>
          <w:szCs w:val="28"/>
        </w:rPr>
        <w:t>орган</w:t>
      </w:r>
      <w:r w:rsidR="003E44CB" w:rsidRPr="005D6902">
        <w:rPr>
          <w:rFonts w:ascii="Times New Roman" w:hAnsi="Times New Roman"/>
          <w:sz w:val="28"/>
          <w:szCs w:val="28"/>
        </w:rPr>
        <w:t>ах</w:t>
      </w:r>
      <w:r w:rsidR="00897AAF" w:rsidRPr="005D6902">
        <w:rPr>
          <w:rFonts w:ascii="Times New Roman" w:hAnsi="Times New Roman"/>
          <w:sz w:val="28"/>
          <w:szCs w:val="28"/>
        </w:rPr>
        <w:t xml:space="preserve"> прокуратури</w:t>
      </w:r>
      <w:r w:rsidRPr="005D6902">
        <w:rPr>
          <w:rFonts w:ascii="Times New Roman" w:hAnsi="Times New Roman"/>
          <w:sz w:val="28"/>
          <w:szCs w:val="28"/>
        </w:rPr>
        <w:t xml:space="preserve"> реалізовуються шляхом виконання </w:t>
      </w:r>
      <w:r w:rsidR="00931BC2" w:rsidRPr="005D6902">
        <w:rPr>
          <w:rFonts w:ascii="Times New Roman" w:hAnsi="Times New Roman"/>
          <w:sz w:val="28"/>
          <w:szCs w:val="28"/>
        </w:rPr>
        <w:t xml:space="preserve">структурними </w:t>
      </w:r>
      <w:r w:rsidRPr="005D6902">
        <w:rPr>
          <w:rFonts w:ascii="Times New Roman" w:hAnsi="Times New Roman"/>
          <w:sz w:val="28"/>
          <w:szCs w:val="28"/>
        </w:rPr>
        <w:t>підрозділами</w:t>
      </w:r>
      <w:r w:rsidR="00931BC2" w:rsidRPr="005D6902">
        <w:rPr>
          <w:rFonts w:ascii="Times New Roman" w:hAnsi="Times New Roman"/>
          <w:sz w:val="28"/>
          <w:szCs w:val="28"/>
        </w:rPr>
        <w:t xml:space="preserve"> Офісу Генерального прокурора</w:t>
      </w:r>
      <w:r w:rsidRPr="005D6902">
        <w:rPr>
          <w:rFonts w:ascii="Times New Roman" w:hAnsi="Times New Roman"/>
          <w:sz w:val="28"/>
          <w:szCs w:val="28"/>
        </w:rPr>
        <w:t>,</w:t>
      </w:r>
      <w:r w:rsidR="00931BC2" w:rsidRPr="005D6902">
        <w:rPr>
          <w:rFonts w:ascii="Times New Roman" w:hAnsi="Times New Roman"/>
          <w:sz w:val="28"/>
          <w:szCs w:val="28"/>
        </w:rPr>
        <w:t xml:space="preserve"> обласними та окружними прокуратурами,</w:t>
      </w:r>
      <w:r w:rsidRPr="005D6902">
        <w:rPr>
          <w:rFonts w:ascii="Times New Roman" w:hAnsi="Times New Roman"/>
          <w:sz w:val="28"/>
          <w:szCs w:val="28"/>
        </w:rPr>
        <w:t xml:space="preserve"> </w:t>
      </w:r>
      <w:r w:rsidR="00760A13" w:rsidRPr="005D6902">
        <w:rPr>
          <w:rFonts w:ascii="Times New Roman" w:hAnsi="Times New Roman"/>
          <w:sz w:val="28"/>
          <w:szCs w:val="28"/>
        </w:rPr>
        <w:t xml:space="preserve">спеціалізованими прокуратурами (на правах обласних та окружних), </w:t>
      </w:r>
      <w:r w:rsidR="00931BC2" w:rsidRPr="005D6902">
        <w:rPr>
          <w:rFonts w:ascii="Times New Roman" w:hAnsi="Times New Roman"/>
          <w:sz w:val="28"/>
          <w:szCs w:val="28"/>
        </w:rPr>
        <w:t>Тренінговим центром прокурорів України</w:t>
      </w:r>
      <w:r w:rsidRPr="005D6902">
        <w:rPr>
          <w:rFonts w:ascii="Times New Roman" w:hAnsi="Times New Roman"/>
          <w:sz w:val="28"/>
          <w:szCs w:val="28"/>
        </w:rPr>
        <w:t xml:space="preserve">: </w:t>
      </w:r>
    </w:p>
    <w:p w14:paraId="3B762D4A" w14:textId="0632E258" w:rsidR="00BE7376" w:rsidRPr="005D6902" w:rsidRDefault="00E10F5E" w:rsidP="00D942B9">
      <w:pPr>
        <w:pStyle w:val="aa"/>
        <w:ind w:firstLine="709"/>
        <w:jc w:val="both"/>
        <w:rPr>
          <w:rFonts w:ascii="Times New Roman" w:hAnsi="Times New Roman"/>
          <w:sz w:val="28"/>
          <w:szCs w:val="28"/>
        </w:rPr>
      </w:pPr>
      <w:r w:rsidRPr="005D6902">
        <w:rPr>
          <w:rFonts w:ascii="Times New Roman" w:hAnsi="Times New Roman"/>
          <w:sz w:val="28"/>
          <w:szCs w:val="28"/>
        </w:rPr>
        <w:t>заходів з мінімізації / усунення корупційних ризиків, визначених у реєстр</w:t>
      </w:r>
      <w:r w:rsidR="00440275" w:rsidRPr="005D6902">
        <w:rPr>
          <w:rFonts w:ascii="Times New Roman" w:hAnsi="Times New Roman"/>
          <w:sz w:val="28"/>
          <w:szCs w:val="28"/>
        </w:rPr>
        <w:t>і</w:t>
      </w:r>
      <w:r w:rsidRPr="005D6902">
        <w:rPr>
          <w:rFonts w:ascii="Times New Roman" w:hAnsi="Times New Roman"/>
          <w:sz w:val="28"/>
          <w:szCs w:val="28"/>
        </w:rPr>
        <w:t xml:space="preserve"> корупційних ризиків (додаток </w:t>
      </w:r>
      <w:r w:rsidR="00931BC2" w:rsidRPr="005D6902">
        <w:rPr>
          <w:rFonts w:ascii="Times New Roman" w:hAnsi="Times New Roman"/>
          <w:sz w:val="28"/>
          <w:szCs w:val="28"/>
        </w:rPr>
        <w:t>1</w:t>
      </w:r>
      <w:r w:rsidRPr="005D6902">
        <w:rPr>
          <w:rFonts w:ascii="Times New Roman" w:hAnsi="Times New Roman"/>
          <w:sz w:val="28"/>
          <w:szCs w:val="28"/>
        </w:rPr>
        <w:t xml:space="preserve">); </w:t>
      </w:r>
    </w:p>
    <w:p w14:paraId="7F863204" w14:textId="7D937AFA" w:rsidR="00BE7376" w:rsidRPr="005D6902" w:rsidRDefault="003E44CB" w:rsidP="00D942B9">
      <w:pPr>
        <w:pStyle w:val="aa"/>
        <w:ind w:firstLine="709"/>
        <w:jc w:val="both"/>
        <w:rPr>
          <w:rFonts w:ascii="Times New Roman" w:hAnsi="Times New Roman"/>
          <w:sz w:val="28"/>
          <w:szCs w:val="28"/>
        </w:rPr>
      </w:pPr>
      <w:r w:rsidRPr="005D6902">
        <w:rPr>
          <w:rFonts w:ascii="Times New Roman" w:hAnsi="Times New Roman"/>
          <w:sz w:val="28"/>
          <w:szCs w:val="28"/>
        </w:rPr>
        <w:lastRenderedPageBreak/>
        <w:t xml:space="preserve">навчальних заходів з питань дотримання антикорупційного законодавства </w:t>
      </w:r>
      <w:r w:rsidR="00E10F5E" w:rsidRPr="005D6902">
        <w:rPr>
          <w:rFonts w:ascii="Times New Roman" w:hAnsi="Times New Roman"/>
          <w:sz w:val="28"/>
          <w:szCs w:val="28"/>
        </w:rPr>
        <w:t xml:space="preserve">(додаток </w:t>
      </w:r>
      <w:r w:rsidR="00931BC2" w:rsidRPr="005D6902">
        <w:rPr>
          <w:rFonts w:ascii="Times New Roman" w:hAnsi="Times New Roman"/>
          <w:sz w:val="28"/>
          <w:szCs w:val="28"/>
        </w:rPr>
        <w:t>2</w:t>
      </w:r>
      <w:r w:rsidR="00E10F5E" w:rsidRPr="005D6902">
        <w:rPr>
          <w:rFonts w:ascii="Times New Roman" w:hAnsi="Times New Roman"/>
          <w:sz w:val="28"/>
          <w:szCs w:val="28"/>
        </w:rPr>
        <w:t xml:space="preserve">). </w:t>
      </w:r>
    </w:p>
    <w:p w14:paraId="16F77BDE" w14:textId="0CFCD9CE" w:rsidR="00BE7376" w:rsidRPr="005D6902" w:rsidRDefault="00E10F5E" w:rsidP="00D942B9">
      <w:pPr>
        <w:pStyle w:val="aa"/>
        <w:ind w:firstLine="709"/>
        <w:jc w:val="both"/>
        <w:rPr>
          <w:rFonts w:ascii="Times New Roman" w:hAnsi="Times New Roman"/>
          <w:b/>
          <w:bCs/>
          <w:sz w:val="28"/>
          <w:szCs w:val="28"/>
        </w:rPr>
      </w:pPr>
      <w:r w:rsidRPr="005D6902">
        <w:rPr>
          <w:rFonts w:ascii="Times New Roman" w:hAnsi="Times New Roman"/>
          <w:b/>
          <w:bCs/>
          <w:sz w:val="28"/>
          <w:szCs w:val="28"/>
        </w:rPr>
        <w:t>7.</w:t>
      </w:r>
      <w:r w:rsidR="00A97A7B" w:rsidRPr="005D6902">
        <w:rPr>
          <w:rFonts w:ascii="Times New Roman" w:hAnsi="Times New Roman"/>
          <w:b/>
          <w:bCs/>
          <w:sz w:val="28"/>
          <w:szCs w:val="28"/>
        </w:rPr>
        <w:tab/>
      </w:r>
      <w:r w:rsidRPr="005D6902">
        <w:rPr>
          <w:rFonts w:ascii="Times New Roman" w:hAnsi="Times New Roman"/>
          <w:b/>
          <w:bCs/>
          <w:sz w:val="28"/>
          <w:szCs w:val="28"/>
        </w:rPr>
        <w:t xml:space="preserve">Перелік розпорядчих документів, що регулюють питання запобігання та протидії корупції в </w:t>
      </w:r>
      <w:r w:rsidR="00BE7376" w:rsidRPr="005D6902">
        <w:rPr>
          <w:rFonts w:ascii="Times New Roman" w:hAnsi="Times New Roman"/>
          <w:b/>
          <w:bCs/>
          <w:sz w:val="28"/>
          <w:szCs w:val="28"/>
        </w:rPr>
        <w:t>органах прокуратури</w:t>
      </w:r>
      <w:r w:rsidRPr="005D6902">
        <w:rPr>
          <w:rFonts w:ascii="Times New Roman" w:hAnsi="Times New Roman"/>
          <w:b/>
          <w:bCs/>
          <w:sz w:val="28"/>
          <w:szCs w:val="28"/>
        </w:rPr>
        <w:t xml:space="preserve"> </w:t>
      </w:r>
    </w:p>
    <w:p w14:paraId="47C7C994" w14:textId="45CD2887" w:rsidR="008F6461" w:rsidRPr="005D6902" w:rsidRDefault="00E10F5E" w:rsidP="00D942B9">
      <w:pPr>
        <w:pStyle w:val="aa"/>
        <w:ind w:firstLine="709"/>
        <w:jc w:val="both"/>
        <w:rPr>
          <w:rFonts w:ascii="Times New Roman" w:hAnsi="Times New Roman"/>
          <w:sz w:val="28"/>
          <w:szCs w:val="28"/>
        </w:rPr>
      </w:pPr>
      <w:r w:rsidRPr="005D6902">
        <w:rPr>
          <w:rFonts w:ascii="Times New Roman" w:hAnsi="Times New Roman"/>
          <w:sz w:val="28"/>
          <w:szCs w:val="28"/>
        </w:rPr>
        <w:t xml:space="preserve">Основними документами, що регулюють питання запобігання та протидії корупції в </w:t>
      </w:r>
      <w:r w:rsidR="009E7BC9" w:rsidRPr="005D6902">
        <w:rPr>
          <w:rFonts w:ascii="Times New Roman" w:hAnsi="Times New Roman"/>
          <w:sz w:val="28"/>
          <w:szCs w:val="28"/>
        </w:rPr>
        <w:t>органах прокуратури</w:t>
      </w:r>
      <w:r w:rsidR="00FE5207">
        <w:rPr>
          <w:rFonts w:ascii="Times New Roman" w:hAnsi="Times New Roman"/>
          <w:sz w:val="28"/>
          <w:szCs w:val="28"/>
        </w:rPr>
        <w:t>,</w:t>
      </w:r>
      <w:r w:rsidRPr="005D6902">
        <w:rPr>
          <w:rFonts w:ascii="Times New Roman" w:hAnsi="Times New Roman"/>
          <w:sz w:val="28"/>
          <w:szCs w:val="28"/>
        </w:rPr>
        <w:t xml:space="preserve"> є:</w:t>
      </w:r>
    </w:p>
    <w:p w14:paraId="75600CBB" w14:textId="797176AC" w:rsidR="000D5103" w:rsidRPr="005D6902" w:rsidRDefault="000D5103" w:rsidP="00E77810">
      <w:pPr>
        <w:pStyle w:val="a3"/>
        <w:numPr>
          <w:ilvl w:val="0"/>
          <w:numId w:val="12"/>
        </w:numPr>
        <w:spacing w:before="0" w:beforeAutospacing="0" w:after="0" w:afterAutospacing="0"/>
        <w:ind w:left="0" w:firstLine="709"/>
        <w:jc w:val="both"/>
        <w:rPr>
          <w:sz w:val="28"/>
          <w:szCs w:val="28"/>
        </w:rPr>
      </w:pPr>
      <w:r w:rsidRPr="005D6902">
        <w:rPr>
          <w:sz w:val="28"/>
          <w:szCs w:val="28"/>
        </w:rPr>
        <w:t xml:space="preserve">Кодекс професійної етики та поведінки прокурорів, затверджений </w:t>
      </w:r>
      <w:r w:rsidR="00FE5207">
        <w:rPr>
          <w:sz w:val="28"/>
          <w:szCs w:val="28"/>
        </w:rPr>
        <w:t>в</w:t>
      </w:r>
      <w:r w:rsidRPr="005D6902">
        <w:rPr>
          <w:sz w:val="28"/>
          <w:szCs w:val="28"/>
        </w:rPr>
        <w:t>сеукраїнською конференцією прокурорів 27.04.2017;</w:t>
      </w:r>
    </w:p>
    <w:p w14:paraId="04FF211D" w14:textId="77777777" w:rsidR="00006045" w:rsidRPr="005D6902" w:rsidRDefault="00B50E22" w:rsidP="00006045">
      <w:pPr>
        <w:pStyle w:val="a3"/>
        <w:numPr>
          <w:ilvl w:val="0"/>
          <w:numId w:val="12"/>
        </w:numPr>
        <w:spacing w:before="0" w:beforeAutospacing="0" w:after="0" w:afterAutospacing="0"/>
        <w:ind w:left="0" w:firstLine="709"/>
        <w:jc w:val="both"/>
        <w:rPr>
          <w:sz w:val="28"/>
          <w:szCs w:val="28"/>
        </w:rPr>
      </w:pPr>
      <w:hyperlink r:id="rId8" w:tgtFrame="_blank" w:history="1">
        <w:r w:rsidR="00006045" w:rsidRPr="005D6902">
          <w:rPr>
            <w:rStyle w:val="a4"/>
            <w:color w:val="auto"/>
            <w:sz w:val="28"/>
            <w:szCs w:val="28"/>
            <w:u w:val="none"/>
          </w:rPr>
          <w:t>наказ Генерального прокурора від 03.03.2026 № 65 «Про проведення оцінювання корупційних ризиків у діяльності Офісу Генерального прокурора»</w:t>
        </w:r>
      </w:hyperlink>
      <w:r w:rsidR="00006045" w:rsidRPr="005D6902">
        <w:rPr>
          <w:sz w:val="28"/>
          <w:szCs w:val="28"/>
        </w:rPr>
        <w:t>;</w:t>
      </w:r>
    </w:p>
    <w:p w14:paraId="4AA60D82" w14:textId="77777777" w:rsidR="00006045" w:rsidRPr="005D6902" w:rsidRDefault="00B50E22" w:rsidP="00006045">
      <w:pPr>
        <w:pStyle w:val="a3"/>
        <w:numPr>
          <w:ilvl w:val="0"/>
          <w:numId w:val="12"/>
        </w:numPr>
        <w:spacing w:before="0" w:beforeAutospacing="0" w:after="0" w:afterAutospacing="0"/>
        <w:ind w:left="0" w:firstLine="709"/>
        <w:jc w:val="both"/>
        <w:rPr>
          <w:sz w:val="28"/>
          <w:szCs w:val="28"/>
        </w:rPr>
      </w:pPr>
      <w:hyperlink r:id="rId9" w:tgtFrame="_blank" w:history="1">
        <w:r w:rsidR="00006045" w:rsidRPr="005D6902">
          <w:rPr>
            <w:rStyle w:val="a4"/>
            <w:color w:val="auto"/>
            <w:sz w:val="28"/>
            <w:szCs w:val="28"/>
            <w:u w:val="none"/>
          </w:rPr>
          <w:t>наказ Генерального прокурора від 06.04.2023 № 97 «Про робочу групу з оцінювання корупційних ризиків у діяльності Офісу Генерального прокурора»</w:t>
        </w:r>
      </w:hyperlink>
      <w:r w:rsidR="00006045" w:rsidRPr="005D6902">
        <w:rPr>
          <w:sz w:val="28"/>
          <w:szCs w:val="28"/>
        </w:rPr>
        <w:t xml:space="preserve"> (із змінами, внесеними наказом Генерального прокурора від 26.03.2026 № 94);</w:t>
      </w:r>
    </w:p>
    <w:p w14:paraId="5F610200" w14:textId="697DBC4B" w:rsidR="00006045" w:rsidRPr="005D6902" w:rsidRDefault="00006045" w:rsidP="00006045">
      <w:pPr>
        <w:pStyle w:val="a3"/>
        <w:numPr>
          <w:ilvl w:val="0"/>
          <w:numId w:val="12"/>
        </w:numPr>
        <w:spacing w:after="0"/>
        <w:ind w:left="0" w:firstLine="709"/>
        <w:jc w:val="both"/>
        <w:rPr>
          <w:sz w:val="28"/>
          <w:szCs w:val="28"/>
        </w:rPr>
      </w:pPr>
      <w:r w:rsidRPr="005D6902">
        <w:rPr>
          <w:sz w:val="28"/>
          <w:szCs w:val="28"/>
        </w:rPr>
        <w:t xml:space="preserve">Положення про робочу групу з оцінювання корупційних ризиків у діяльності Офісу Генерального прокурора, затверджене </w:t>
      </w:r>
      <w:r w:rsidR="00FE5207">
        <w:rPr>
          <w:sz w:val="28"/>
          <w:szCs w:val="28"/>
        </w:rPr>
        <w:t>наказом</w:t>
      </w:r>
      <w:r w:rsidRPr="005D6902">
        <w:rPr>
          <w:sz w:val="28"/>
          <w:szCs w:val="28"/>
        </w:rPr>
        <w:t xml:space="preserve"> Генерального прокурора 06.04.2023 № 97;</w:t>
      </w:r>
    </w:p>
    <w:p w14:paraId="4F80CF23" w14:textId="77777777" w:rsidR="008F6461" w:rsidRPr="005D6902" w:rsidRDefault="00B50E22" w:rsidP="00564BB0">
      <w:pPr>
        <w:pStyle w:val="a3"/>
        <w:numPr>
          <w:ilvl w:val="0"/>
          <w:numId w:val="12"/>
        </w:numPr>
        <w:spacing w:before="0" w:beforeAutospacing="0" w:after="0" w:afterAutospacing="0"/>
        <w:ind w:left="0" w:firstLine="709"/>
        <w:jc w:val="both"/>
        <w:rPr>
          <w:sz w:val="28"/>
          <w:szCs w:val="28"/>
        </w:rPr>
      </w:pPr>
      <w:hyperlink r:id="rId10" w:tgtFrame="_blank" w:history="1">
        <w:r w:rsidR="000249DF" w:rsidRPr="005D6902">
          <w:rPr>
            <w:rStyle w:val="a4"/>
            <w:color w:val="auto"/>
            <w:sz w:val="28"/>
            <w:szCs w:val="28"/>
            <w:u w:val="none"/>
          </w:rPr>
          <w:t>Положення про Генеральну інспекцію Офісу Генерального прокурора</w:t>
        </w:r>
      </w:hyperlink>
      <w:r w:rsidR="000249DF" w:rsidRPr="005D6902">
        <w:rPr>
          <w:sz w:val="28"/>
          <w:szCs w:val="28"/>
        </w:rPr>
        <w:t>, затверджене наказом Генерального прокурора від 19.03.2026 № 85;</w:t>
      </w:r>
    </w:p>
    <w:p w14:paraId="4E7B8C1A" w14:textId="77777777" w:rsidR="00006045" w:rsidRPr="005D6902" w:rsidRDefault="00B50E22" w:rsidP="00006045">
      <w:pPr>
        <w:pStyle w:val="a3"/>
        <w:numPr>
          <w:ilvl w:val="0"/>
          <w:numId w:val="12"/>
        </w:numPr>
        <w:spacing w:before="0" w:beforeAutospacing="0" w:after="0" w:afterAutospacing="0"/>
        <w:ind w:left="0" w:firstLine="709"/>
        <w:jc w:val="both"/>
        <w:rPr>
          <w:sz w:val="28"/>
          <w:szCs w:val="28"/>
        </w:rPr>
      </w:pPr>
      <w:hyperlink r:id="rId11" w:tgtFrame="_blank" w:history="1">
        <w:r w:rsidR="00006045" w:rsidRPr="005D6902">
          <w:rPr>
            <w:rStyle w:val="a4"/>
            <w:color w:val="auto"/>
            <w:sz w:val="28"/>
            <w:szCs w:val="28"/>
            <w:u w:val="none"/>
          </w:rPr>
          <w:t xml:space="preserve">Порядок організації роботи з питань внутрішньої безпеки </w:t>
        </w:r>
        <w:r w:rsidR="00006045" w:rsidRPr="005D6902">
          <w:rPr>
            <w:rStyle w:val="a4"/>
            <w:color w:val="auto"/>
            <w:sz w:val="28"/>
            <w:szCs w:val="28"/>
            <w:u w:val="none"/>
          </w:rPr>
          <w:br/>
          <w:t>в органах прокуратури</w:t>
        </w:r>
      </w:hyperlink>
      <w:r w:rsidR="00006045" w:rsidRPr="005D6902">
        <w:rPr>
          <w:sz w:val="28"/>
          <w:szCs w:val="28"/>
        </w:rPr>
        <w:t xml:space="preserve">, затверджений наказом Генерального прокурора від 27.03.2025 № 69; </w:t>
      </w:r>
    </w:p>
    <w:p w14:paraId="7EC682F3" w14:textId="77777777" w:rsidR="00006045" w:rsidRPr="005D6902" w:rsidRDefault="00006045" w:rsidP="00006045">
      <w:pPr>
        <w:pStyle w:val="a3"/>
        <w:numPr>
          <w:ilvl w:val="0"/>
          <w:numId w:val="12"/>
        </w:numPr>
        <w:spacing w:before="0" w:beforeAutospacing="0" w:after="0" w:afterAutospacing="0"/>
        <w:ind w:left="0" w:firstLine="709"/>
        <w:jc w:val="both"/>
        <w:rPr>
          <w:sz w:val="28"/>
          <w:szCs w:val="28"/>
        </w:rPr>
      </w:pPr>
      <w:r w:rsidRPr="005D6902">
        <w:rPr>
          <w:sz w:val="28"/>
          <w:szCs w:val="28"/>
        </w:rPr>
        <w:t>Порядок розгляду повідомлень викривачів, затверджений наказом Генерального прокурора від 28.11.2023 № 317;</w:t>
      </w:r>
    </w:p>
    <w:p w14:paraId="42B536C3" w14:textId="63900BAC" w:rsidR="000D5103" w:rsidRPr="005D6902" w:rsidRDefault="000D5103" w:rsidP="000D5103">
      <w:pPr>
        <w:pStyle w:val="a3"/>
        <w:numPr>
          <w:ilvl w:val="0"/>
          <w:numId w:val="12"/>
        </w:numPr>
        <w:spacing w:after="0"/>
        <w:ind w:left="0" w:firstLine="709"/>
        <w:jc w:val="both"/>
        <w:rPr>
          <w:sz w:val="28"/>
          <w:szCs w:val="28"/>
        </w:rPr>
      </w:pPr>
      <w:r w:rsidRPr="005D6902">
        <w:rPr>
          <w:sz w:val="28"/>
          <w:szCs w:val="28"/>
        </w:rPr>
        <w:t>Порядок проведення таємної перевірки доброчесності прокурорів, затверджений наказом Генерального прокурора 29.12.2022 № 293</w:t>
      </w:r>
      <w:r w:rsidR="00006045" w:rsidRPr="005D6902">
        <w:rPr>
          <w:sz w:val="28"/>
          <w:szCs w:val="28"/>
        </w:rPr>
        <w:t>;</w:t>
      </w:r>
    </w:p>
    <w:p w14:paraId="28376BA2" w14:textId="77777777" w:rsidR="00006045" w:rsidRPr="005D6902" w:rsidRDefault="000D5103" w:rsidP="00006045">
      <w:pPr>
        <w:pStyle w:val="a3"/>
        <w:numPr>
          <w:ilvl w:val="0"/>
          <w:numId w:val="12"/>
        </w:numPr>
        <w:spacing w:before="0" w:beforeAutospacing="0" w:after="0" w:afterAutospacing="0"/>
        <w:ind w:left="0" w:firstLine="709"/>
        <w:jc w:val="both"/>
        <w:rPr>
          <w:sz w:val="28"/>
          <w:szCs w:val="28"/>
        </w:rPr>
      </w:pPr>
      <w:r w:rsidRPr="005D6902">
        <w:rPr>
          <w:sz w:val="28"/>
          <w:szCs w:val="28"/>
        </w:rPr>
        <w:t>наказ Генерального прокурора від 07.02.2022 № 20 «Про організацію перевірки фактів подання декларацій осіб, уповноважених на виконання функцій держави або місцевого самоврядування, та повідомлення Національного агентства з питань запобігання корупції про випадки неподання чи несвоєчасного подання декларацій»</w:t>
      </w:r>
      <w:r w:rsidR="00006045" w:rsidRPr="005D6902">
        <w:rPr>
          <w:sz w:val="28"/>
          <w:szCs w:val="28"/>
        </w:rPr>
        <w:t>;</w:t>
      </w:r>
    </w:p>
    <w:p w14:paraId="09F60715" w14:textId="7B83D427" w:rsidR="000608E6" w:rsidRPr="005D6902" w:rsidRDefault="00006045" w:rsidP="00E22F33">
      <w:pPr>
        <w:pStyle w:val="a3"/>
        <w:numPr>
          <w:ilvl w:val="0"/>
          <w:numId w:val="12"/>
        </w:numPr>
        <w:spacing w:before="0" w:beforeAutospacing="0" w:after="0" w:afterAutospacing="0"/>
        <w:ind w:left="0" w:firstLine="709"/>
        <w:jc w:val="both"/>
        <w:rPr>
          <w:sz w:val="28"/>
          <w:szCs w:val="28"/>
        </w:rPr>
      </w:pPr>
      <w:r w:rsidRPr="005D6902">
        <w:rPr>
          <w:sz w:val="28"/>
          <w:szCs w:val="28"/>
        </w:rPr>
        <w:t>наказ Генерального прокурора від 18.11.2021 № 365 «Про організацію діяльності органів прокуратури у сфері запобігання і протидії корупції поза межами кримінального провадження»</w:t>
      </w:r>
      <w:r w:rsidR="000608E6" w:rsidRPr="005D6902">
        <w:rPr>
          <w:sz w:val="28"/>
          <w:szCs w:val="28"/>
        </w:rPr>
        <w:t>.</w:t>
      </w:r>
    </w:p>
    <w:p w14:paraId="124B2260" w14:textId="6D08B791" w:rsidR="00FB5F3D" w:rsidRPr="00FB5F3D" w:rsidRDefault="004F6DA5" w:rsidP="00D942B9">
      <w:pPr>
        <w:pStyle w:val="2"/>
        <w:spacing w:before="0" w:beforeAutospacing="0" w:after="0" w:afterAutospacing="0"/>
        <w:ind w:firstLine="709"/>
        <w:jc w:val="both"/>
        <w:rPr>
          <w:sz w:val="28"/>
          <w:szCs w:val="28"/>
        </w:rPr>
      </w:pPr>
      <w:r>
        <w:rPr>
          <w:sz w:val="28"/>
          <w:szCs w:val="28"/>
        </w:rPr>
        <w:t>8</w:t>
      </w:r>
      <w:r w:rsidR="008B7AA4">
        <w:rPr>
          <w:sz w:val="28"/>
          <w:szCs w:val="28"/>
        </w:rPr>
        <w:t xml:space="preserve">. </w:t>
      </w:r>
      <w:r w:rsidR="001C2AC4">
        <w:rPr>
          <w:sz w:val="28"/>
          <w:szCs w:val="28"/>
        </w:rPr>
        <w:tab/>
      </w:r>
      <w:r w:rsidR="00FB5F3D" w:rsidRPr="00FB5F3D">
        <w:rPr>
          <w:sz w:val="28"/>
          <w:szCs w:val="28"/>
        </w:rPr>
        <w:t>Політика доброчесності та повної відмови від корупційних практик</w:t>
      </w:r>
    </w:p>
    <w:p w14:paraId="78A10B21" w14:textId="77777777" w:rsidR="00E67A72" w:rsidRPr="000C7086" w:rsidRDefault="00E67A72" w:rsidP="00D942B9">
      <w:pPr>
        <w:pStyle w:val="a3"/>
        <w:spacing w:before="0" w:beforeAutospacing="0" w:after="0" w:afterAutospacing="0"/>
        <w:ind w:firstLine="709"/>
        <w:jc w:val="both"/>
        <w:rPr>
          <w:sz w:val="28"/>
          <w:szCs w:val="28"/>
        </w:rPr>
      </w:pPr>
      <w:r w:rsidRPr="000C7086">
        <w:rPr>
          <w:sz w:val="28"/>
          <w:szCs w:val="28"/>
        </w:rPr>
        <w:t xml:space="preserve">Прокуратура реалізує принципи доброчесності як ключового елемента професійної та етичної культури працівників. </w:t>
      </w:r>
    </w:p>
    <w:p w14:paraId="54CEB433" w14:textId="4EAFEE9B" w:rsidR="00E67A72" w:rsidRPr="000C7086" w:rsidRDefault="00E67A72" w:rsidP="00D942B9">
      <w:pPr>
        <w:pStyle w:val="a3"/>
        <w:spacing w:before="0" w:beforeAutospacing="0" w:after="0" w:afterAutospacing="0"/>
        <w:ind w:firstLine="709"/>
        <w:jc w:val="both"/>
        <w:rPr>
          <w:sz w:val="28"/>
          <w:szCs w:val="28"/>
        </w:rPr>
      </w:pPr>
      <w:r w:rsidRPr="000C7086">
        <w:rPr>
          <w:sz w:val="28"/>
          <w:szCs w:val="28"/>
        </w:rPr>
        <w:t xml:space="preserve">В умовах триваючої збройної агресії </w:t>
      </w:r>
      <w:r w:rsidR="008635C6">
        <w:rPr>
          <w:sz w:val="28"/>
          <w:szCs w:val="28"/>
        </w:rPr>
        <w:t>Р</w:t>
      </w:r>
      <w:r w:rsidRPr="000C7086">
        <w:rPr>
          <w:sz w:val="28"/>
          <w:szCs w:val="28"/>
        </w:rPr>
        <w:t xml:space="preserve">осійської </w:t>
      </w:r>
      <w:r w:rsidR="008635C6">
        <w:rPr>
          <w:sz w:val="28"/>
          <w:szCs w:val="28"/>
        </w:rPr>
        <w:t>Ф</w:t>
      </w:r>
      <w:r w:rsidRPr="000C7086">
        <w:rPr>
          <w:sz w:val="28"/>
          <w:szCs w:val="28"/>
        </w:rPr>
        <w:t xml:space="preserve">едерації проти України Офісом Генерального прокурора систематично реалізовуються організаційні і практичні заходи, спрямовані на забезпечення ефективного виконання антикорупційних заходів, запобігання та протидії корупції, впровадження механізмів прозорості та доброчесності, зниження корупційних ризиків у системі </w:t>
      </w:r>
      <w:r w:rsidRPr="000C7086">
        <w:rPr>
          <w:sz w:val="28"/>
          <w:szCs w:val="28"/>
        </w:rPr>
        <w:lastRenderedPageBreak/>
        <w:t>органів прокуратури, підвищення рівня довіри громадян до її діяльності, вдосконалення організації роботи органів прокуратури.</w:t>
      </w:r>
    </w:p>
    <w:p w14:paraId="677267CF" w14:textId="73F33895"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Офіс Генерального прокурора дотримується політики повної відмови від будь-яких корупційних практик у своїй діяльності та діяльності працівників органів прокуратури.</w:t>
      </w:r>
    </w:p>
    <w:p w14:paraId="2B054D1D" w14:textId="3FF9AD0E" w:rsidR="00FB5F3D" w:rsidRDefault="00FB5F3D" w:rsidP="00D942B9">
      <w:pPr>
        <w:pStyle w:val="a3"/>
        <w:spacing w:before="0" w:beforeAutospacing="0" w:after="0" w:afterAutospacing="0"/>
        <w:ind w:firstLine="709"/>
        <w:jc w:val="both"/>
        <w:rPr>
          <w:sz w:val="28"/>
          <w:szCs w:val="28"/>
        </w:rPr>
      </w:pPr>
      <w:r w:rsidRPr="00FB5F3D">
        <w:rPr>
          <w:sz w:val="28"/>
          <w:szCs w:val="28"/>
        </w:rPr>
        <w:t xml:space="preserve">Працівникам органів прокуратури забороняється прямо або опосередковано вимагати, </w:t>
      </w:r>
      <w:r w:rsidR="000608E6">
        <w:rPr>
          <w:sz w:val="28"/>
          <w:szCs w:val="28"/>
        </w:rPr>
        <w:t>одержувати</w:t>
      </w:r>
      <w:r w:rsidRPr="00FB5F3D">
        <w:rPr>
          <w:sz w:val="28"/>
          <w:szCs w:val="28"/>
        </w:rPr>
        <w:t xml:space="preserve"> чи приймати неправомірну вигоду, використовувати службові повноваження або пов’язані з ними можливості в приватних інтересах, сприяти прийняттю рішень в умовах конфлікту інтересів або вчиняти інші дії, що суперечать вимогам антикорупційного законодавства та принципам професійної етики.</w:t>
      </w:r>
    </w:p>
    <w:p w14:paraId="056C0E02" w14:textId="17AD852E"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 xml:space="preserve">Офіс Генерального прокурора забезпечує формування середовища, у якому будь-які прояви недоброчесної поведінки розглядаються як неприпустимі та тягнуть за собою відповідальність </w:t>
      </w:r>
      <w:r w:rsidR="008635C6">
        <w:rPr>
          <w:sz w:val="28"/>
          <w:szCs w:val="28"/>
        </w:rPr>
        <w:t xml:space="preserve">згідно </w:t>
      </w:r>
      <w:r w:rsidR="00FE5207">
        <w:rPr>
          <w:sz w:val="28"/>
          <w:szCs w:val="28"/>
        </w:rPr>
        <w:t>і</w:t>
      </w:r>
      <w:r w:rsidR="008635C6">
        <w:rPr>
          <w:sz w:val="28"/>
          <w:szCs w:val="28"/>
        </w:rPr>
        <w:t>з законом</w:t>
      </w:r>
      <w:r w:rsidRPr="00FB5F3D">
        <w:rPr>
          <w:sz w:val="28"/>
          <w:szCs w:val="28"/>
        </w:rPr>
        <w:t>.</w:t>
      </w:r>
    </w:p>
    <w:p w14:paraId="1D62063F" w14:textId="6ED20A25" w:rsidR="00FB5F3D" w:rsidRDefault="00FB5F3D" w:rsidP="00D942B9">
      <w:pPr>
        <w:pStyle w:val="a3"/>
        <w:spacing w:before="0" w:beforeAutospacing="0" w:after="0" w:afterAutospacing="0"/>
        <w:ind w:firstLine="709"/>
        <w:jc w:val="both"/>
        <w:rPr>
          <w:sz w:val="28"/>
          <w:szCs w:val="28"/>
        </w:rPr>
      </w:pPr>
      <w:r w:rsidRPr="00FB5F3D">
        <w:rPr>
          <w:sz w:val="28"/>
          <w:szCs w:val="28"/>
        </w:rPr>
        <w:t>Політика доброчесності передбачає впровадження превентивних механізмів запобігання корупції, проведення системного антикорупційного навчання, здійснення внутрішнього контролю, моніторингу дотримання вимог професійної етики та постійного вдосконалення механізмів запобігання корупційним ризикам.</w:t>
      </w:r>
    </w:p>
    <w:p w14:paraId="5496561C" w14:textId="3075006B" w:rsidR="00FB5F3D" w:rsidRPr="00FB5F3D" w:rsidRDefault="004F6DA5" w:rsidP="00D942B9">
      <w:pPr>
        <w:pStyle w:val="2"/>
        <w:spacing w:before="0" w:beforeAutospacing="0" w:after="0" w:afterAutospacing="0"/>
        <w:ind w:firstLine="709"/>
        <w:jc w:val="both"/>
        <w:rPr>
          <w:sz w:val="28"/>
          <w:szCs w:val="28"/>
        </w:rPr>
      </w:pPr>
      <w:r>
        <w:rPr>
          <w:sz w:val="28"/>
          <w:szCs w:val="28"/>
        </w:rPr>
        <w:t>9</w:t>
      </w:r>
      <w:r w:rsidR="008B7AA4">
        <w:rPr>
          <w:sz w:val="28"/>
          <w:szCs w:val="28"/>
        </w:rPr>
        <w:t xml:space="preserve">. </w:t>
      </w:r>
      <w:r w:rsidR="001C2AC4">
        <w:rPr>
          <w:sz w:val="28"/>
          <w:szCs w:val="28"/>
        </w:rPr>
        <w:tab/>
      </w:r>
      <w:r w:rsidR="00FB5F3D" w:rsidRPr="00FB5F3D">
        <w:rPr>
          <w:sz w:val="28"/>
          <w:szCs w:val="28"/>
        </w:rPr>
        <w:t>Політика та процедури ділової гостинності</w:t>
      </w:r>
    </w:p>
    <w:p w14:paraId="267244FE" w14:textId="08F3DEAD"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 xml:space="preserve">Офіс Генерального прокурора забезпечує дотримання працівниками вимог законодавства щодо </w:t>
      </w:r>
      <w:r w:rsidR="00E57DFF">
        <w:rPr>
          <w:sz w:val="28"/>
          <w:szCs w:val="28"/>
        </w:rPr>
        <w:t>одержання</w:t>
      </w:r>
      <w:r w:rsidRPr="00FB5F3D">
        <w:rPr>
          <w:sz w:val="28"/>
          <w:szCs w:val="28"/>
        </w:rPr>
        <w:t xml:space="preserve"> подарунків та дотримання правил ділової гостинності.</w:t>
      </w:r>
    </w:p>
    <w:p w14:paraId="08CD8F6E"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Будь-які прояви ділової гостинності мають відповідати принципам законності, розумності, помірності та прозорості, не створювати враження впливу на об’єктивність прийняття рішень та не формувати у сторін взаємних зобов’язань.</w:t>
      </w:r>
    </w:p>
    <w:p w14:paraId="5104298E" w14:textId="6EDDDDEB"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 xml:space="preserve">Працівники органів прокуратури не можуть приймати подарунки, послуги, пільги чи інші переваги у зв’язку з виконанням службових повноважень, якщо це може впливати або створювати враження впливу на неупередженість </w:t>
      </w:r>
      <w:r w:rsidR="008635C6">
        <w:rPr>
          <w:sz w:val="28"/>
          <w:szCs w:val="28"/>
        </w:rPr>
        <w:t xml:space="preserve">у </w:t>
      </w:r>
      <w:r w:rsidRPr="00FB5F3D">
        <w:rPr>
          <w:sz w:val="28"/>
          <w:szCs w:val="28"/>
        </w:rPr>
        <w:t>прийнятт</w:t>
      </w:r>
      <w:r w:rsidR="008635C6">
        <w:rPr>
          <w:sz w:val="28"/>
          <w:szCs w:val="28"/>
        </w:rPr>
        <w:t>і</w:t>
      </w:r>
      <w:r w:rsidRPr="00FB5F3D">
        <w:rPr>
          <w:sz w:val="28"/>
          <w:szCs w:val="28"/>
        </w:rPr>
        <w:t xml:space="preserve"> рішень.</w:t>
      </w:r>
    </w:p>
    <w:p w14:paraId="27BB0813" w14:textId="4FE999F2" w:rsidR="00FB5F3D" w:rsidRDefault="00FB5F3D" w:rsidP="00D942B9">
      <w:pPr>
        <w:pStyle w:val="a3"/>
        <w:spacing w:before="0" w:beforeAutospacing="0" w:after="0" w:afterAutospacing="0"/>
        <w:ind w:firstLine="709"/>
        <w:jc w:val="both"/>
        <w:rPr>
          <w:sz w:val="28"/>
          <w:szCs w:val="28"/>
        </w:rPr>
      </w:pPr>
      <w:r w:rsidRPr="00FB5F3D">
        <w:rPr>
          <w:sz w:val="28"/>
          <w:szCs w:val="28"/>
        </w:rPr>
        <w:t xml:space="preserve">У разі виникнення сумнівів щодо допустимості </w:t>
      </w:r>
      <w:r w:rsidR="00E57DFF">
        <w:rPr>
          <w:sz w:val="28"/>
          <w:szCs w:val="28"/>
        </w:rPr>
        <w:t>одержання</w:t>
      </w:r>
      <w:r w:rsidRPr="00FB5F3D">
        <w:rPr>
          <w:sz w:val="28"/>
          <w:szCs w:val="28"/>
        </w:rPr>
        <w:t xml:space="preserve"> подарунка або участі у заходах ділової гостинності працівники органів прокуратури зобов’язані звертатися до </w:t>
      </w:r>
      <w:r w:rsidR="00FB53C6">
        <w:rPr>
          <w:sz w:val="28"/>
          <w:szCs w:val="28"/>
        </w:rPr>
        <w:t>у</w:t>
      </w:r>
      <w:r w:rsidRPr="00FB5F3D">
        <w:rPr>
          <w:sz w:val="28"/>
          <w:szCs w:val="28"/>
        </w:rPr>
        <w:t xml:space="preserve">повноваженого підрозділу </w:t>
      </w:r>
      <w:r w:rsidR="00FB53C6">
        <w:rPr>
          <w:sz w:val="28"/>
          <w:szCs w:val="28"/>
        </w:rPr>
        <w:t xml:space="preserve">з питань запобігання корупції Офісу Генерального прокурора </w:t>
      </w:r>
      <w:r w:rsidRPr="00FB5F3D">
        <w:rPr>
          <w:sz w:val="28"/>
          <w:szCs w:val="28"/>
        </w:rPr>
        <w:t>за роз’ясненнями та консультаціями.</w:t>
      </w:r>
    </w:p>
    <w:p w14:paraId="4D31926D" w14:textId="08D1BDBC" w:rsidR="00FB5F3D" w:rsidRPr="00FB5F3D" w:rsidRDefault="004F6DA5" w:rsidP="00D942B9">
      <w:pPr>
        <w:pStyle w:val="2"/>
        <w:spacing w:before="0" w:beforeAutospacing="0" w:after="0" w:afterAutospacing="0"/>
        <w:ind w:firstLine="709"/>
        <w:jc w:val="both"/>
        <w:rPr>
          <w:sz w:val="28"/>
          <w:szCs w:val="28"/>
        </w:rPr>
      </w:pPr>
      <w:r>
        <w:rPr>
          <w:sz w:val="28"/>
          <w:szCs w:val="28"/>
        </w:rPr>
        <w:t>10</w:t>
      </w:r>
      <w:r w:rsidR="008B7AA4">
        <w:rPr>
          <w:sz w:val="28"/>
          <w:szCs w:val="28"/>
        </w:rPr>
        <w:t xml:space="preserve">. </w:t>
      </w:r>
      <w:r w:rsidR="001C2AC4">
        <w:rPr>
          <w:sz w:val="28"/>
          <w:szCs w:val="28"/>
        </w:rPr>
        <w:tab/>
      </w:r>
      <w:r w:rsidR="00FB5F3D" w:rsidRPr="00FB5F3D">
        <w:rPr>
          <w:sz w:val="28"/>
          <w:szCs w:val="28"/>
        </w:rPr>
        <w:t>Політика обов’язкового декларування конфлікту інтересів</w:t>
      </w:r>
    </w:p>
    <w:p w14:paraId="01CB2B0E"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Офіс Генерального прокурора забезпечує функціонування системи своєчасного виявлення, декларування та врегулювання конфлікту інтересів.</w:t>
      </w:r>
    </w:p>
    <w:p w14:paraId="6A3F6830"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Працівники органів прокуратури зобов’язані невідкладно повідомляти про наявність реального або потенційного конфлікту інтересів, утримуватися від вчинення дій та прийняття рішень в умовах такого конфлікту, а також виконувати рішення щодо його врегулювання.</w:t>
      </w:r>
    </w:p>
    <w:p w14:paraId="1D8CEACF" w14:textId="29D7043F" w:rsidR="00FB5F3D" w:rsidRPr="00FB5F3D" w:rsidRDefault="009E6411" w:rsidP="00D942B9">
      <w:pPr>
        <w:pStyle w:val="a3"/>
        <w:spacing w:before="0" w:beforeAutospacing="0" w:after="0" w:afterAutospacing="0"/>
        <w:ind w:firstLine="709"/>
        <w:jc w:val="both"/>
        <w:rPr>
          <w:sz w:val="28"/>
          <w:szCs w:val="28"/>
        </w:rPr>
      </w:pPr>
      <w:r>
        <w:rPr>
          <w:sz w:val="28"/>
          <w:szCs w:val="28"/>
        </w:rPr>
        <w:t xml:space="preserve">Генеральна інспекція </w:t>
      </w:r>
      <w:r w:rsidRPr="00FB5F3D">
        <w:rPr>
          <w:sz w:val="28"/>
          <w:szCs w:val="28"/>
        </w:rPr>
        <w:t xml:space="preserve">як уповноважений підрозділ з питань запобігання та виявлення корупції </w:t>
      </w:r>
      <w:r>
        <w:rPr>
          <w:sz w:val="28"/>
          <w:szCs w:val="28"/>
        </w:rPr>
        <w:t xml:space="preserve">Офісу Генерального прокурора </w:t>
      </w:r>
      <w:r w:rsidR="00FB5F3D" w:rsidRPr="00FB5F3D">
        <w:rPr>
          <w:sz w:val="28"/>
          <w:szCs w:val="28"/>
        </w:rPr>
        <w:t xml:space="preserve">забезпечує проведення </w:t>
      </w:r>
      <w:r w:rsidR="00FB5F3D" w:rsidRPr="00FB5F3D">
        <w:rPr>
          <w:sz w:val="28"/>
          <w:szCs w:val="28"/>
        </w:rPr>
        <w:lastRenderedPageBreak/>
        <w:t>системного моніторингу дотримання вимог щодо врегулювання конфлікту інтересів, ведення обліку відповідних повідомлень, аналіз типових ситуацій та підготовку методичних рекомендацій щодо практичного застосування законодавства.</w:t>
      </w:r>
    </w:p>
    <w:p w14:paraId="4218CADC" w14:textId="2C8AA687" w:rsidR="00FB5F3D" w:rsidRPr="00FB5F3D" w:rsidRDefault="004F6DA5" w:rsidP="00D942B9">
      <w:pPr>
        <w:pStyle w:val="2"/>
        <w:spacing w:before="0" w:beforeAutospacing="0" w:after="0" w:afterAutospacing="0"/>
        <w:ind w:firstLine="709"/>
        <w:jc w:val="both"/>
        <w:rPr>
          <w:sz w:val="28"/>
          <w:szCs w:val="28"/>
        </w:rPr>
      </w:pPr>
      <w:r>
        <w:rPr>
          <w:sz w:val="28"/>
          <w:szCs w:val="28"/>
        </w:rPr>
        <w:t>11</w:t>
      </w:r>
      <w:r w:rsidR="008B7AA4">
        <w:rPr>
          <w:sz w:val="28"/>
          <w:szCs w:val="28"/>
        </w:rPr>
        <w:t xml:space="preserve">. </w:t>
      </w:r>
      <w:r w:rsidR="001C2AC4">
        <w:rPr>
          <w:sz w:val="28"/>
          <w:szCs w:val="28"/>
        </w:rPr>
        <w:tab/>
      </w:r>
      <w:r w:rsidR="00FB5F3D" w:rsidRPr="00FB5F3D">
        <w:rPr>
          <w:sz w:val="28"/>
          <w:szCs w:val="28"/>
        </w:rPr>
        <w:t>Політика інформування про факти порушення антикорупційних вимог</w:t>
      </w:r>
    </w:p>
    <w:p w14:paraId="4C2B3496"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Офіс Генерального прокурора створює належні умови для повідомлення про можливі факти порушення антикорупційного законодавства та гарантує захист осіб, які добросовісно повідомили про такі факти.</w:t>
      </w:r>
    </w:p>
    <w:p w14:paraId="308D3017"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Працівники органів прокуратури зобов’язані невідкладно повідомляти про відомі їм випадки корупційних або пов’язаних з корупцією правопорушень, конфлікту інтересів, недоброчесної поведінки або інших порушень вимог антикорупційного законодавства.</w:t>
      </w:r>
    </w:p>
    <w:p w14:paraId="337AB4C7"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Офіс Генерального прокурора забезпечує функціонування внутрішніх каналів повідомлення про корупцію, конфіденційність інформації про викривачів та недопущення будь-яких форм переслідування осіб, які повідомили про можливі порушення.</w:t>
      </w:r>
    </w:p>
    <w:p w14:paraId="057608A5" w14:textId="4A2F7DA1" w:rsidR="00FB5F3D" w:rsidRPr="00FB5F3D" w:rsidRDefault="004F6DA5" w:rsidP="00D942B9">
      <w:pPr>
        <w:pStyle w:val="2"/>
        <w:spacing w:before="0" w:beforeAutospacing="0" w:after="0" w:afterAutospacing="0"/>
        <w:ind w:firstLine="709"/>
        <w:jc w:val="both"/>
        <w:rPr>
          <w:sz w:val="28"/>
          <w:szCs w:val="28"/>
        </w:rPr>
      </w:pPr>
      <w:r>
        <w:rPr>
          <w:sz w:val="28"/>
          <w:szCs w:val="28"/>
        </w:rPr>
        <w:t>12</w:t>
      </w:r>
      <w:r w:rsidR="008B7AA4">
        <w:rPr>
          <w:sz w:val="28"/>
          <w:szCs w:val="28"/>
        </w:rPr>
        <w:t xml:space="preserve">. </w:t>
      </w:r>
      <w:r w:rsidR="001C2AC4">
        <w:rPr>
          <w:sz w:val="28"/>
          <w:szCs w:val="28"/>
        </w:rPr>
        <w:tab/>
      </w:r>
      <w:r w:rsidR="00FB5F3D" w:rsidRPr="00FB5F3D">
        <w:rPr>
          <w:sz w:val="28"/>
          <w:szCs w:val="28"/>
        </w:rPr>
        <w:t>Політика формування культури викривача</w:t>
      </w:r>
    </w:p>
    <w:p w14:paraId="1C3646F5" w14:textId="71156764"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Офіс Генерального прокурора забезпечує формування в органах прокуратури культури повідомлення про можливі факти корупції та підтримки викривачів.</w:t>
      </w:r>
    </w:p>
    <w:p w14:paraId="694CF480"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Інститут викривачів розглядається як важливий елемент системи внутрішнього антикорупційного контролю та механізм своєчасного виявлення корупційних ризиків.</w:t>
      </w:r>
    </w:p>
    <w:p w14:paraId="484CC7FD"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Офіс Генерального прокурора забезпечує проведення інформаційно-роз’яснювальної роботи щодо прав викривачів, гарантій їх захисту, порядку повідомлення про корупцію та ролі викривачів у формуванні доброчесного середовища.</w:t>
      </w:r>
    </w:p>
    <w:p w14:paraId="44A1078E" w14:textId="49AECB66" w:rsidR="00FB5F3D" w:rsidRPr="00FB5F3D" w:rsidRDefault="004F6DA5" w:rsidP="00D942B9">
      <w:pPr>
        <w:pStyle w:val="2"/>
        <w:spacing w:before="0" w:beforeAutospacing="0" w:after="0" w:afterAutospacing="0"/>
        <w:ind w:firstLine="709"/>
        <w:jc w:val="both"/>
        <w:rPr>
          <w:sz w:val="28"/>
          <w:szCs w:val="28"/>
        </w:rPr>
      </w:pPr>
      <w:r>
        <w:rPr>
          <w:sz w:val="28"/>
          <w:szCs w:val="28"/>
        </w:rPr>
        <w:t>13</w:t>
      </w:r>
      <w:r w:rsidR="008B7AA4">
        <w:rPr>
          <w:sz w:val="28"/>
          <w:szCs w:val="28"/>
        </w:rPr>
        <w:t xml:space="preserve">. </w:t>
      </w:r>
      <w:r w:rsidR="001C2AC4">
        <w:rPr>
          <w:sz w:val="28"/>
          <w:szCs w:val="28"/>
        </w:rPr>
        <w:tab/>
      </w:r>
      <w:r w:rsidR="00FB5F3D" w:rsidRPr="00FB5F3D">
        <w:rPr>
          <w:sz w:val="28"/>
          <w:szCs w:val="28"/>
        </w:rPr>
        <w:t xml:space="preserve">Надання працівникам роз’яснень </w:t>
      </w:r>
      <w:r w:rsidR="00FE5207">
        <w:rPr>
          <w:sz w:val="28"/>
          <w:szCs w:val="28"/>
        </w:rPr>
        <w:t>і</w:t>
      </w:r>
      <w:r w:rsidR="00FB5F3D" w:rsidRPr="00FB5F3D">
        <w:rPr>
          <w:sz w:val="28"/>
          <w:szCs w:val="28"/>
        </w:rPr>
        <w:t xml:space="preserve"> консультацій </w:t>
      </w:r>
      <w:r w:rsidR="00F56C6D">
        <w:rPr>
          <w:sz w:val="28"/>
          <w:szCs w:val="28"/>
        </w:rPr>
        <w:t>у</w:t>
      </w:r>
      <w:r w:rsidR="00FB5F3D" w:rsidRPr="00FB5F3D">
        <w:rPr>
          <w:sz w:val="28"/>
          <w:szCs w:val="28"/>
        </w:rPr>
        <w:t>повноваженим підрозділом</w:t>
      </w:r>
      <w:r w:rsidR="00F56C6D">
        <w:rPr>
          <w:sz w:val="28"/>
          <w:szCs w:val="28"/>
        </w:rPr>
        <w:t xml:space="preserve"> з питань запобігання </w:t>
      </w:r>
      <w:r w:rsidR="00726CC0">
        <w:rPr>
          <w:sz w:val="28"/>
          <w:szCs w:val="28"/>
        </w:rPr>
        <w:t xml:space="preserve">та виявлення </w:t>
      </w:r>
      <w:r w:rsidR="00F56C6D">
        <w:rPr>
          <w:sz w:val="28"/>
          <w:szCs w:val="28"/>
        </w:rPr>
        <w:t>корупції Офісу Генерального прокурора</w:t>
      </w:r>
    </w:p>
    <w:p w14:paraId="70ABB9D6" w14:textId="709017A1"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 xml:space="preserve">Генеральна інспекція як уповноважений підрозділ з питань запобігання та виявлення корупції </w:t>
      </w:r>
      <w:r w:rsidR="00726CC0">
        <w:rPr>
          <w:sz w:val="28"/>
          <w:szCs w:val="28"/>
        </w:rPr>
        <w:t xml:space="preserve">Офісу Генерального прокурора </w:t>
      </w:r>
      <w:r w:rsidRPr="00FB5F3D">
        <w:rPr>
          <w:sz w:val="28"/>
          <w:szCs w:val="28"/>
        </w:rPr>
        <w:t>забезпечує надання працівникам органів прокуратури методичної, інформаційної та консультаційної допомоги з питань застосування антикорупційного законодавства.</w:t>
      </w:r>
    </w:p>
    <w:p w14:paraId="07052C20" w14:textId="73C3091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 xml:space="preserve">Працівники органів прокуратури мають право звертатися за роз’ясненнями щодо врегулювання конфлікту інтересів, фінансового контролю, </w:t>
      </w:r>
      <w:r w:rsidR="00E57DFF">
        <w:rPr>
          <w:sz w:val="28"/>
          <w:szCs w:val="28"/>
        </w:rPr>
        <w:t>одержання</w:t>
      </w:r>
      <w:r w:rsidRPr="00FB5F3D">
        <w:rPr>
          <w:sz w:val="28"/>
          <w:szCs w:val="28"/>
        </w:rPr>
        <w:t xml:space="preserve"> подарунків, дотримання обмежень та інших питань, пов’язаних із застосуванням антикорупційного законодавства.</w:t>
      </w:r>
    </w:p>
    <w:p w14:paraId="6C7A71F5" w14:textId="6D3E9A8C" w:rsidR="00FB5F3D" w:rsidRDefault="00FB5F3D" w:rsidP="00D942B9">
      <w:pPr>
        <w:pStyle w:val="a3"/>
        <w:spacing w:before="0" w:beforeAutospacing="0" w:after="0" w:afterAutospacing="0"/>
        <w:ind w:firstLine="709"/>
        <w:jc w:val="both"/>
        <w:rPr>
          <w:sz w:val="28"/>
          <w:szCs w:val="28"/>
        </w:rPr>
      </w:pPr>
      <w:r w:rsidRPr="00FB5F3D">
        <w:rPr>
          <w:sz w:val="28"/>
          <w:szCs w:val="28"/>
        </w:rPr>
        <w:t>Надання консультацій здійснюється з метою попередження порушень антикорупційного законодавства та формування єдиного підходу до його застосування.</w:t>
      </w:r>
    </w:p>
    <w:p w14:paraId="15BBD949" w14:textId="628B72B3" w:rsidR="00EA348B" w:rsidRDefault="00EA348B" w:rsidP="00D942B9">
      <w:pPr>
        <w:pStyle w:val="a3"/>
        <w:spacing w:before="0" w:beforeAutospacing="0" w:after="0" w:afterAutospacing="0"/>
        <w:ind w:firstLine="709"/>
        <w:jc w:val="both"/>
        <w:rPr>
          <w:sz w:val="28"/>
          <w:szCs w:val="28"/>
        </w:rPr>
      </w:pPr>
    </w:p>
    <w:p w14:paraId="1ABC2B2D" w14:textId="77777777" w:rsidR="00EA348B" w:rsidRPr="00FB5F3D" w:rsidRDefault="00EA348B" w:rsidP="00D942B9">
      <w:pPr>
        <w:pStyle w:val="a3"/>
        <w:spacing w:before="0" w:beforeAutospacing="0" w:after="0" w:afterAutospacing="0"/>
        <w:ind w:firstLine="709"/>
        <w:jc w:val="both"/>
        <w:rPr>
          <w:sz w:val="28"/>
          <w:szCs w:val="28"/>
        </w:rPr>
      </w:pPr>
    </w:p>
    <w:p w14:paraId="3072B5E5" w14:textId="50A3CDBC" w:rsidR="00FB5F3D" w:rsidRPr="00FB5F3D" w:rsidRDefault="004F6DA5" w:rsidP="00D942B9">
      <w:pPr>
        <w:pStyle w:val="2"/>
        <w:spacing w:before="0" w:beforeAutospacing="0" w:after="0" w:afterAutospacing="0"/>
        <w:ind w:firstLine="709"/>
        <w:jc w:val="both"/>
        <w:rPr>
          <w:sz w:val="28"/>
          <w:szCs w:val="28"/>
        </w:rPr>
      </w:pPr>
      <w:r>
        <w:rPr>
          <w:sz w:val="28"/>
          <w:szCs w:val="28"/>
        </w:rPr>
        <w:lastRenderedPageBreak/>
        <w:t>14</w:t>
      </w:r>
      <w:r w:rsidR="008B7AA4">
        <w:rPr>
          <w:sz w:val="28"/>
          <w:szCs w:val="28"/>
        </w:rPr>
        <w:t xml:space="preserve">. </w:t>
      </w:r>
      <w:r w:rsidR="001C2AC4">
        <w:rPr>
          <w:sz w:val="28"/>
          <w:szCs w:val="28"/>
        </w:rPr>
        <w:tab/>
      </w:r>
      <w:r w:rsidR="00FB5F3D" w:rsidRPr="00FB5F3D">
        <w:rPr>
          <w:sz w:val="28"/>
          <w:szCs w:val="28"/>
        </w:rPr>
        <w:t>Проведення службових розслідувань</w:t>
      </w:r>
    </w:p>
    <w:p w14:paraId="3BB8EFA1"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Офіс Генерального прокурора забезпечує проведення об’єктивних, повних та неупереджених службових розслідувань за фактами можливих порушень антикорупційного законодавства, професійної етики та вимог доброчесності.</w:t>
      </w:r>
    </w:p>
    <w:p w14:paraId="40CDBA5F"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Службові розслідування проводяться з дотриманням принципів законності, неупередженості, конфіденційності та забезпечення прав осіб, стосовно яких проводиться перевірка.</w:t>
      </w:r>
    </w:p>
    <w:p w14:paraId="2F73A1E9" w14:textId="6F3AFB0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 xml:space="preserve">За результатами службових розслідувань </w:t>
      </w:r>
      <w:r w:rsidR="0056748D">
        <w:rPr>
          <w:sz w:val="28"/>
          <w:szCs w:val="28"/>
        </w:rPr>
        <w:t xml:space="preserve">за наявності підстав  </w:t>
      </w:r>
      <w:r w:rsidRPr="00FB5F3D">
        <w:rPr>
          <w:sz w:val="28"/>
          <w:szCs w:val="28"/>
        </w:rPr>
        <w:t>вживаються заходи реагування, спрямовані на притягнення винних осіб до відповідальності, усунення причин та умов порушень, а також недопущення аналогічних випадків у подальшому.</w:t>
      </w:r>
    </w:p>
    <w:p w14:paraId="0217217E" w14:textId="44BD91C3" w:rsidR="00FB5F3D" w:rsidRPr="00FB5F3D" w:rsidRDefault="008B7AA4" w:rsidP="00D942B9">
      <w:pPr>
        <w:pStyle w:val="2"/>
        <w:spacing w:before="0" w:beforeAutospacing="0" w:after="0" w:afterAutospacing="0"/>
        <w:ind w:firstLine="709"/>
        <w:jc w:val="both"/>
        <w:rPr>
          <w:sz w:val="28"/>
          <w:szCs w:val="28"/>
        </w:rPr>
      </w:pPr>
      <w:r>
        <w:rPr>
          <w:sz w:val="28"/>
          <w:szCs w:val="28"/>
        </w:rPr>
        <w:t>1</w:t>
      </w:r>
      <w:r w:rsidR="004F6DA5">
        <w:rPr>
          <w:sz w:val="28"/>
          <w:szCs w:val="28"/>
        </w:rPr>
        <w:t>5</w:t>
      </w:r>
      <w:r>
        <w:rPr>
          <w:sz w:val="28"/>
          <w:szCs w:val="28"/>
        </w:rPr>
        <w:t xml:space="preserve">. </w:t>
      </w:r>
      <w:r w:rsidR="001C2AC4">
        <w:rPr>
          <w:sz w:val="28"/>
          <w:szCs w:val="28"/>
        </w:rPr>
        <w:tab/>
      </w:r>
      <w:r w:rsidR="00FB5F3D" w:rsidRPr="00FB5F3D">
        <w:rPr>
          <w:sz w:val="28"/>
          <w:szCs w:val="28"/>
        </w:rPr>
        <w:t>Добір персоналу</w:t>
      </w:r>
    </w:p>
    <w:p w14:paraId="4C6C9AF1"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Офіс Генерального прокурора забезпечує формування кадрового складу органів прокуратури на засадах професійності, доброчесності, прозорості та рівності.</w:t>
      </w:r>
    </w:p>
    <w:p w14:paraId="7D80E3EB" w14:textId="6D7B2A86"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Під час добору персоналу враховуються професійні якості кандидатів, рівень їх</w:t>
      </w:r>
      <w:r w:rsidR="00D343D9">
        <w:rPr>
          <w:sz w:val="28"/>
          <w:szCs w:val="28"/>
        </w:rPr>
        <w:t>ньої</w:t>
      </w:r>
      <w:r w:rsidRPr="00FB5F3D">
        <w:rPr>
          <w:sz w:val="28"/>
          <w:szCs w:val="28"/>
        </w:rPr>
        <w:t xml:space="preserve"> доброчесності, дотримання етичних стандартів, наявність конфлікту інтересів та репутаційні ризики.</w:t>
      </w:r>
    </w:p>
    <w:p w14:paraId="54B4B371" w14:textId="002E38B4" w:rsidR="00FB5F3D" w:rsidRDefault="00FB5F3D" w:rsidP="00D942B9">
      <w:pPr>
        <w:pStyle w:val="a3"/>
        <w:spacing w:before="0" w:beforeAutospacing="0" w:after="0" w:afterAutospacing="0"/>
        <w:ind w:firstLine="709"/>
        <w:jc w:val="both"/>
        <w:rPr>
          <w:sz w:val="28"/>
          <w:szCs w:val="28"/>
        </w:rPr>
      </w:pPr>
      <w:r w:rsidRPr="00FB5F3D">
        <w:rPr>
          <w:sz w:val="28"/>
          <w:szCs w:val="28"/>
        </w:rPr>
        <w:t>Процедури добору персоналу мають забезпечувати мінімізацію дискреційних повноважень, прозорість прийняття кадрових рішень та недопущення будь-яких проявів фаворитизму чи неправомірного впливу.</w:t>
      </w:r>
    </w:p>
    <w:p w14:paraId="3354E6AB" w14:textId="54558401" w:rsidR="00FB5F3D" w:rsidRPr="00FB5F3D" w:rsidRDefault="008B7AA4" w:rsidP="00D942B9">
      <w:pPr>
        <w:pStyle w:val="2"/>
        <w:spacing w:before="0" w:beforeAutospacing="0" w:after="0" w:afterAutospacing="0"/>
        <w:ind w:firstLine="709"/>
        <w:jc w:val="both"/>
        <w:rPr>
          <w:sz w:val="28"/>
          <w:szCs w:val="28"/>
        </w:rPr>
      </w:pPr>
      <w:r>
        <w:rPr>
          <w:sz w:val="28"/>
          <w:szCs w:val="28"/>
        </w:rPr>
        <w:t>1</w:t>
      </w:r>
      <w:r w:rsidR="004F6DA5">
        <w:rPr>
          <w:sz w:val="28"/>
          <w:szCs w:val="28"/>
        </w:rPr>
        <w:t>6</w:t>
      </w:r>
      <w:r>
        <w:rPr>
          <w:sz w:val="28"/>
          <w:szCs w:val="28"/>
        </w:rPr>
        <w:t xml:space="preserve">. </w:t>
      </w:r>
      <w:r w:rsidR="001C2AC4">
        <w:rPr>
          <w:sz w:val="28"/>
          <w:szCs w:val="28"/>
        </w:rPr>
        <w:tab/>
      </w:r>
      <w:r w:rsidR="00FB5F3D" w:rsidRPr="00FB5F3D">
        <w:rPr>
          <w:sz w:val="28"/>
          <w:szCs w:val="28"/>
        </w:rPr>
        <w:t>Аналіз контрагентів</w:t>
      </w:r>
    </w:p>
    <w:p w14:paraId="5B22082F"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Офіс Генерального прокурора забезпечує здійснення аналізу контрагентів під час укладення договорів, здійснення закупівель та інших форм взаємодії з юридичними та фізичними особами.</w:t>
      </w:r>
    </w:p>
    <w:p w14:paraId="43A0D9A7"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Такий аналіз проводиться з метою мінімізації ризиків співпраці з особами, діяльність яких може бути пов’язана з корупційними практиками, конфліктом інтересів або іншими порушеннями законодавства.</w:t>
      </w:r>
    </w:p>
    <w:p w14:paraId="0CCAA8B3"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Під час аналізу контрагентів враховується інформація щодо ділової репутації, структури власності, наявності судових рішень, санкцій, фактів притягнення до відповідальності за корупційні правопорушення та інших факторів ризику.</w:t>
      </w:r>
    </w:p>
    <w:p w14:paraId="55B68403" w14:textId="39D7906B" w:rsidR="00FB5F3D" w:rsidRPr="00FB5F3D" w:rsidRDefault="008B7AA4" w:rsidP="00D942B9">
      <w:pPr>
        <w:pStyle w:val="2"/>
        <w:spacing w:before="0" w:beforeAutospacing="0" w:after="0" w:afterAutospacing="0"/>
        <w:ind w:firstLine="709"/>
        <w:jc w:val="both"/>
        <w:rPr>
          <w:sz w:val="28"/>
          <w:szCs w:val="28"/>
        </w:rPr>
      </w:pPr>
      <w:r>
        <w:rPr>
          <w:sz w:val="28"/>
          <w:szCs w:val="28"/>
        </w:rPr>
        <w:t>1</w:t>
      </w:r>
      <w:r w:rsidR="004F6DA5">
        <w:rPr>
          <w:sz w:val="28"/>
          <w:szCs w:val="28"/>
        </w:rPr>
        <w:t>7</w:t>
      </w:r>
      <w:r>
        <w:rPr>
          <w:sz w:val="28"/>
          <w:szCs w:val="28"/>
        </w:rPr>
        <w:t xml:space="preserve">. </w:t>
      </w:r>
      <w:r w:rsidR="001C2AC4">
        <w:rPr>
          <w:sz w:val="28"/>
          <w:szCs w:val="28"/>
        </w:rPr>
        <w:tab/>
      </w:r>
      <w:r w:rsidR="00EA348B">
        <w:rPr>
          <w:sz w:val="28"/>
          <w:szCs w:val="28"/>
        </w:rPr>
        <w:t>Реалізація</w:t>
      </w:r>
      <w:r w:rsidR="00FB5F3D" w:rsidRPr="00FB5F3D">
        <w:rPr>
          <w:sz w:val="28"/>
          <w:szCs w:val="28"/>
        </w:rPr>
        <w:t xml:space="preserve"> Антикорупційної стратегії та Державної програми з її реалізації</w:t>
      </w:r>
    </w:p>
    <w:p w14:paraId="55F34EA4" w14:textId="374A81BC"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Офіс Генерального прокурора забезпечує реалізацію Антикорупційної стратегії та Державної антикорупційної програми шляхом інтеграції їх</w:t>
      </w:r>
      <w:r w:rsidR="00D343D9">
        <w:rPr>
          <w:sz w:val="28"/>
          <w:szCs w:val="28"/>
        </w:rPr>
        <w:t>ніх</w:t>
      </w:r>
      <w:r w:rsidRPr="00FB5F3D">
        <w:rPr>
          <w:sz w:val="28"/>
          <w:szCs w:val="28"/>
        </w:rPr>
        <w:t xml:space="preserve"> положень у внутрішню систему управління, організацію антикорупційної діяльності та процес оцінювання корупційних ризиків.</w:t>
      </w:r>
    </w:p>
    <w:p w14:paraId="721CC477" w14:textId="1DCC22C1" w:rsidR="00FB5F3D" w:rsidRDefault="00FB5F3D" w:rsidP="00D942B9">
      <w:pPr>
        <w:pStyle w:val="a3"/>
        <w:spacing w:before="0" w:beforeAutospacing="0" w:after="0" w:afterAutospacing="0"/>
        <w:ind w:firstLine="709"/>
        <w:jc w:val="both"/>
        <w:rPr>
          <w:sz w:val="28"/>
          <w:szCs w:val="28"/>
        </w:rPr>
      </w:pPr>
      <w:r w:rsidRPr="00FB5F3D">
        <w:rPr>
          <w:sz w:val="28"/>
          <w:szCs w:val="28"/>
        </w:rPr>
        <w:t>Під час формування антикорупційної політики враховуються визначені державою пріоритети у сфері запобігання корупції, рекомендації Н</w:t>
      </w:r>
      <w:r w:rsidR="00351865">
        <w:rPr>
          <w:sz w:val="28"/>
          <w:szCs w:val="28"/>
        </w:rPr>
        <w:t>аціонального аген</w:t>
      </w:r>
      <w:r w:rsidR="0090394F">
        <w:rPr>
          <w:sz w:val="28"/>
          <w:szCs w:val="28"/>
        </w:rPr>
        <w:t>т</w:t>
      </w:r>
      <w:r w:rsidR="00351865">
        <w:rPr>
          <w:sz w:val="28"/>
          <w:szCs w:val="28"/>
        </w:rPr>
        <w:t xml:space="preserve">ства з питань запобігання </w:t>
      </w:r>
      <w:r w:rsidR="0090394F">
        <w:rPr>
          <w:sz w:val="28"/>
          <w:szCs w:val="28"/>
        </w:rPr>
        <w:t xml:space="preserve">корупції, </w:t>
      </w:r>
      <w:r w:rsidRPr="00FB5F3D">
        <w:rPr>
          <w:sz w:val="28"/>
          <w:szCs w:val="28"/>
        </w:rPr>
        <w:t>результати моніторингу виконання державної антикорупційної політики та міжнародні стандарти доброчесності.</w:t>
      </w:r>
    </w:p>
    <w:p w14:paraId="3B5DFD56" w14:textId="1FCCA110" w:rsidR="00EA348B" w:rsidRDefault="00EA348B" w:rsidP="00D942B9">
      <w:pPr>
        <w:pStyle w:val="a3"/>
        <w:spacing w:before="0" w:beforeAutospacing="0" w:after="0" w:afterAutospacing="0"/>
        <w:ind w:firstLine="709"/>
        <w:jc w:val="both"/>
        <w:rPr>
          <w:sz w:val="28"/>
          <w:szCs w:val="28"/>
        </w:rPr>
      </w:pPr>
    </w:p>
    <w:p w14:paraId="084BADF8" w14:textId="77777777" w:rsidR="00EA348B" w:rsidRPr="00FB5F3D" w:rsidRDefault="00EA348B" w:rsidP="00D942B9">
      <w:pPr>
        <w:pStyle w:val="a3"/>
        <w:spacing w:before="0" w:beforeAutospacing="0" w:after="0" w:afterAutospacing="0"/>
        <w:ind w:firstLine="709"/>
        <w:jc w:val="both"/>
        <w:rPr>
          <w:sz w:val="28"/>
          <w:szCs w:val="28"/>
        </w:rPr>
      </w:pPr>
    </w:p>
    <w:p w14:paraId="54A9EFBB" w14:textId="569FC806" w:rsidR="00FB5F3D" w:rsidRPr="00FB5F3D" w:rsidRDefault="008B7AA4" w:rsidP="00D942B9">
      <w:pPr>
        <w:pStyle w:val="2"/>
        <w:spacing w:before="0" w:beforeAutospacing="0" w:after="0" w:afterAutospacing="0"/>
        <w:ind w:firstLine="709"/>
        <w:jc w:val="both"/>
        <w:rPr>
          <w:sz w:val="28"/>
          <w:szCs w:val="28"/>
        </w:rPr>
      </w:pPr>
      <w:r>
        <w:rPr>
          <w:sz w:val="28"/>
          <w:szCs w:val="28"/>
        </w:rPr>
        <w:lastRenderedPageBreak/>
        <w:t>1</w:t>
      </w:r>
      <w:r w:rsidR="004F6DA5">
        <w:rPr>
          <w:sz w:val="28"/>
          <w:szCs w:val="28"/>
        </w:rPr>
        <w:t>8</w:t>
      </w:r>
      <w:r>
        <w:rPr>
          <w:sz w:val="28"/>
          <w:szCs w:val="28"/>
        </w:rPr>
        <w:t xml:space="preserve">. </w:t>
      </w:r>
      <w:r w:rsidR="001C2AC4">
        <w:rPr>
          <w:sz w:val="28"/>
          <w:szCs w:val="28"/>
        </w:rPr>
        <w:tab/>
      </w:r>
      <w:proofErr w:type="spellStart"/>
      <w:r w:rsidR="00B65B5B">
        <w:rPr>
          <w:sz w:val="28"/>
          <w:szCs w:val="28"/>
        </w:rPr>
        <w:t>Людиноорієнтований</w:t>
      </w:r>
      <w:proofErr w:type="spellEnd"/>
      <w:r w:rsidR="00B65B5B">
        <w:rPr>
          <w:sz w:val="28"/>
          <w:szCs w:val="28"/>
        </w:rPr>
        <w:t xml:space="preserve"> підхід</w:t>
      </w:r>
    </w:p>
    <w:p w14:paraId="165EC55C" w14:textId="0BF07F2A"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Офіс Генерального прокурора забезпечує впровадження</w:t>
      </w:r>
      <w:r w:rsidR="00F2164F">
        <w:rPr>
          <w:sz w:val="28"/>
          <w:szCs w:val="28"/>
        </w:rPr>
        <w:t xml:space="preserve"> </w:t>
      </w:r>
      <w:r w:rsidR="00B65B5B">
        <w:rPr>
          <w:sz w:val="28"/>
          <w:szCs w:val="28"/>
        </w:rPr>
        <w:t xml:space="preserve">у всіх сферах своєї діяльності </w:t>
      </w:r>
      <w:proofErr w:type="spellStart"/>
      <w:r w:rsidR="00B65B5B">
        <w:rPr>
          <w:sz w:val="28"/>
          <w:szCs w:val="28"/>
        </w:rPr>
        <w:t>людино</w:t>
      </w:r>
      <w:r w:rsidRPr="00FB5F3D">
        <w:rPr>
          <w:sz w:val="28"/>
          <w:szCs w:val="28"/>
        </w:rPr>
        <w:t>орієнтованого</w:t>
      </w:r>
      <w:proofErr w:type="spellEnd"/>
      <w:r w:rsidRPr="00FB5F3D">
        <w:rPr>
          <w:sz w:val="28"/>
          <w:szCs w:val="28"/>
        </w:rPr>
        <w:t xml:space="preserve"> підходу у взаємодії з громадянами, представниками юридичних осіб та іншими заінтересованими сторонами.</w:t>
      </w:r>
    </w:p>
    <w:p w14:paraId="4CC60787"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Органи прокуратури забезпечують відкритість та доступність інформації про свою діяльність, створюють умови для належного розгляду звернень, запитів та повідомлень, а також вживають заходів щодо мінімізації бюрократичних процедур та корупційних ризиків у взаємодії з громадськістю.</w:t>
      </w:r>
    </w:p>
    <w:p w14:paraId="641BAD38" w14:textId="2E267CC8" w:rsidR="00FB5F3D" w:rsidRPr="00FB5F3D" w:rsidRDefault="008B7AA4" w:rsidP="00D942B9">
      <w:pPr>
        <w:pStyle w:val="2"/>
        <w:spacing w:before="0" w:beforeAutospacing="0" w:after="0" w:afterAutospacing="0"/>
        <w:ind w:firstLine="709"/>
        <w:jc w:val="both"/>
        <w:rPr>
          <w:sz w:val="28"/>
          <w:szCs w:val="28"/>
        </w:rPr>
      </w:pPr>
      <w:r>
        <w:rPr>
          <w:sz w:val="28"/>
          <w:szCs w:val="28"/>
        </w:rPr>
        <w:t>1</w:t>
      </w:r>
      <w:r w:rsidR="004F6DA5">
        <w:rPr>
          <w:sz w:val="28"/>
          <w:szCs w:val="28"/>
        </w:rPr>
        <w:t>9</w:t>
      </w:r>
      <w:r>
        <w:rPr>
          <w:sz w:val="28"/>
          <w:szCs w:val="28"/>
        </w:rPr>
        <w:t xml:space="preserve">. </w:t>
      </w:r>
      <w:r w:rsidR="001C2AC4">
        <w:rPr>
          <w:sz w:val="28"/>
          <w:szCs w:val="28"/>
        </w:rPr>
        <w:tab/>
      </w:r>
      <w:r w:rsidR="00FB5F3D" w:rsidRPr="00FB5F3D">
        <w:rPr>
          <w:sz w:val="28"/>
          <w:szCs w:val="28"/>
        </w:rPr>
        <w:t xml:space="preserve">Використання майна та ресурсів </w:t>
      </w:r>
      <w:r w:rsidR="003B7767">
        <w:rPr>
          <w:sz w:val="28"/>
          <w:szCs w:val="28"/>
        </w:rPr>
        <w:t>органів прокуратури</w:t>
      </w:r>
    </w:p>
    <w:p w14:paraId="14D11BC2" w14:textId="18934CC1"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 xml:space="preserve">Майно, фінансові, матеріально-технічні та інформаційні ресурси </w:t>
      </w:r>
      <w:r w:rsidR="003B7767">
        <w:rPr>
          <w:sz w:val="28"/>
          <w:szCs w:val="28"/>
        </w:rPr>
        <w:t>органів прокуратури</w:t>
      </w:r>
      <w:r w:rsidRPr="00FB5F3D">
        <w:rPr>
          <w:sz w:val="28"/>
          <w:szCs w:val="28"/>
        </w:rPr>
        <w:t xml:space="preserve"> використовуються виключно в службових цілях та у спосіб, що забезпечує ефективне, законне та раціональне використання державних ресурсів.</w:t>
      </w:r>
    </w:p>
    <w:p w14:paraId="35228FDC"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Працівникам органів прокуратури забороняється використовувати службове становище, майно, ресурси, інформаційні системи чи інші можливості, пов’язані з виконанням службових повноважень, у приватних інтересах або в інтересах третіх осіб.</w:t>
      </w:r>
    </w:p>
    <w:p w14:paraId="09F5AF1C" w14:textId="77777777" w:rsidR="00FB5F3D" w:rsidRPr="00FB5F3D" w:rsidRDefault="00FB5F3D" w:rsidP="00D942B9">
      <w:pPr>
        <w:pStyle w:val="a3"/>
        <w:spacing w:before="0" w:beforeAutospacing="0" w:after="0" w:afterAutospacing="0"/>
        <w:ind w:firstLine="709"/>
        <w:jc w:val="both"/>
        <w:rPr>
          <w:sz w:val="28"/>
          <w:szCs w:val="28"/>
        </w:rPr>
      </w:pPr>
      <w:r w:rsidRPr="00FB5F3D">
        <w:rPr>
          <w:sz w:val="28"/>
          <w:szCs w:val="28"/>
        </w:rPr>
        <w:t>Офіс Генерального прокурора забезпечує здійснення контролю за використанням державного майна та ресурсів, проведення внутрішнього моніторингу відповідних процесів та вжиття заходів реагування у разі виявлення фактів неналежного або нецільового використання ресурсів.</w:t>
      </w:r>
    </w:p>
    <w:p w14:paraId="656B23DA" w14:textId="77777777" w:rsidR="003B7767" w:rsidRDefault="003B7767" w:rsidP="00D942B9">
      <w:pPr>
        <w:pStyle w:val="1"/>
        <w:spacing w:before="0" w:beforeAutospacing="0" w:after="0" w:afterAutospacing="0"/>
        <w:ind w:firstLine="709"/>
        <w:jc w:val="both"/>
        <w:rPr>
          <w:sz w:val="28"/>
          <w:szCs w:val="28"/>
        </w:rPr>
      </w:pPr>
    </w:p>
    <w:p w14:paraId="684EC5FB" w14:textId="2E4B5325" w:rsidR="00512292" w:rsidRPr="00512292" w:rsidRDefault="00512292" w:rsidP="00D942B9">
      <w:pPr>
        <w:pStyle w:val="1"/>
        <w:spacing w:before="0" w:beforeAutospacing="0" w:after="0" w:afterAutospacing="0"/>
        <w:ind w:firstLine="709"/>
        <w:jc w:val="both"/>
        <w:rPr>
          <w:sz w:val="28"/>
          <w:szCs w:val="28"/>
        </w:rPr>
      </w:pPr>
      <w:r w:rsidRPr="00512292">
        <w:rPr>
          <w:sz w:val="28"/>
          <w:szCs w:val="28"/>
        </w:rPr>
        <w:t xml:space="preserve">ІІ. </w:t>
      </w:r>
      <w:r w:rsidR="001C2AC4">
        <w:rPr>
          <w:sz w:val="28"/>
          <w:szCs w:val="28"/>
        </w:rPr>
        <w:tab/>
      </w:r>
      <w:r w:rsidRPr="00512292">
        <w:rPr>
          <w:sz w:val="28"/>
          <w:szCs w:val="28"/>
        </w:rPr>
        <w:t>Оцінювання корупційних ризиків у діяльності Офісу Генерального прокурора</w:t>
      </w:r>
    </w:p>
    <w:p w14:paraId="310E1643" w14:textId="311F870E" w:rsidR="00512292" w:rsidRPr="00512292" w:rsidRDefault="00512292" w:rsidP="00D942B9">
      <w:pPr>
        <w:pStyle w:val="2"/>
        <w:numPr>
          <w:ilvl w:val="0"/>
          <w:numId w:val="1"/>
        </w:numPr>
        <w:spacing w:before="0" w:beforeAutospacing="0" w:after="0" w:afterAutospacing="0"/>
        <w:ind w:left="0" w:firstLine="709"/>
        <w:jc w:val="both"/>
        <w:rPr>
          <w:sz w:val="28"/>
          <w:szCs w:val="28"/>
        </w:rPr>
      </w:pPr>
      <w:r w:rsidRPr="00512292">
        <w:rPr>
          <w:sz w:val="28"/>
          <w:szCs w:val="28"/>
        </w:rPr>
        <w:t>Загальні положення</w:t>
      </w:r>
    </w:p>
    <w:p w14:paraId="0478C749" w14:textId="5A5DBDB0" w:rsidR="00512292" w:rsidRPr="00512292" w:rsidRDefault="00512292" w:rsidP="00D942B9">
      <w:pPr>
        <w:pStyle w:val="a3"/>
        <w:spacing w:before="0" w:beforeAutospacing="0" w:after="0" w:afterAutospacing="0"/>
        <w:ind w:firstLine="709"/>
        <w:jc w:val="both"/>
        <w:rPr>
          <w:sz w:val="28"/>
          <w:szCs w:val="28"/>
        </w:rPr>
      </w:pPr>
      <w:r w:rsidRPr="00512292">
        <w:rPr>
          <w:sz w:val="28"/>
          <w:szCs w:val="28"/>
        </w:rPr>
        <w:t>Оцінювання корупційних ризиків у діяльності Офісу Генерального прокурора є одним з основних елементів системи управління запобіганням корупції та здійснюється з метою своєчасного виявлення причин і умов, що можуть сприяти вчиненню корупційних або пов’язаних з корупцією правопорушень, визначення найбільш уразливих процесів у діяльності органів прокуратури, а також розроблення та впровадження ефективних заходів впливу на виявлені ризики.</w:t>
      </w:r>
    </w:p>
    <w:p w14:paraId="2881DED0" w14:textId="405FC829" w:rsidR="00512292" w:rsidRPr="00512292" w:rsidRDefault="00512292" w:rsidP="00D942B9">
      <w:pPr>
        <w:pStyle w:val="a3"/>
        <w:spacing w:before="0" w:beforeAutospacing="0" w:after="0" w:afterAutospacing="0"/>
        <w:ind w:firstLine="709"/>
        <w:jc w:val="both"/>
        <w:rPr>
          <w:sz w:val="28"/>
          <w:szCs w:val="28"/>
        </w:rPr>
      </w:pPr>
      <w:r w:rsidRPr="00512292">
        <w:rPr>
          <w:sz w:val="28"/>
          <w:szCs w:val="28"/>
        </w:rPr>
        <w:t xml:space="preserve">Оцінювання корупційних ризиків проводиться відповідно до Закону України «Про запобігання корупції», Методології управління корупційними ризиками, затвердженої </w:t>
      </w:r>
      <w:r w:rsidR="00C35CAA">
        <w:rPr>
          <w:sz w:val="28"/>
          <w:szCs w:val="28"/>
        </w:rPr>
        <w:t xml:space="preserve">наказом </w:t>
      </w:r>
      <w:r w:rsidRPr="00512292">
        <w:rPr>
          <w:sz w:val="28"/>
          <w:szCs w:val="28"/>
        </w:rPr>
        <w:t>Національн</w:t>
      </w:r>
      <w:r w:rsidR="00C35CAA">
        <w:rPr>
          <w:sz w:val="28"/>
          <w:szCs w:val="28"/>
        </w:rPr>
        <w:t>ого</w:t>
      </w:r>
      <w:r w:rsidRPr="00512292">
        <w:rPr>
          <w:sz w:val="28"/>
          <w:szCs w:val="28"/>
        </w:rPr>
        <w:t xml:space="preserve"> агентств</w:t>
      </w:r>
      <w:r w:rsidR="00C35CAA">
        <w:rPr>
          <w:sz w:val="28"/>
          <w:szCs w:val="28"/>
        </w:rPr>
        <w:t>а</w:t>
      </w:r>
      <w:r w:rsidRPr="00512292">
        <w:rPr>
          <w:sz w:val="28"/>
          <w:szCs w:val="28"/>
        </w:rPr>
        <w:t xml:space="preserve"> з питань запобігання корупції</w:t>
      </w:r>
      <w:r w:rsidR="00C35CAA">
        <w:rPr>
          <w:sz w:val="28"/>
          <w:szCs w:val="28"/>
        </w:rPr>
        <w:t xml:space="preserve"> </w:t>
      </w:r>
      <w:r w:rsidR="00C35CAA" w:rsidRPr="00FD7BAE">
        <w:rPr>
          <w:sz w:val="28"/>
          <w:szCs w:val="28"/>
        </w:rPr>
        <w:t>від 28 грудня 2021 року № 830/21, зареєстрованої в Міністерстві юстиції України 17 лютого 2022 року за № 219/37555</w:t>
      </w:r>
      <w:r w:rsidRPr="00512292">
        <w:rPr>
          <w:sz w:val="28"/>
          <w:szCs w:val="28"/>
        </w:rPr>
        <w:t>, а також з урахуванням особливостей діяльності органів прокуратури.</w:t>
      </w:r>
    </w:p>
    <w:p w14:paraId="194D9A3F" w14:textId="77777777" w:rsidR="00512292" w:rsidRPr="00512292" w:rsidRDefault="00512292" w:rsidP="00D942B9">
      <w:pPr>
        <w:pStyle w:val="a3"/>
        <w:spacing w:before="0" w:beforeAutospacing="0" w:after="0" w:afterAutospacing="0"/>
        <w:ind w:firstLine="709"/>
        <w:jc w:val="both"/>
        <w:rPr>
          <w:sz w:val="28"/>
          <w:szCs w:val="28"/>
        </w:rPr>
      </w:pPr>
      <w:r w:rsidRPr="00512292">
        <w:rPr>
          <w:sz w:val="28"/>
          <w:szCs w:val="28"/>
        </w:rPr>
        <w:t>Процес оцінювання корупційних ризиків ґрунтується на принципах об’єктивності, системності, комплексності, прозорості, неупередженості, ризик-орієнтованого підходу та періодичності. Під час оцінювання забезпечується врахування специфіки функціонування органів прокуратури, повноважень структурних підрозділів, особливостей кадрових, організаційних та управлінських процесів, а також практики застосування антикорупційного законодавства.</w:t>
      </w:r>
    </w:p>
    <w:p w14:paraId="51231DB4" w14:textId="4F6BFC8A" w:rsidR="00512292" w:rsidRPr="00512292" w:rsidRDefault="00512292" w:rsidP="00D942B9">
      <w:pPr>
        <w:pStyle w:val="a3"/>
        <w:spacing w:before="0" w:beforeAutospacing="0" w:after="0" w:afterAutospacing="0"/>
        <w:ind w:firstLine="709"/>
        <w:jc w:val="both"/>
        <w:rPr>
          <w:sz w:val="28"/>
          <w:szCs w:val="28"/>
        </w:rPr>
      </w:pPr>
      <w:r w:rsidRPr="00512292">
        <w:rPr>
          <w:sz w:val="28"/>
          <w:szCs w:val="28"/>
        </w:rPr>
        <w:lastRenderedPageBreak/>
        <w:t xml:space="preserve">Оцінювання корупційних ризиків є безперервним процесом, результати якого використовуються під час формування та перегляду </w:t>
      </w:r>
      <w:r w:rsidR="00F14752">
        <w:rPr>
          <w:sz w:val="28"/>
          <w:szCs w:val="28"/>
        </w:rPr>
        <w:t>чинної</w:t>
      </w:r>
      <w:r w:rsidR="00AC610D">
        <w:rPr>
          <w:sz w:val="28"/>
          <w:szCs w:val="28"/>
        </w:rPr>
        <w:t xml:space="preserve"> </w:t>
      </w:r>
      <w:r w:rsidRPr="00512292">
        <w:rPr>
          <w:sz w:val="28"/>
          <w:szCs w:val="28"/>
        </w:rPr>
        <w:t>Антикорупційної програми, визначення пріоритетних напрямів антикорупційної діяльності, удосконалення внутрішнього контролю та прийняття управлінських рішень.</w:t>
      </w:r>
    </w:p>
    <w:p w14:paraId="4B3772C8" w14:textId="77777777" w:rsidR="00512292" w:rsidRPr="00512292" w:rsidRDefault="00512292" w:rsidP="00D942B9">
      <w:pPr>
        <w:pStyle w:val="a3"/>
        <w:spacing w:before="0" w:beforeAutospacing="0" w:after="0" w:afterAutospacing="0"/>
        <w:ind w:firstLine="709"/>
        <w:jc w:val="both"/>
        <w:rPr>
          <w:sz w:val="28"/>
          <w:szCs w:val="28"/>
        </w:rPr>
      </w:pPr>
      <w:r w:rsidRPr="00512292">
        <w:rPr>
          <w:sz w:val="28"/>
          <w:szCs w:val="28"/>
        </w:rPr>
        <w:t xml:space="preserve">Офіс Генерального прокурора забезпечує впровадження ризик-орієнтованого підходу до управління корупційними ризиками, який передбачає не лише виявлення вже існуючих ризиків, а й прогнозування потенційних загроз, пов’язаних зі змінами законодавства, організаційної структури, кадрових процесів, </w:t>
      </w:r>
      <w:proofErr w:type="spellStart"/>
      <w:r w:rsidRPr="00512292">
        <w:rPr>
          <w:sz w:val="28"/>
          <w:szCs w:val="28"/>
        </w:rPr>
        <w:t>цифровізації</w:t>
      </w:r>
      <w:proofErr w:type="spellEnd"/>
      <w:r w:rsidRPr="00512292">
        <w:rPr>
          <w:sz w:val="28"/>
          <w:szCs w:val="28"/>
        </w:rPr>
        <w:t xml:space="preserve"> діяльності органів прокуратури та інших факторів, що можуть впливати на рівень корупційних ризиків.</w:t>
      </w:r>
    </w:p>
    <w:p w14:paraId="293B4E2E" w14:textId="24C4AFE3" w:rsidR="00512292" w:rsidRPr="00512292" w:rsidRDefault="00512292" w:rsidP="00D942B9">
      <w:pPr>
        <w:pStyle w:val="2"/>
        <w:numPr>
          <w:ilvl w:val="0"/>
          <w:numId w:val="1"/>
        </w:numPr>
        <w:spacing w:before="0" w:beforeAutospacing="0" w:after="0" w:afterAutospacing="0"/>
        <w:ind w:left="0" w:firstLine="709"/>
        <w:jc w:val="both"/>
        <w:rPr>
          <w:sz w:val="28"/>
          <w:szCs w:val="28"/>
        </w:rPr>
      </w:pPr>
      <w:r w:rsidRPr="00512292">
        <w:rPr>
          <w:sz w:val="28"/>
          <w:szCs w:val="28"/>
        </w:rPr>
        <w:t>Управління корупційними ризиками</w:t>
      </w:r>
    </w:p>
    <w:p w14:paraId="63330749" w14:textId="77777777" w:rsidR="00512292" w:rsidRPr="00512292" w:rsidRDefault="00512292" w:rsidP="00D942B9">
      <w:pPr>
        <w:pStyle w:val="a3"/>
        <w:spacing w:before="0" w:beforeAutospacing="0" w:after="0" w:afterAutospacing="0"/>
        <w:ind w:firstLine="709"/>
        <w:jc w:val="both"/>
        <w:rPr>
          <w:sz w:val="28"/>
          <w:szCs w:val="28"/>
        </w:rPr>
      </w:pPr>
      <w:r w:rsidRPr="00512292">
        <w:rPr>
          <w:sz w:val="28"/>
          <w:szCs w:val="28"/>
        </w:rPr>
        <w:t>Управління корупційними ризиками в Офісі Генерального прокурора здійснюється як складова системи внутрішнього антикорупційного контролю та спрямовується на забезпечення належного рівня доброчесності, мінімізацію можливостей для вчинення корупційних правопорушень та підвищення ефективності функціонування органів прокуратури.</w:t>
      </w:r>
    </w:p>
    <w:p w14:paraId="37AB6DC9" w14:textId="77777777" w:rsidR="00512292" w:rsidRPr="00512292" w:rsidRDefault="00512292" w:rsidP="00D942B9">
      <w:pPr>
        <w:pStyle w:val="a3"/>
        <w:spacing w:before="0" w:beforeAutospacing="0" w:after="0" w:afterAutospacing="0"/>
        <w:ind w:firstLine="709"/>
        <w:jc w:val="both"/>
        <w:rPr>
          <w:sz w:val="28"/>
          <w:szCs w:val="28"/>
        </w:rPr>
      </w:pPr>
      <w:r w:rsidRPr="00512292">
        <w:rPr>
          <w:sz w:val="28"/>
          <w:szCs w:val="28"/>
        </w:rPr>
        <w:t>Система управління корупційними ризиками включає комплекс взаємопов’язаних заходів, спрямованих на виявлення, ідентифікацію, аналіз, оцінювання, визначення рівнів та подальше усунення або мінімізацію корупційних ризиків.</w:t>
      </w:r>
    </w:p>
    <w:p w14:paraId="469F91EF" w14:textId="77777777" w:rsidR="00512292" w:rsidRPr="00512292" w:rsidRDefault="00512292" w:rsidP="00D942B9">
      <w:pPr>
        <w:pStyle w:val="a3"/>
        <w:spacing w:before="0" w:beforeAutospacing="0" w:after="0" w:afterAutospacing="0"/>
        <w:ind w:firstLine="709"/>
        <w:jc w:val="both"/>
        <w:rPr>
          <w:sz w:val="28"/>
          <w:szCs w:val="28"/>
        </w:rPr>
      </w:pPr>
      <w:r w:rsidRPr="00512292">
        <w:rPr>
          <w:sz w:val="28"/>
          <w:szCs w:val="28"/>
        </w:rPr>
        <w:t>Організацію та координацію діяльності з управління корупційними ризиками здійснює Генеральна інспекція Офісу Генерального прокурора, яка забезпечує методичний супровід процесу оцінювання ризиків, узагальнення інформації, координацію взаємодії структурних підрозділів, підготовку аналітичних матеріалів та пропозицій щодо удосконалення системи управління ризиками.</w:t>
      </w:r>
    </w:p>
    <w:p w14:paraId="72AE5676" w14:textId="6F4422A7" w:rsidR="00512292" w:rsidRPr="00512292" w:rsidRDefault="00512292" w:rsidP="00D942B9">
      <w:pPr>
        <w:pStyle w:val="a3"/>
        <w:spacing w:before="0" w:beforeAutospacing="0" w:after="0" w:afterAutospacing="0"/>
        <w:ind w:firstLine="709"/>
        <w:jc w:val="both"/>
        <w:rPr>
          <w:sz w:val="28"/>
          <w:szCs w:val="28"/>
        </w:rPr>
      </w:pPr>
      <w:r w:rsidRPr="00512292">
        <w:rPr>
          <w:sz w:val="28"/>
          <w:szCs w:val="28"/>
        </w:rPr>
        <w:t>Керівники структурних підрозділів Офісу Генерального прокурора, обласних та окружних прокуратур</w:t>
      </w:r>
      <w:r w:rsidR="00760A13">
        <w:rPr>
          <w:sz w:val="28"/>
          <w:szCs w:val="28"/>
        </w:rPr>
        <w:t>, спеціалізованих прокуратур (на правах обласних та окружних)</w:t>
      </w:r>
      <w:r w:rsidRPr="00512292">
        <w:rPr>
          <w:sz w:val="28"/>
          <w:szCs w:val="28"/>
        </w:rPr>
        <w:t xml:space="preserve"> забезпечують участь працівників у процесі оцінювання корупційних ризиків, організовують надання необхідної інформації, сприяють проведенню аналізу внутрішніх процесів та забезпечують виконання заходів впливу на виявлені ризики.</w:t>
      </w:r>
    </w:p>
    <w:p w14:paraId="2537E880" w14:textId="47EAAC55" w:rsidR="00512292" w:rsidRPr="00512292" w:rsidRDefault="00512292" w:rsidP="00D942B9">
      <w:pPr>
        <w:pStyle w:val="a3"/>
        <w:spacing w:before="0" w:beforeAutospacing="0" w:after="0" w:afterAutospacing="0"/>
        <w:ind w:firstLine="709"/>
        <w:jc w:val="both"/>
        <w:rPr>
          <w:sz w:val="28"/>
          <w:szCs w:val="28"/>
        </w:rPr>
      </w:pPr>
      <w:r w:rsidRPr="00512292">
        <w:rPr>
          <w:sz w:val="28"/>
          <w:szCs w:val="28"/>
        </w:rPr>
        <w:t xml:space="preserve">Управління корупційними ризиками здійснюється із застосуванням ризик-орієнтованого підходу, який передбачає концентрацію уваги на найбільш вразливих напрямах діяльності органів прокуратури. Під час здійснення такого управління враховуються результати службових </w:t>
      </w:r>
      <w:r w:rsidR="000608E6">
        <w:rPr>
          <w:sz w:val="28"/>
          <w:szCs w:val="28"/>
        </w:rPr>
        <w:t>розслідувань</w:t>
      </w:r>
      <w:r w:rsidRPr="00512292">
        <w:rPr>
          <w:sz w:val="28"/>
          <w:szCs w:val="28"/>
        </w:rPr>
        <w:t>, дисциплінарної практики, аналізу повідомлень викривачів, звернень громадян, журналістських розслідувань, судової практики, а також інформація про типові порушення антикорупційного законодавства.</w:t>
      </w:r>
    </w:p>
    <w:p w14:paraId="6CDF453F" w14:textId="77777777" w:rsidR="00512292" w:rsidRPr="0013750E" w:rsidRDefault="00512292" w:rsidP="00D942B9">
      <w:pPr>
        <w:pStyle w:val="a3"/>
        <w:spacing w:before="0" w:beforeAutospacing="0" w:after="0" w:afterAutospacing="0"/>
        <w:ind w:firstLine="709"/>
        <w:jc w:val="both"/>
        <w:rPr>
          <w:sz w:val="28"/>
          <w:szCs w:val="28"/>
        </w:rPr>
      </w:pPr>
      <w:r w:rsidRPr="00512292">
        <w:rPr>
          <w:sz w:val="28"/>
          <w:szCs w:val="28"/>
        </w:rPr>
        <w:t xml:space="preserve">З метою підвищення ефективності управління корупційними ризиками в Офісі Генерального прокурора впроваджуються сучасні інформаційно-аналітичні інструменти моніторингу, автоматизовані механізми контролю </w:t>
      </w:r>
      <w:r w:rsidRPr="0013750E">
        <w:rPr>
          <w:sz w:val="28"/>
          <w:szCs w:val="28"/>
        </w:rPr>
        <w:lastRenderedPageBreak/>
        <w:t>виконання заходів впливу та системи електронного обліку інформації щодо виявлених ризиків і результатів їх оцінювання.</w:t>
      </w:r>
    </w:p>
    <w:p w14:paraId="4C707E6B" w14:textId="01624A77" w:rsidR="00512292" w:rsidRPr="0013750E" w:rsidRDefault="00512292" w:rsidP="00D942B9">
      <w:pPr>
        <w:pStyle w:val="2"/>
        <w:numPr>
          <w:ilvl w:val="0"/>
          <w:numId w:val="1"/>
        </w:numPr>
        <w:spacing w:before="0" w:beforeAutospacing="0" w:after="0" w:afterAutospacing="0"/>
        <w:ind w:left="0" w:firstLine="709"/>
        <w:jc w:val="both"/>
        <w:rPr>
          <w:sz w:val="28"/>
          <w:szCs w:val="28"/>
        </w:rPr>
      </w:pPr>
      <w:r w:rsidRPr="0013750E">
        <w:rPr>
          <w:sz w:val="28"/>
          <w:szCs w:val="28"/>
        </w:rPr>
        <w:t>Організаційно-підготовчі заходи щодо оцінки корупційних ризиків</w:t>
      </w:r>
    </w:p>
    <w:p w14:paraId="038BE8BD" w14:textId="43C6C765" w:rsidR="00E1107B" w:rsidRPr="0013750E" w:rsidRDefault="00E1107B" w:rsidP="00D942B9">
      <w:pPr>
        <w:spacing w:after="0" w:line="240" w:lineRule="auto"/>
        <w:ind w:firstLine="709"/>
        <w:jc w:val="both"/>
        <w:rPr>
          <w:szCs w:val="28"/>
        </w:rPr>
      </w:pPr>
      <w:r w:rsidRPr="0013750E">
        <w:rPr>
          <w:szCs w:val="28"/>
        </w:rPr>
        <w:t>З метою створення додаткових запобіжників вчиненню корупційних і пов’язаних із корупцією правопорушень працівниками органів прокуратури відповідно до наказу Генерального прокурора «</w:t>
      </w:r>
      <w:r w:rsidRPr="0013750E">
        <w:rPr>
          <w:rFonts w:eastAsia="Times New Roman" w:cs="Times New Roman"/>
          <w:szCs w:val="28"/>
          <w:lang w:eastAsia="ru-RU"/>
        </w:rPr>
        <w:t>Про проведення оцінювання корупційних ризиків у діяльності Офісу Генерального прокурора</w:t>
      </w:r>
      <w:r w:rsidR="008F360D">
        <w:rPr>
          <w:rFonts w:eastAsia="Times New Roman" w:cs="Times New Roman"/>
          <w:szCs w:val="28"/>
          <w:lang w:eastAsia="ru-RU"/>
        </w:rPr>
        <w:t>»</w:t>
      </w:r>
      <w:r w:rsidRPr="0013750E">
        <w:rPr>
          <w:rFonts w:eastAsia="Times New Roman" w:cs="Times New Roman"/>
          <w:szCs w:val="28"/>
          <w:lang w:eastAsia="ru-RU"/>
        </w:rPr>
        <w:t xml:space="preserve"> </w:t>
      </w:r>
      <w:r w:rsidRPr="0013750E">
        <w:rPr>
          <w:szCs w:val="28"/>
        </w:rPr>
        <w:t>від 03.03.2026 №</w:t>
      </w:r>
      <w:r w:rsidR="00F14752">
        <w:rPr>
          <w:szCs w:val="28"/>
        </w:rPr>
        <w:t> </w:t>
      </w:r>
      <w:r w:rsidRPr="0013750E">
        <w:rPr>
          <w:szCs w:val="28"/>
        </w:rPr>
        <w:t>65 розпочат</w:t>
      </w:r>
      <w:r w:rsidR="0013750E" w:rsidRPr="0013750E">
        <w:rPr>
          <w:szCs w:val="28"/>
        </w:rPr>
        <w:t>о</w:t>
      </w:r>
      <w:r w:rsidRPr="0013750E">
        <w:rPr>
          <w:szCs w:val="28"/>
        </w:rPr>
        <w:t xml:space="preserve"> проведення оцінювання корупційних ризиків у діяльності Офісу Генерального прокурора у форматі </w:t>
      </w:r>
      <w:proofErr w:type="spellStart"/>
      <w:r w:rsidRPr="0013750E">
        <w:rPr>
          <w:szCs w:val="28"/>
        </w:rPr>
        <w:t>самооцінювання</w:t>
      </w:r>
      <w:proofErr w:type="spellEnd"/>
      <w:r w:rsidRPr="0013750E">
        <w:rPr>
          <w:szCs w:val="28"/>
        </w:rPr>
        <w:t>.</w:t>
      </w:r>
    </w:p>
    <w:p w14:paraId="1ED48AE0" w14:textId="708E2B91" w:rsidR="00E1107B" w:rsidRPr="0013750E" w:rsidRDefault="00E1107B" w:rsidP="00D942B9">
      <w:pPr>
        <w:pStyle w:val="aa"/>
        <w:ind w:firstLine="709"/>
        <w:jc w:val="both"/>
        <w:rPr>
          <w:rFonts w:ascii="Times New Roman" w:hAnsi="Times New Roman"/>
          <w:sz w:val="28"/>
          <w:szCs w:val="28"/>
        </w:rPr>
      </w:pPr>
      <w:r w:rsidRPr="0013750E">
        <w:rPr>
          <w:rFonts w:ascii="Times New Roman" w:hAnsi="Times New Roman"/>
          <w:sz w:val="28"/>
          <w:szCs w:val="28"/>
        </w:rPr>
        <w:t xml:space="preserve">З метою залучення експертів цей наказ оприлюднено на офіційному </w:t>
      </w:r>
      <w:proofErr w:type="spellStart"/>
      <w:r w:rsidRPr="0013750E">
        <w:rPr>
          <w:rFonts w:ascii="Times New Roman" w:hAnsi="Times New Roman"/>
          <w:sz w:val="28"/>
          <w:szCs w:val="28"/>
        </w:rPr>
        <w:t>вебсайті</w:t>
      </w:r>
      <w:proofErr w:type="spellEnd"/>
      <w:r w:rsidRPr="0013750E">
        <w:rPr>
          <w:rFonts w:ascii="Times New Roman" w:hAnsi="Times New Roman"/>
          <w:sz w:val="28"/>
          <w:szCs w:val="28"/>
        </w:rPr>
        <w:t xml:space="preserve"> Офісу Генерального прокурора.</w:t>
      </w:r>
    </w:p>
    <w:p w14:paraId="3A225145" w14:textId="5ACF95F8" w:rsidR="00E1107B" w:rsidRPr="003811BC" w:rsidRDefault="00E1107B" w:rsidP="00D942B9">
      <w:pPr>
        <w:pStyle w:val="aa"/>
        <w:ind w:firstLine="709"/>
        <w:jc w:val="both"/>
        <w:rPr>
          <w:rFonts w:ascii="Times New Roman" w:hAnsi="Times New Roman"/>
          <w:sz w:val="28"/>
          <w:szCs w:val="28"/>
        </w:rPr>
      </w:pPr>
      <w:r w:rsidRPr="0013750E">
        <w:rPr>
          <w:rFonts w:ascii="Times New Roman" w:hAnsi="Times New Roman"/>
          <w:sz w:val="28"/>
          <w:szCs w:val="28"/>
        </w:rPr>
        <w:t>Наказом Генерального прокурора від 26.03.2026 №</w:t>
      </w:r>
      <w:r w:rsidR="00DB15A4">
        <w:rPr>
          <w:rFonts w:ascii="Times New Roman" w:hAnsi="Times New Roman"/>
          <w:sz w:val="28"/>
          <w:szCs w:val="28"/>
        </w:rPr>
        <w:t xml:space="preserve"> </w:t>
      </w:r>
      <w:r w:rsidRPr="0013750E">
        <w:rPr>
          <w:rFonts w:ascii="Times New Roman" w:hAnsi="Times New Roman"/>
          <w:sz w:val="28"/>
          <w:szCs w:val="28"/>
        </w:rPr>
        <w:t xml:space="preserve">94 </w:t>
      </w:r>
      <w:proofErr w:type="spellStart"/>
      <w:r w:rsidRPr="0013750E">
        <w:rPr>
          <w:rFonts w:ascii="Times New Roman" w:hAnsi="Times New Roman"/>
          <w:sz w:val="28"/>
          <w:szCs w:val="28"/>
        </w:rPr>
        <w:t>внесено</w:t>
      </w:r>
      <w:proofErr w:type="spellEnd"/>
      <w:r w:rsidRPr="0013750E">
        <w:rPr>
          <w:rFonts w:ascii="Times New Roman" w:hAnsi="Times New Roman"/>
          <w:sz w:val="28"/>
          <w:szCs w:val="28"/>
        </w:rPr>
        <w:t xml:space="preserve"> зміни до наказу від 06.04.2023 № 97 «Про робочу групу з оцінювання корупційних ризиків у діяльності Офісу Генерального прокурора» та оновлено робочу групу, до складу якої включено представників самостійних структурних підрозділів Офісу </w:t>
      </w:r>
      <w:r w:rsidRPr="003811BC">
        <w:rPr>
          <w:rFonts w:ascii="Times New Roman" w:hAnsi="Times New Roman"/>
          <w:sz w:val="28"/>
          <w:szCs w:val="28"/>
        </w:rPr>
        <w:t>Генерального прокурора та експерта від громадських організацій (за згодою).</w:t>
      </w:r>
    </w:p>
    <w:p w14:paraId="726F3BE8" w14:textId="6EDD7C4A" w:rsidR="00151E09" w:rsidRPr="003811BC" w:rsidRDefault="00151E09" w:rsidP="00D942B9">
      <w:pPr>
        <w:pStyle w:val="aa"/>
        <w:numPr>
          <w:ilvl w:val="0"/>
          <w:numId w:val="1"/>
        </w:numPr>
        <w:ind w:left="0" w:firstLine="709"/>
        <w:jc w:val="both"/>
        <w:rPr>
          <w:rFonts w:ascii="Times New Roman" w:hAnsi="Times New Roman"/>
          <w:b/>
          <w:bCs/>
          <w:sz w:val="28"/>
          <w:szCs w:val="28"/>
        </w:rPr>
      </w:pPr>
      <w:r w:rsidRPr="003811BC">
        <w:rPr>
          <w:rFonts w:ascii="Times New Roman" w:hAnsi="Times New Roman"/>
          <w:b/>
          <w:bCs/>
          <w:sz w:val="28"/>
          <w:szCs w:val="28"/>
        </w:rPr>
        <w:t>Ідентифікація корупційних ризиків, їх аналіз та визначення рівнів</w:t>
      </w:r>
    </w:p>
    <w:p w14:paraId="60B6B507" w14:textId="1B953484" w:rsidR="00E1107B" w:rsidRPr="0028078B" w:rsidRDefault="00151E09" w:rsidP="00D942B9">
      <w:pPr>
        <w:pStyle w:val="aa"/>
        <w:ind w:firstLine="709"/>
        <w:jc w:val="both"/>
        <w:rPr>
          <w:rFonts w:ascii="Times New Roman" w:hAnsi="Times New Roman"/>
          <w:sz w:val="28"/>
          <w:szCs w:val="28"/>
        </w:rPr>
      </w:pPr>
      <w:r w:rsidRPr="0028078B">
        <w:rPr>
          <w:rFonts w:ascii="Times New Roman" w:hAnsi="Times New Roman"/>
          <w:sz w:val="28"/>
          <w:szCs w:val="28"/>
        </w:rPr>
        <w:t>П</w:t>
      </w:r>
      <w:r w:rsidR="00E1107B" w:rsidRPr="0028078B">
        <w:rPr>
          <w:rFonts w:ascii="Times New Roman" w:hAnsi="Times New Roman"/>
          <w:sz w:val="28"/>
          <w:szCs w:val="28"/>
        </w:rPr>
        <w:t>ід</w:t>
      </w:r>
      <w:r w:rsidRPr="0028078B">
        <w:rPr>
          <w:rFonts w:ascii="Times New Roman" w:hAnsi="Times New Roman"/>
          <w:sz w:val="28"/>
          <w:szCs w:val="28"/>
        </w:rPr>
        <w:t xml:space="preserve"> </w:t>
      </w:r>
      <w:r w:rsidR="00E1107B" w:rsidRPr="0028078B">
        <w:rPr>
          <w:rFonts w:ascii="Times New Roman" w:hAnsi="Times New Roman"/>
          <w:sz w:val="28"/>
          <w:szCs w:val="28"/>
        </w:rPr>
        <w:t>час оцінювання корупційних ризиків використовувалися такі джерела інформації:</w:t>
      </w:r>
    </w:p>
    <w:p w14:paraId="5C4BAFEC" w14:textId="4C94EFB5" w:rsidR="00E1107B" w:rsidRPr="003811BC" w:rsidRDefault="00E1107B" w:rsidP="00D942B9">
      <w:pPr>
        <w:pStyle w:val="aa"/>
        <w:ind w:firstLine="709"/>
        <w:jc w:val="both"/>
        <w:rPr>
          <w:rFonts w:ascii="Times New Roman" w:hAnsi="Times New Roman"/>
          <w:sz w:val="28"/>
          <w:szCs w:val="28"/>
        </w:rPr>
      </w:pPr>
      <w:r w:rsidRPr="003811BC">
        <w:rPr>
          <w:rFonts w:ascii="Times New Roman" w:hAnsi="Times New Roman"/>
          <w:sz w:val="28"/>
          <w:szCs w:val="28"/>
        </w:rPr>
        <w:t>1) Антикорупційна програма Офісу Генерального прокурора на                  2023–2025 роки, звіти за результатами моніторингу та оцінки її виконання;</w:t>
      </w:r>
    </w:p>
    <w:p w14:paraId="5EA8DD87" w14:textId="77777777" w:rsidR="00E1107B" w:rsidRPr="003811BC" w:rsidRDefault="00E1107B" w:rsidP="00D942B9">
      <w:pPr>
        <w:pStyle w:val="aa"/>
        <w:ind w:firstLine="709"/>
        <w:jc w:val="both"/>
        <w:rPr>
          <w:rFonts w:ascii="Times New Roman" w:hAnsi="Times New Roman"/>
          <w:sz w:val="28"/>
          <w:szCs w:val="28"/>
        </w:rPr>
      </w:pPr>
      <w:r w:rsidRPr="003811BC">
        <w:rPr>
          <w:rFonts w:ascii="Times New Roman" w:hAnsi="Times New Roman"/>
          <w:sz w:val="28"/>
          <w:szCs w:val="28"/>
        </w:rPr>
        <w:t>2) накази Генерального прокурора з основних напрямів прокурорської діяльності;</w:t>
      </w:r>
    </w:p>
    <w:p w14:paraId="0F477A5C" w14:textId="77777777" w:rsidR="00E1107B" w:rsidRPr="003811BC" w:rsidRDefault="00E1107B" w:rsidP="00D942B9">
      <w:pPr>
        <w:pStyle w:val="aa"/>
        <w:ind w:firstLine="709"/>
        <w:jc w:val="both"/>
        <w:rPr>
          <w:rFonts w:ascii="Times New Roman" w:hAnsi="Times New Roman"/>
          <w:sz w:val="28"/>
          <w:szCs w:val="28"/>
        </w:rPr>
      </w:pPr>
      <w:r w:rsidRPr="003811BC">
        <w:rPr>
          <w:rFonts w:ascii="Times New Roman" w:hAnsi="Times New Roman"/>
          <w:sz w:val="28"/>
          <w:szCs w:val="28"/>
        </w:rPr>
        <w:t>3) матеріали внутрішніх аудитів, проведених в Офісі Генерального прокурора, звіт Рахункової палати;</w:t>
      </w:r>
    </w:p>
    <w:p w14:paraId="442DC7A1" w14:textId="77777777" w:rsidR="00E1107B" w:rsidRPr="003811BC" w:rsidRDefault="00E1107B" w:rsidP="00D942B9">
      <w:pPr>
        <w:pStyle w:val="aa"/>
        <w:ind w:firstLine="709"/>
        <w:jc w:val="both"/>
        <w:rPr>
          <w:rFonts w:ascii="Times New Roman" w:hAnsi="Times New Roman"/>
          <w:sz w:val="28"/>
          <w:szCs w:val="28"/>
        </w:rPr>
      </w:pPr>
      <w:r w:rsidRPr="003811BC">
        <w:rPr>
          <w:rFonts w:ascii="Times New Roman" w:hAnsi="Times New Roman"/>
          <w:sz w:val="28"/>
          <w:szCs w:val="28"/>
        </w:rPr>
        <w:t>4) скарги на дії та рішення працівників прокуратури;</w:t>
      </w:r>
    </w:p>
    <w:p w14:paraId="2B504BC6" w14:textId="77777777" w:rsidR="00E1107B" w:rsidRPr="003811BC" w:rsidRDefault="00E1107B" w:rsidP="00D942B9">
      <w:pPr>
        <w:pStyle w:val="aa"/>
        <w:ind w:firstLine="709"/>
        <w:jc w:val="both"/>
        <w:rPr>
          <w:rFonts w:ascii="Times New Roman" w:hAnsi="Times New Roman"/>
          <w:sz w:val="28"/>
          <w:szCs w:val="28"/>
        </w:rPr>
      </w:pPr>
      <w:r w:rsidRPr="003811BC">
        <w:rPr>
          <w:rFonts w:ascii="Times New Roman" w:hAnsi="Times New Roman"/>
          <w:sz w:val="28"/>
          <w:szCs w:val="28"/>
        </w:rPr>
        <w:t xml:space="preserve">5) матеріали дисциплінарних проваджень, кримінальних проваджень та службових розслідувань; </w:t>
      </w:r>
    </w:p>
    <w:p w14:paraId="4277AE11" w14:textId="77777777" w:rsidR="00E1107B" w:rsidRPr="003811BC" w:rsidRDefault="00E1107B" w:rsidP="00D942B9">
      <w:pPr>
        <w:pStyle w:val="aa"/>
        <w:ind w:firstLine="709"/>
        <w:jc w:val="both"/>
        <w:rPr>
          <w:rFonts w:ascii="Times New Roman" w:hAnsi="Times New Roman"/>
          <w:sz w:val="28"/>
          <w:szCs w:val="28"/>
        </w:rPr>
      </w:pPr>
      <w:r w:rsidRPr="003811BC">
        <w:rPr>
          <w:rFonts w:ascii="Times New Roman" w:hAnsi="Times New Roman"/>
          <w:sz w:val="28"/>
          <w:szCs w:val="28"/>
        </w:rPr>
        <w:t>6) відомості з Єдиного державного реєстру осіб, які вчинили корупційні або пов’язані з корупцією правопорушення;</w:t>
      </w:r>
    </w:p>
    <w:p w14:paraId="045D926E" w14:textId="77777777" w:rsidR="00E1107B" w:rsidRPr="003811BC" w:rsidRDefault="00E1107B" w:rsidP="00D942B9">
      <w:pPr>
        <w:pStyle w:val="aa"/>
        <w:ind w:firstLine="709"/>
        <w:jc w:val="both"/>
        <w:rPr>
          <w:rFonts w:ascii="Times New Roman" w:hAnsi="Times New Roman"/>
          <w:sz w:val="28"/>
          <w:szCs w:val="28"/>
        </w:rPr>
      </w:pPr>
      <w:r w:rsidRPr="003811BC">
        <w:rPr>
          <w:rFonts w:ascii="Times New Roman" w:hAnsi="Times New Roman"/>
          <w:sz w:val="28"/>
          <w:szCs w:val="28"/>
        </w:rPr>
        <w:t>7) аналітичні матеріали Національного агентства з питань запобігання корупції щодо аналізу корупційних ризиків, а також аналітичні матеріали громадських інституцій з питань запобігання та протидії корупції;</w:t>
      </w:r>
    </w:p>
    <w:p w14:paraId="14C727AE" w14:textId="77777777" w:rsidR="00E1107B" w:rsidRPr="003811BC" w:rsidRDefault="00E1107B" w:rsidP="00D942B9">
      <w:pPr>
        <w:pStyle w:val="aa"/>
        <w:ind w:firstLine="709"/>
        <w:jc w:val="both"/>
        <w:rPr>
          <w:rFonts w:ascii="Times New Roman" w:hAnsi="Times New Roman"/>
          <w:sz w:val="28"/>
          <w:szCs w:val="28"/>
        </w:rPr>
      </w:pPr>
      <w:r w:rsidRPr="003811BC">
        <w:rPr>
          <w:rFonts w:ascii="Times New Roman" w:hAnsi="Times New Roman"/>
          <w:sz w:val="28"/>
          <w:szCs w:val="28"/>
        </w:rPr>
        <w:t>8) відомості із медіа, соціальних мереж, інших відкритих джерел інформації;</w:t>
      </w:r>
    </w:p>
    <w:p w14:paraId="374A0E03" w14:textId="77777777" w:rsidR="00E1107B" w:rsidRPr="003811BC" w:rsidRDefault="00E1107B" w:rsidP="00D942B9">
      <w:pPr>
        <w:pStyle w:val="aa"/>
        <w:ind w:firstLine="709"/>
        <w:jc w:val="both"/>
        <w:rPr>
          <w:rFonts w:ascii="Times New Roman" w:hAnsi="Times New Roman"/>
          <w:sz w:val="28"/>
          <w:szCs w:val="28"/>
        </w:rPr>
      </w:pPr>
      <w:r w:rsidRPr="003811BC">
        <w:rPr>
          <w:rFonts w:ascii="Times New Roman" w:hAnsi="Times New Roman"/>
          <w:sz w:val="28"/>
          <w:szCs w:val="28"/>
        </w:rPr>
        <w:t>9) результати опитування (анкетування) зовнішніх та внутрішніх заінтересованих сторін.</w:t>
      </w:r>
    </w:p>
    <w:p w14:paraId="2F1451F7" w14:textId="6E2C0CF2" w:rsidR="00E1107B" w:rsidRPr="0028078B" w:rsidRDefault="00E1107B" w:rsidP="00D942B9">
      <w:pPr>
        <w:pStyle w:val="aa"/>
        <w:ind w:firstLine="709"/>
        <w:jc w:val="both"/>
        <w:rPr>
          <w:rFonts w:ascii="Times New Roman" w:hAnsi="Times New Roman"/>
          <w:sz w:val="28"/>
          <w:szCs w:val="28"/>
        </w:rPr>
      </w:pPr>
      <w:r w:rsidRPr="0028078B">
        <w:rPr>
          <w:rFonts w:ascii="Times New Roman" w:hAnsi="Times New Roman"/>
          <w:sz w:val="28"/>
          <w:szCs w:val="28"/>
        </w:rPr>
        <w:t>На підставі зібраних відомостей робочою групою визначено вразливі до корупції функції та процеси у діяльності Офісу Генерального прокурора:</w:t>
      </w:r>
    </w:p>
    <w:p w14:paraId="399937D7" w14:textId="77777777" w:rsidR="00E1107B" w:rsidRPr="003811BC" w:rsidRDefault="00E1107B" w:rsidP="00D942B9">
      <w:pPr>
        <w:pStyle w:val="aa"/>
        <w:ind w:firstLine="709"/>
        <w:jc w:val="both"/>
        <w:rPr>
          <w:rFonts w:ascii="Times New Roman" w:hAnsi="Times New Roman"/>
          <w:sz w:val="28"/>
          <w:szCs w:val="28"/>
        </w:rPr>
      </w:pPr>
      <w:r w:rsidRPr="003811BC">
        <w:rPr>
          <w:rFonts w:ascii="Times New Roman" w:hAnsi="Times New Roman"/>
          <w:sz w:val="28"/>
          <w:szCs w:val="28"/>
        </w:rPr>
        <w:t>1) процесуальне керівництво та підтримання публічного обвинувачення;</w:t>
      </w:r>
    </w:p>
    <w:p w14:paraId="08BD7739" w14:textId="77777777" w:rsidR="00DE5AA0" w:rsidRPr="003811BC" w:rsidRDefault="00E1107B" w:rsidP="00D942B9">
      <w:pPr>
        <w:pStyle w:val="aa"/>
        <w:ind w:firstLine="709"/>
        <w:jc w:val="both"/>
        <w:rPr>
          <w:rFonts w:ascii="Times New Roman" w:hAnsi="Times New Roman"/>
          <w:sz w:val="28"/>
          <w:szCs w:val="28"/>
        </w:rPr>
      </w:pPr>
      <w:r w:rsidRPr="003811BC">
        <w:rPr>
          <w:rFonts w:ascii="Times New Roman" w:hAnsi="Times New Roman"/>
          <w:sz w:val="28"/>
          <w:szCs w:val="28"/>
        </w:rPr>
        <w:t xml:space="preserve">2) </w:t>
      </w:r>
      <w:r w:rsidR="00DE5AA0" w:rsidRPr="003811BC">
        <w:rPr>
          <w:rFonts w:ascii="Times New Roman" w:hAnsi="Times New Roman"/>
          <w:sz w:val="28"/>
          <w:szCs w:val="28"/>
        </w:rPr>
        <w:t>ведення, доступ до ЄРДР та інших інформаційних систем;</w:t>
      </w:r>
    </w:p>
    <w:p w14:paraId="78181DAC" w14:textId="3F47E8EC" w:rsidR="00DE5AA0" w:rsidRPr="003811BC" w:rsidRDefault="00DE5AA0" w:rsidP="00D942B9">
      <w:pPr>
        <w:pStyle w:val="aa"/>
        <w:ind w:firstLine="709"/>
        <w:jc w:val="both"/>
        <w:rPr>
          <w:rFonts w:ascii="Times New Roman" w:hAnsi="Times New Roman"/>
          <w:sz w:val="28"/>
          <w:szCs w:val="28"/>
        </w:rPr>
      </w:pPr>
      <w:r w:rsidRPr="003811BC">
        <w:rPr>
          <w:rFonts w:ascii="Times New Roman" w:hAnsi="Times New Roman"/>
          <w:sz w:val="28"/>
          <w:szCs w:val="28"/>
        </w:rPr>
        <w:t>3) нагляд за проведенням оперативно-розшукової діяльності;</w:t>
      </w:r>
    </w:p>
    <w:p w14:paraId="62B25F64" w14:textId="7BD490DF" w:rsidR="00DE5AA0" w:rsidRPr="003811BC" w:rsidRDefault="00DE5AA0" w:rsidP="00D942B9">
      <w:pPr>
        <w:pStyle w:val="aa"/>
        <w:ind w:firstLine="709"/>
        <w:jc w:val="both"/>
        <w:rPr>
          <w:rFonts w:ascii="Times New Roman" w:hAnsi="Times New Roman"/>
          <w:sz w:val="28"/>
          <w:szCs w:val="28"/>
        </w:rPr>
      </w:pPr>
      <w:r w:rsidRPr="003811BC">
        <w:rPr>
          <w:rFonts w:ascii="Times New Roman" w:hAnsi="Times New Roman"/>
          <w:sz w:val="28"/>
          <w:szCs w:val="28"/>
        </w:rPr>
        <w:lastRenderedPageBreak/>
        <w:t>4) представництво інтересів держави в суді;</w:t>
      </w:r>
    </w:p>
    <w:p w14:paraId="07687AD8" w14:textId="777650BD" w:rsidR="00E1107B" w:rsidRPr="003811BC" w:rsidRDefault="00DE5AA0" w:rsidP="00D942B9">
      <w:pPr>
        <w:pStyle w:val="aa"/>
        <w:ind w:firstLine="709"/>
        <w:jc w:val="both"/>
        <w:rPr>
          <w:rFonts w:ascii="Times New Roman" w:hAnsi="Times New Roman"/>
          <w:sz w:val="28"/>
          <w:szCs w:val="28"/>
        </w:rPr>
      </w:pPr>
      <w:r w:rsidRPr="003811BC">
        <w:rPr>
          <w:rFonts w:ascii="Times New Roman" w:hAnsi="Times New Roman"/>
          <w:sz w:val="28"/>
          <w:szCs w:val="28"/>
        </w:rPr>
        <w:t>5</w:t>
      </w:r>
      <w:r w:rsidR="00E1107B" w:rsidRPr="003811BC">
        <w:rPr>
          <w:rFonts w:ascii="Times New Roman" w:hAnsi="Times New Roman"/>
          <w:sz w:val="28"/>
          <w:szCs w:val="28"/>
        </w:rPr>
        <w:t>) притягнення до адміністративної відповідальності за правопорушення, пов’язані з корупцією;</w:t>
      </w:r>
    </w:p>
    <w:p w14:paraId="4E3D6DC2" w14:textId="3C05B3EA" w:rsidR="00E1107B" w:rsidRPr="003811BC" w:rsidRDefault="00DE5AA0" w:rsidP="00D942B9">
      <w:pPr>
        <w:pStyle w:val="aa"/>
        <w:ind w:firstLine="709"/>
        <w:jc w:val="both"/>
        <w:rPr>
          <w:rFonts w:ascii="Times New Roman" w:hAnsi="Times New Roman"/>
          <w:sz w:val="28"/>
          <w:szCs w:val="28"/>
        </w:rPr>
      </w:pPr>
      <w:r w:rsidRPr="003811BC">
        <w:rPr>
          <w:rFonts w:ascii="Times New Roman" w:hAnsi="Times New Roman"/>
          <w:sz w:val="28"/>
          <w:szCs w:val="28"/>
        </w:rPr>
        <w:t>6</w:t>
      </w:r>
      <w:r w:rsidR="00E1107B" w:rsidRPr="003811BC">
        <w:rPr>
          <w:rFonts w:ascii="Times New Roman" w:hAnsi="Times New Roman"/>
          <w:sz w:val="28"/>
          <w:szCs w:val="28"/>
        </w:rPr>
        <w:t xml:space="preserve">) </w:t>
      </w:r>
      <w:r w:rsidR="001F51AA" w:rsidRPr="003811BC">
        <w:rPr>
          <w:rFonts w:ascii="Times New Roman" w:hAnsi="Times New Roman"/>
          <w:sz w:val="28"/>
          <w:szCs w:val="28"/>
        </w:rPr>
        <w:t>управління персоналом</w:t>
      </w:r>
      <w:r w:rsidRPr="003811BC">
        <w:rPr>
          <w:rFonts w:ascii="Times New Roman" w:hAnsi="Times New Roman"/>
          <w:sz w:val="28"/>
          <w:szCs w:val="28"/>
        </w:rPr>
        <w:t>;</w:t>
      </w:r>
    </w:p>
    <w:p w14:paraId="3BF849E4" w14:textId="63636372" w:rsidR="00E1107B" w:rsidRPr="003811BC" w:rsidRDefault="00DE5AA0" w:rsidP="00D942B9">
      <w:pPr>
        <w:pStyle w:val="aa"/>
        <w:ind w:firstLine="709"/>
        <w:jc w:val="both"/>
        <w:rPr>
          <w:rFonts w:ascii="Times New Roman" w:hAnsi="Times New Roman"/>
          <w:sz w:val="28"/>
          <w:szCs w:val="28"/>
        </w:rPr>
      </w:pPr>
      <w:r w:rsidRPr="003811BC">
        <w:rPr>
          <w:rFonts w:ascii="Times New Roman" w:hAnsi="Times New Roman"/>
          <w:sz w:val="28"/>
          <w:szCs w:val="28"/>
        </w:rPr>
        <w:t>7</w:t>
      </w:r>
      <w:r w:rsidR="00E1107B" w:rsidRPr="003811BC">
        <w:rPr>
          <w:rFonts w:ascii="Times New Roman" w:hAnsi="Times New Roman"/>
          <w:sz w:val="28"/>
          <w:szCs w:val="28"/>
        </w:rPr>
        <w:t>) оцінювання якості роботи прокурора;</w:t>
      </w:r>
    </w:p>
    <w:p w14:paraId="3F377A9B" w14:textId="491B86FE" w:rsidR="00E1107B" w:rsidRPr="003811BC" w:rsidRDefault="00151E09" w:rsidP="00D942B9">
      <w:pPr>
        <w:pStyle w:val="aa"/>
        <w:ind w:firstLine="709"/>
        <w:jc w:val="both"/>
        <w:rPr>
          <w:rFonts w:ascii="Times New Roman" w:hAnsi="Times New Roman"/>
          <w:sz w:val="28"/>
          <w:szCs w:val="28"/>
        </w:rPr>
      </w:pPr>
      <w:r w:rsidRPr="003811BC">
        <w:rPr>
          <w:rFonts w:ascii="Times New Roman" w:hAnsi="Times New Roman"/>
          <w:sz w:val="28"/>
          <w:szCs w:val="28"/>
        </w:rPr>
        <w:t>8</w:t>
      </w:r>
      <w:r w:rsidR="00E1107B" w:rsidRPr="003811BC">
        <w:rPr>
          <w:rFonts w:ascii="Times New Roman" w:hAnsi="Times New Roman"/>
          <w:sz w:val="28"/>
          <w:szCs w:val="28"/>
        </w:rPr>
        <w:t>) діловодні процеси в інформаційній системі «Система електронного документообігу в органах прокуратури України»;</w:t>
      </w:r>
    </w:p>
    <w:p w14:paraId="4E6770C9" w14:textId="5F530234" w:rsidR="00E1107B" w:rsidRPr="003811BC" w:rsidRDefault="004F63AD" w:rsidP="00D942B9">
      <w:pPr>
        <w:pStyle w:val="aa"/>
        <w:ind w:firstLine="709"/>
        <w:jc w:val="both"/>
        <w:rPr>
          <w:rFonts w:ascii="Times New Roman" w:hAnsi="Times New Roman"/>
          <w:sz w:val="28"/>
          <w:szCs w:val="28"/>
        </w:rPr>
      </w:pPr>
      <w:r w:rsidRPr="003811BC">
        <w:rPr>
          <w:rFonts w:ascii="Times New Roman" w:hAnsi="Times New Roman"/>
          <w:sz w:val="28"/>
          <w:szCs w:val="28"/>
        </w:rPr>
        <w:t>9</w:t>
      </w:r>
      <w:r w:rsidR="00E1107B" w:rsidRPr="003811BC">
        <w:rPr>
          <w:rFonts w:ascii="Times New Roman" w:hAnsi="Times New Roman"/>
          <w:sz w:val="28"/>
          <w:szCs w:val="28"/>
        </w:rPr>
        <w:t>) визначення потреби, планування та проведення процедур закупівель;</w:t>
      </w:r>
    </w:p>
    <w:p w14:paraId="715EBF1C" w14:textId="79DA12B9" w:rsidR="00E1107B" w:rsidRPr="003811BC" w:rsidRDefault="004F63AD" w:rsidP="00D942B9">
      <w:pPr>
        <w:pStyle w:val="aa"/>
        <w:ind w:firstLine="709"/>
        <w:jc w:val="both"/>
        <w:rPr>
          <w:rFonts w:ascii="Times New Roman" w:hAnsi="Times New Roman"/>
          <w:sz w:val="28"/>
          <w:szCs w:val="28"/>
        </w:rPr>
      </w:pPr>
      <w:r w:rsidRPr="003811BC">
        <w:rPr>
          <w:rFonts w:ascii="Times New Roman" w:hAnsi="Times New Roman"/>
          <w:sz w:val="28"/>
          <w:szCs w:val="28"/>
        </w:rPr>
        <w:t>10</w:t>
      </w:r>
      <w:r w:rsidR="00DE5AA0" w:rsidRPr="003811BC">
        <w:rPr>
          <w:rFonts w:ascii="Times New Roman" w:hAnsi="Times New Roman"/>
          <w:sz w:val="28"/>
          <w:szCs w:val="28"/>
        </w:rPr>
        <w:t xml:space="preserve">) </w:t>
      </w:r>
      <w:r w:rsidR="00E1107B" w:rsidRPr="003811BC">
        <w:rPr>
          <w:rFonts w:ascii="Times New Roman" w:hAnsi="Times New Roman"/>
          <w:sz w:val="28"/>
          <w:szCs w:val="28"/>
        </w:rPr>
        <w:t>укладення та виконання  господарських договорів;</w:t>
      </w:r>
    </w:p>
    <w:p w14:paraId="7F9CEC23" w14:textId="1D5BAAD8" w:rsidR="00DE5AA0" w:rsidRPr="003811BC" w:rsidRDefault="00DE5AA0" w:rsidP="00D942B9">
      <w:pPr>
        <w:pStyle w:val="aa"/>
        <w:ind w:firstLine="709"/>
        <w:jc w:val="both"/>
        <w:rPr>
          <w:rFonts w:ascii="Times New Roman" w:hAnsi="Times New Roman"/>
          <w:sz w:val="28"/>
          <w:szCs w:val="28"/>
        </w:rPr>
      </w:pPr>
      <w:r w:rsidRPr="003811BC">
        <w:rPr>
          <w:rFonts w:ascii="Times New Roman" w:hAnsi="Times New Roman"/>
          <w:sz w:val="28"/>
          <w:szCs w:val="28"/>
        </w:rPr>
        <w:t>1</w:t>
      </w:r>
      <w:r w:rsidR="004F63AD" w:rsidRPr="003811BC">
        <w:rPr>
          <w:rFonts w:ascii="Times New Roman" w:hAnsi="Times New Roman"/>
          <w:sz w:val="28"/>
          <w:szCs w:val="28"/>
        </w:rPr>
        <w:t>1</w:t>
      </w:r>
      <w:r w:rsidR="00E1107B" w:rsidRPr="003811BC">
        <w:rPr>
          <w:rFonts w:ascii="Times New Roman" w:hAnsi="Times New Roman"/>
          <w:sz w:val="28"/>
          <w:szCs w:val="28"/>
        </w:rPr>
        <w:t xml:space="preserve">) </w:t>
      </w:r>
      <w:r w:rsidRPr="003811BC">
        <w:rPr>
          <w:rFonts w:ascii="Times New Roman" w:hAnsi="Times New Roman"/>
          <w:sz w:val="28"/>
          <w:szCs w:val="28"/>
        </w:rPr>
        <w:t>формування антикорупційної політики;</w:t>
      </w:r>
    </w:p>
    <w:p w14:paraId="3B18BDD8" w14:textId="3B349537" w:rsidR="001F51AA" w:rsidRPr="003811BC" w:rsidRDefault="00DE5AA0" w:rsidP="00D942B9">
      <w:pPr>
        <w:pStyle w:val="aa"/>
        <w:ind w:firstLine="709"/>
        <w:jc w:val="both"/>
      </w:pPr>
      <w:r w:rsidRPr="003811BC">
        <w:rPr>
          <w:rFonts w:ascii="Times New Roman" w:hAnsi="Times New Roman"/>
          <w:sz w:val="28"/>
          <w:szCs w:val="28"/>
        </w:rPr>
        <w:t>1</w:t>
      </w:r>
      <w:r w:rsidR="004F63AD" w:rsidRPr="003811BC">
        <w:rPr>
          <w:rFonts w:ascii="Times New Roman" w:hAnsi="Times New Roman"/>
          <w:sz w:val="28"/>
          <w:szCs w:val="28"/>
        </w:rPr>
        <w:t>2</w:t>
      </w:r>
      <w:r w:rsidRPr="003811BC">
        <w:rPr>
          <w:rFonts w:ascii="Times New Roman" w:hAnsi="Times New Roman"/>
          <w:sz w:val="28"/>
          <w:szCs w:val="28"/>
        </w:rPr>
        <w:t>) з</w:t>
      </w:r>
      <w:r w:rsidR="001F51AA" w:rsidRPr="003811BC">
        <w:rPr>
          <w:rFonts w:ascii="Times New Roman" w:hAnsi="Times New Roman"/>
          <w:sz w:val="28"/>
          <w:szCs w:val="28"/>
        </w:rPr>
        <w:t>апобігання та протидія корупці</w:t>
      </w:r>
      <w:r w:rsidRPr="003811BC">
        <w:rPr>
          <w:rFonts w:ascii="Times New Roman" w:hAnsi="Times New Roman"/>
          <w:sz w:val="28"/>
          <w:szCs w:val="28"/>
        </w:rPr>
        <w:t>ї;</w:t>
      </w:r>
      <w:r w:rsidR="001F51AA" w:rsidRPr="003811BC">
        <w:t xml:space="preserve"> </w:t>
      </w:r>
    </w:p>
    <w:p w14:paraId="5AD68B2F" w14:textId="0BC34AE3" w:rsidR="00E1107B" w:rsidRPr="003811BC" w:rsidRDefault="001F51AA" w:rsidP="00D942B9">
      <w:pPr>
        <w:pStyle w:val="aa"/>
        <w:ind w:firstLine="709"/>
        <w:jc w:val="both"/>
        <w:rPr>
          <w:rFonts w:ascii="Times New Roman" w:hAnsi="Times New Roman"/>
          <w:sz w:val="28"/>
          <w:szCs w:val="28"/>
        </w:rPr>
      </w:pPr>
      <w:r w:rsidRPr="003811BC">
        <w:rPr>
          <w:rFonts w:ascii="Times New Roman" w:hAnsi="Times New Roman"/>
          <w:sz w:val="28"/>
          <w:szCs w:val="28"/>
        </w:rPr>
        <w:t>1</w:t>
      </w:r>
      <w:r w:rsidR="004F63AD" w:rsidRPr="003811BC">
        <w:rPr>
          <w:rFonts w:ascii="Times New Roman" w:hAnsi="Times New Roman"/>
          <w:sz w:val="28"/>
          <w:szCs w:val="28"/>
        </w:rPr>
        <w:t>3</w:t>
      </w:r>
      <w:r w:rsidRPr="003811BC">
        <w:rPr>
          <w:rFonts w:ascii="Times New Roman" w:hAnsi="Times New Roman"/>
          <w:sz w:val="28"/>
          <w:szCs w:val="28"/>
        </w:rPr>
        <w:t xml:space="preserve">) </w:t>
      </w:r>
      <w:r w:rsidR="00DE5AA0" w:rsidRPr="003811BC">
        <w:rPr>
          <w:rFonts w:ascii="Times New Roman" w:hAnsi="Times New Roman"/>
          <w:sz w:val="28"/>
          <w:szCs w:val="28"/>
        </w:rPr>
        <w:t>р</w:t>
      </w:r>
      <w:r w:rsidRPr="003811BC">
        <w:rPr>
          <w:rFonts w:ascii="Times New Roman" w:hAnsi="Times New Roman"/>
          <w:sz w:val="28"/>
          <w:szCs w:val="28"/>
        </w:rPr>
        <w:t>озгляд звернень та запитів</w:t>
      </w:r>
      <w:r w:rsidR="00DE5AA0" w:rsidRPr="003811BC">
        <w:rPr>
          <w:rFonts w:ascii="Times New Roman" w:hAnsi="Times New Roman"/>
          <w:sz w:val="28"/>
          <w:szCs w:val="28"/>
        </w:rPr>
        <w:t>.</w:t>
      </w:r>
    </w:p>
    <w:p w14:paraId="59741A24" w14:textId="37B9A83F" w:rsidR="00DE5AA0" w:rsidRPr="0028078B" w:rsidRDefault="00DE5AA0" w:rsidP="00D942B9">
      <w:pPr>
        <w:pStyle w:val="aa"/>
        <w:ind w:firstLine="709"/>
        <w:jc w:val="both"/>
        <w:rPr>
          <w:rFonts w:ascii="Times New Roman" w:hAnsi="Times New Roman"/>
          <w:sz w:val="28"/>
          <w:szCs w:val="28"/>
        </w:rPr>
      </w:pPr>
      <w:r w:rsidRPr="0028078B">
        <w:rPr>
          <w:rFonts w:ascii="Times New Roman" w:hAnsi="Times New Roman"/>
          <w:sz w:val="28"/>
          <w:szCs w:val="28"/>
        </w:rPr>
        <w:t>Під час оцінювання корупційних ризиків застосовувалися такі методи і способи:</w:t>
      </w:r>
    </w:p>
    <w:p w14:paraId="561BCF1D" w14:textId="77777777" w:rsidR="00DE5AA0" w:rsidRPr="003811BC" w:rsidRDefault="00DE5AA0" w:rsidP="00D942B9">
      <w:pPr>
        <w:pStyle w:val="aa"/>
        <w:ind w:firstLine="709"/>
        <w:jc w:val="both"/>
        <w:rPr>
          <w:rFonts w:ascii="Times New Roman" w:hAnsi="Times New Roman"/>
          <w:sz w:val="28"/>
          <w:szCs w:val="28"/>
        </w:rPr>
      </w:pPr>
      <w:r w:rsidRPr="003811BC">
        <w:rPr>
          <w:rFonts w:ascii="Times New Roman" w:hAnsi="Times New Roman"/>
          <w:sz w:val="28"/>
          <w:szCs w:val="28"/>
        </w:rPr>
        <w:t xml:space="preserve">1) аналіз вищенаведених джерел інформації; </w:t>
      </w:r>
    </w:p>
    <w:p w14:paraId="03E564EE" w14:textId="77777777" w:rsidR="00DE5AA0" w:rsidRPr="003811BC" w:rsidRDefault="00DE5AA0" w:rsidP="00D942B9">
      <w:pPr>
        <w:pStyle w:val="aa"/>
        <w:ind w:firstLine="709"/>
        <w:jc w:val="both"/>
        <w:rPr>
          <w:rFonts w:ascii="Times New Roman" w:hAnsi="Times New Roman"/>
          <w:sz w:val="28"/>
          <w:szCs w:val="28"/>
        </w:rPr>
      </w:pPr>
      <w:r w:rsidRPr="003811BC">
        <w:rPr>
          <w:rFonts w:ascii="Times New Roman" w:hAnsi="Times New Roman"/>
          <w:sz w:val="28"/>
          <w:szCs w:val="28"/>
        </w:rPr>
        <w:t>2) аналіз нормативно-правових та розпорядчих документів, що регулюють діяльність Офісу Генерального прокурора;</w:t>
      </w:r>
    </w:p>
    <w:p w14:paraId="125DA653" w14:textId="77777777" w:rsidR="00DE5AA0" w:rsidRPr="003811BC" w:rsidRDefault="00DE5AA0" w:rsidP="00D942B9">
      <w:pPr>
        <w:pStyle w:val="aa"/>
        <w:ind w:firstLine="709"/>
        <w:jc w:val="both"/>
        <w:rPr>
          <w:rFonts w:ascii="Times New Roman" w:hAnsi="Times New Roman"/>
          <w:sz w:val="28"/>
          <w:szCs w:val="28"/>
        </w:rPr>
      </w:pPr>
      <w:r w:rsidRPr="003811BC">
        <w:rPr>
          <w:rFonts w:ascii="Times New Roman" w:hAnsi="Times New Roman"/>
          <w:sz w:val="28"/>
          <w:szCs w:val="28"/>
        </w:rPr>
        <w:t xml:space="preserve">3) проведення індивідуального спілкування з працівниками Офісу Генерального прокурора; </w:t>
      </w:r>
    </w:p>
    <w:p w14:paraId="2DC289E8" w14:textId="1F3F4404" w:rsidR="00DE5AA0" w:rsidRPr="003811BC" w:rsidRDefault="00DE5AA0" w:rsidP="00D942B9">
      <w:pPr>
        <w:pStyle w:val="aa"/>
        <w:ind w:firstLine="709"/>
        <w:jc w:val="both"/>
        <w:rPr>
          <w:rFonts w:ascii="Times New Roman" w:hAnsi="Times New Roman"/>
          <w:sz w:val="28"/>
          <w:szCs w:val="28"/>
        </w:rPr>
      </w:pPr>
      <w:r w:rsidRPr="003811BC">
        <w:rPr>
          <w:rFonts w:ascii="Times New Roman" w:hAnsi="Times New Roman"/>
          <w:sz w:val="28"/>
          <w:szCs w:val="28"/>
        </w:rPr>
        <w:t>4)</w:t>
      </w:r>
      <w:r w:rsidR="003811BC" w:rsidRPr="003811BC">
        <w:rPr>
          <w:rFonts w:ascii="Times New Roman" w:hAnsi="Times New Roman"/>
          <w:sz w:val="28"/>
          <w:szCs w:val="28"/>
        </w:rPr>
        <w:t xml:space="preserve"> </w:t>
      </w:r>
      <w:r w:rsidRPr="003811BC">
        <w:rPr>
          <w:rFonts w:ascii="Times New Roman" w:hAnsi="Times New Roman"/>
          <w:sz w:val="28"/>
          <w:szCs w:val="28"/>
        </w:rPr>
        <w:t>моделювання способів вчинення корупційних або пов’язаних з корупцією правопорушень, визначення внутрішніх і зовнішніх заінтересованих сторін, які можуть брати участь у їх вчиненні.</w:t>
      </w:r>
    </w:p>
    <w:p w14:paraId="048AFF82" w14:textId="59210C64" w:rsidR="00DE5AA0" w:rsidRPr="003811BC" w:rsidRDefault="00DE5AA0" w:rsidP="00D942B9">
      <w:pPr>
        <w:pStyle w:val="aa"/>
        <w:ind w:firstLine="709"/>
        <w:jc w:val="both"/>
        <w:rPr>
          <w:rFonts w:ascii="Times New Roman" w:hAnsi="Times New Roman"/>
          <w:sz w:val="28"/>
          <w:szCs w:val="28"/>
        </w:rPr>
      </w:pPr>
      <w:r w:rsidRPr="0028078B">
        <w:rPr>
          <w:rFonts w:ascii="Times New Roman" w:hAnsi="Times New Roman"/>
          <w:sz w:val="28"/>
          <w:szCs w:val="28"/>
        </w:rPr>
        <w:t>За результатами ідентифікації корупційних ризиків</w:t>
      </w:r>
      <w:r w:rsidRPr="003811BC">
        <w:rPr>
          <w:rFonts w:ascii="Times New Roman" w:hAnsi="Times New Roman"/>
          <w:sz w:val="28"/>
          <w:szCs w:val="28"/>
        </w:rPr>
        <w:t xml:space="preserve"> робоча група здійснила їх визначення та опис, класифікацію за категоріями та видами, визначила виконавців, строки (терміни), індикатор виконання.</w:t>
      </w:r>
    </w:p>
    <w:p w14:paraId="06E3D688" w14:textId="77777777" w:rsidR="0028078B" w:rsidRDefault="0028078B" w:rsidP="0028078B">
      <w:pPr>
        <w:pStyle w:val="aa"/>
        <w:ind w:firstLine="709"/>
        <w:jc w:val="both"/>
        <w:rPr>
          <w:rFonts w:ascii="Times New Roman" w:hAnsi="Times New Roman"/>
          <w:sz w:val="28"/>
          <w:szCs w:val="28"/>
        </w:rPr>
      </w:pPr>
      <w:r>
        <w:rPr>
          <w:rFonts w:ascii="Times New Roman" w:hAnsi="Times New Roman"/>
          <w:sz w:val="28"/>
          <w:szCs w:val="28"/>
        </w:rPr>
        <w:t>Р</w:t>
      </w:r>
      <w:r w:rsidRPr="003811BC">
        <w:rPr>
          <w:rFonts w:ascii="Times New Roman" w:hAnsi="Times New Roman"/>
          <w:sz w:val="28"/>
          <w:szCs w:val="28"/>
        </w:rPr>
        <w:t>обоча група присвоїла кожному корупційному ризику відповідний рівень.</w:t>
      </w:r>
    </w:p>
    <w:p w14:paraId="64010AFD" w14:textId="4D9C793C" w:rsidR="0028078B" w:rsidRPr="003811BC" w:rsidRDefault="0028078B" w:rsidP="0028078B">
      <w:pPr>
        <w:pStyle w:val="aa"/>
        <w:ind w:firstLine="709"/>
        <w:jc w:val="both"/>
        <w:rPr>
          <w:rFonts w:ascii="Times New Roman" w:hAnsi="Times New Roman"/>
          <w:sz w:val="28"/>
          <w:szCs w:val="28"/>
        </w:rPr>
      </w:pPr>
      <w:r w:rsidRPr="003811BC">
        <w:rPr>
          <w:rFonts w:ascii="Times New Roman" w:hAnsi="Times New Roman"/>
          <w:sz w:val="28"/>
          <w:szCs w:val="28"/>
        </w:rPr>
        <w:t>Визначення рівнів корупційних ризиків базується на експертній оцінці членів робочої групи.</w:t>
      </w:r>
    </w:p>
    <w:p w14:paraId="469F741F" w14:textId="6DA9C9D0" w:rsidR="00151E09" w:rsidRPr="003811BC" w:rsidRDefault="00DE5AA0" w:rsidP="00D942B9">
      <w:pPr>
        <w:pStyle w:val="aa"/>
        <w:ind w:firstLine="709"/>
        <w:jc w:val="both"/>
        <w:rPr>
          <w:rFonts w:ascii="Times New Roman" w:hAnsi="Times New Roman"/>
          <w:sz w:val="28"/>
          <w:szCs w:val="28"/>
        </w:rPr>
      </w:pPr>
      <w:r w:rsidRPr="003811BC">
        <w:rPr>
          <w:rFonts w:ascii="Times New Roman" w:hAnsi="Times New Roman"/>
          <w:sz w:val="28"/>
          <w:szCs w:val="28"/>
        </w:rPr>
        <w:t xml:space="preserve">Результати ідентифікації корупційних ризиків, рівні імовірності реалізації, наслідки та рівні корупційних ризиків, а також заходи впливу на корупційні ризики та етапи їх виконання зазначені у реєстрі ризиків (додаток </w:t>
      </w:r>
      <w:r w:rsidR="003811BC" w:rsidRPr="003811BC">
        <w:rPr>
          <w:rFonts w:ascii="Times New Roman" w:hAnsi="Times New Roman"/>
          <w:sz w:val="28"/>
          <w:szCs w:val="28"/>
        </w:rPr>
        <w:t>1</w:t>
      </w:r>
      <w:r w:rsidRPr="003811BC">
        <w:rPr>
          <w:rFonts w:ascii="Times New Roman" w:hAnsi="Times New Roman"/>
          <w:sz w:val="28"/>
          <w:szCs w:val="28"/>
        </w:rPr>
        <w:t xml:space="preserve"> до </w:t>
      </w:r>
      <w:r w:rsidR="0077740A" w:rsidRPr="003811BC">
        <w:rPr>
          <w:rFonts w:ascii="Times New Roman" w:hAnsi="Times New Roman"/>
          <w:sz w:val="28"/>
          <w:szCs w:val="28"/>
        </w:rPr>
        <w:t>Антикорупційної про</w:t>
      </w:r>
      <w:r w:rsidR="009C4B42" w:rsidRPr="003811BC">
        <w:rPr>
          <w:rFonts w:ascii="Times New Roman" w:hAnsi="Times New Roman"/>
          <w:sz w:val="28"/>
          <w:szCs w:val="28"/>
        </w:rPr>
        <w:t>грами</w:t>
      </w:r>
      <w:r w:rsidRPr="003811BC">
        <w:rPr>
          <w:rFonts w:ascii="Times New Roman" w:hAnsi="Times New Roman"/>
          <w:sz w:val="28"/>
          <w:szCs w:val="28"/>
        </w:rPr>
        <w:t>).</w:t>
      </w:r>
    </w:p>
    <w:p w14:paraId="2BB80B3D" w14:textId="77777777" w:rsidR="00151E09" w:rsidRPr="00512292" w:rsidRDefault="00151E09" w:rsidP="00D942B9">
      <w:pPr>
        <w:pStyle w:val="aa"/>
        <w:ind w:firstLine="709"/>
        <w:jc w:val="both"/>
        <w:rPr>
          <w:sz w:val="28"/>
          <w:szCs w:val="28"/>
        </w:rPr>
      </w:pPr>
    </w:p>
    <w:p w14:paraId="3BA4D108" w14:textId="1AC17F8C" w:rsidR="002A24C5" w:rsidRDefault="00460C7B" w:rsidP="00D942B9">
      <w:pPr>
        <w:pStyle w:val="2"/>
        <w:spacing w:before="0" w:beforeAutospacing="0" w:after="0" w:afterAutospacing="0"/>
        <w:ind w:firstLine="709"/>
        <w:jc w:val="both"/>
        <w:rPr>
          <w:sz w:val="28"/>
          <w:szCs w:val="28"/>
        </w:rPr>
      </w:pPr>
      <w:r>
        <w:rPr>
          <w:sz w:val="28"/>
          <w:szCs w:val="28"/>
        </w:rPr>
        <w:t xml:space="preserve">ІІІ. </w:t>
      </w:r>
      <w:r w:rsidR="001C2AC4">
        <w:rPr>
          <w:sz w:val="28"/>
          <w:szCs w:val="28"/>
        </w:rPr>
        <w:tab/>
      </w:r>
      <w:r w:rsidR="002A24C5" w:rsidRPr="002A24C5">
        <w:rPr>
          <w:sz w:val="28"/>
          <w:szCs w:val="28"/>
        </w:rPr>
        <w:t>Навчання та заходи з поширення інформації щодо програм антикорупційного спрямування в Офісі Генерального прокурора</w:t>
      </w:r>
    </w:p>
    <w:p w14:paraId="7D6212D3" w14:textId="77777777" w:rsidR="00D0294E" w:rsidRPr="00D0294E" w:rsidRDefault="00D0294E" w:rsidP="00D0294E">
      <w:pPr>
        <w:pStyle w:val="3"/>
        <w:numPr>
          <w:ilvl w:val="0"/>
          <w:numId w:val="2"/>
        </w:numPr>
        <w:spacing w:before="0" w:line="240" w:lineRule="auto"/>
        <w:ind w:left="0" w:firstLine="709"/>
        <w:jc w:val="both"/>
        <w:rPr>
          <w:rFonts w:ascii="Times New Roman" w:hAnsi="Times New Roman" w:cs="Times New Roman"/>
          <w:b/>
          <w:bCs/>
          <w:color w:val="auto"/>
          <w:sz w:val="28"/>
          <w:szCs w:val="28"/>
        </w:rPr>
      </w:pPr>
      <w:r w:rsidRPr="00D0294E">
        <w:rPr>
          <w:rFonts w:ascii="Times New Roman" w:hAnsi="Times New Roman" w:cs="Times New Roman"/>
          <w:b/>
          <w:bCs/>
          <w:color w:val="auto"/>
          <w:sz w:val="28"/>
          <w:szCs w:val="28"/>
        </w:rPr>
        <w:t>Організація системи антикорупційного навчання</w:t>
      </w:r>
    </w:p>
    <w:p w14:paraId="36792A81" w14:textId="77777777" w:rsidR="00D0294E" w:rsidRPr="00D0294E" w:rsidRDefault="00D0294E" w:rsidP="00D0294E">
      <w:pPr>
        <w:pStyle w:val="a3"/>
        <w:spacing w:before="0" w:beforeAutospacing="0" w:after="0" w:afterAutospacing="0"/>
        <w:ind w:firstLine="709"/>
        <w:jc w:val="both"/>
        <w:rPr>
          <w:sz w:val="28"/>
          <w:szCs w:val="28"/>
        </w:rPr>
      </w:pPr>
      <w:r w:rsidRPr="00D0294E">
        <w:rPr>
          <w:sz w:val="28"/>
          <w:szCs w:val="28"/>
        </w:rPr>
        <w:t>Система навчання в Офісі Генерального прокурора є безперервною, має багаторівневий характер і охоплює прокурорів, державних службовців, працівників, які виконують функції з організаційного, кадрового, фінансового та матеріально-технічного забезпечення, новопризначених працівників, керівників структурних підрозділів та уповноважених осіб з питань запобігання та виявлення корупції.</w:t>
      </w:r>
    </w:p>
    <w:p w14:paraId="61606875" w14:textId="77777777" w:rsidR="00D0294E" w:rsidRPr="00D0294E" w:rsidRDefault="00D0294E" w:rsidP="00D0294E">
      <w:pPr>
        <w:pStyle w:val="a3"/>
        <w:spacing w:before="0" w:beforeAutospacing="0" w:after="0" w:afterAutospacing="0"/>
        <w:ind w:firstLine="709"/>
        <w:jc w:val="both"/>
        <w:rPr>
          <w:sz w:val="28"/>
          <w:szCs w:val="28"/>
        </w:rPr>
      </w:pPr>
      <w:r w:rsidRPr="00D0294E">
        <w:rPr>
          <w:sz w:val="28"/>
          <w:szCs w:val="28"/>
        </w:rPr>
        <w:t xml:space="preserve">Навчальні заходи проводяться у різних формах: семінарів, дистанційних курсів, тематичних </w:t>
      </w:r>
      <w:proofErr w:type="spellStart"/>
      <w:r w:rsidRPr="00D0294E">
        <w:rPr>
          <w:sz w:val="28"/>
          <w:szCs w:val="28"/>
        </w:rPr>
        <w:t>вебінарів</w:t>
      </w:r>
      <w:proofErr w:type="spellEnd"/>
      <w:r w:rsidRPr="00D0294E">
        <w:rPr>
          <w:sz w:val="28"/>
          <w:szCs w:val="28"/>
        </w:rPr>
        <w:t xml:space="preserve">, практичних тренінгів, тестування знань, </w:t>
      </w:r>
      <w:r w:rsidRPr="00D0294E">
        <w:rPr>
          <w:sz w:val="28"/>
          <w:szCs w:val="28"/>
        </w:rPr>
        <w:lastRenderedPageBreak/>
        <w:t>моделювання типових конфліктних ситуацій, аналізу дисциплінарної та судової практики у сфері корупційних правопорушень тощо.</w:t>
      </w:r>
    </w:p>
    <w:p w14:paraId="4A94494A" w14:textId="77777777" w:rsidR="00D0294E" w:rsidRPr="00D0294E" w:rsidRDefault="00D0294E" w:rsidP="00D0294E">
      <w:pPr>
        <w:pStyle w:val="a3"/>
        <w:spacing w:before="0" w:beforeAutospacing="0" w:after="0" w:afterAutospacing="0"/>
        <w:ind w:firstLine="709"/>
        <w:jc w:val="both"/>
        <w:rPr>
          <w:sz w:val="28"/>
          <w:szCs w:val="28"/>
        </w:rPr>
      </w:pPr>
      <w:r w:rsidRPr="00D0294E">
        <w:rPr>
          <w:sz w:val="28"/>
          <w:szCs w:val="28"/>
        </w:rPr>
        <w:t>Особлива увага приділяється практичному застосуванню законодавства, а не лише його теоретичному вивченню. Навчання включає аналіз реальних кейсів притягнення прокурорів та державних службовців до дисциплінарної, адміністративної чи кримінальної відповідальності за корупційні або пов’язані з корупцією правопорушення.</w:t>
      </w:r>
    </w:p>
    <w:p w14:paraId="35CC6E3B" w14:textId="77777777" w:rsidR="00D0294E" w:rsidRPr="00D0294E" w:rsidRDefault="00D0294E" w:rsidP="00D0294E">
      <w:pPr>
        <w:pStyle w:val="aa"/>
        <w:ind w:firstLine="709"/>
        <w:jc w:val="both"/>
        <w:rPr>
          <w:rFonts w:ascii="Times New Roman" w:hAnsi="Times New Roman"/>
          <w:sz w:val="28"/>
          <w:szCs w:val="28"/>
        </w:rPr>
      </w:pPr>
      <w:r w:rsidRPr="00D0294E">
        <w:rPr>
          <w:rFonts w:ascii="Times New Roman" w:hAnsi="Times New Roman"/>
          <w:sz w:val="28"/>
          <w:szCs w:val="28"/>
        </w:rPr>
        <w:t>З метою удосконалення роботи з підвищення кваліфікації та професійного рівня працівників органів прокуратури наказом Генерального прокурора від 05.03.2020 утворено Тренінговий центр прокурорів України (далі – ТЦПУ).</w:t>
      </w:r>
    </w:p>
    <w:p w14:paraId="7EAD98CF" w14:textId="77777777" w:rsidR="00D0294E" w:rsidRPr="00D0294E" w:rsidRDefault="00D0294E" w:rsidP="00D0294E">
      <w:pPr>
        <w:pStyle w:val="aa"/>
        <w:ind w:firstLine="709"/>
        <w:jc w:val="both"/>
        <w:rPr>
          <w:rFonts w:ascii="Times New Roman" w:hAnsi="Times New Roman"/>
          <w:sz w:val="28"/>
          <w:szCs w:val="28"/>
        </w:rPr>
      </w:pPr>
      <w:r w:rsidRPr="00D0294E">
        <w:rPr>
          <w:rFonts w:ascii="Times New Roman" w:hAnsi="Times New Roman"/>
          <w:sz w:val="28"/>
          <w:szCs w:val="28"/>
        </w:rPr>
        <w:t>Серед основних завдань ТЦПУ визначено підвищення кваліфікації прокурорів та державних службовців органів прокуратури, підготовку осіб, які успішно пройшли процедуру добору на посаду прокурора.</w:t>
      </w:r>
    </w:p>
    <w:p w14:paraId="64CC330F" w14:textId="77777777" w:rsidR="00D0294E" w:rsidRPr="00D0294E" w:rsidRDefault="00D0294E" w:rsidP="00D0294E">
      <w:pPr>
        <w:pStyle w:val="aa"/>
        <w:ind w:firstLine="709"/>
        <w:jc w:val="both"/>
        <w:rPr>
          <w:rFonts w:ascii="Times New Roman" w:hAnsi="Times New Roman"/>
          <w:sz w:val="28"/>
          <w:szCs w:val="28"/>
        </w:rPr>
      </w:pPr>
      <w:r w:rsidRPr="00D0294E">
        <w:rPr>
          <w:rFonts w:ascii="Times New Roman" w:hAnsi="Times New Roman"/>
          <w:sz w:val="28"/>
          <w:szCs w:val="28"/>
        </w:rPr>
        <w:t>Підвищення кваліфікації прокурорів заплановано здійснювати у таких формах:</w:t>
      </w:r>
    </w:p>
    <w:p w14:paraId="08CFBC04" w14:textId="636F3C89" w:rsidR="00D0294E" w:rsidRPr="00D0294E" w:rsidRDefault="00D0294E" w:rsidP="00D0294E">
      <w:pPr>
        <w:pStyle w:val="aa"/>
        <w:ind w:firstLine="709"/>
        <w:jc w:val="both"/>
        <w:rPr>
          <w:rFonts w:ascii="Times New Roman" w:hAnsi="Times New Roman"/>
          <w:sz w:val="28"/>
          <w:szCs w:val="28"/>
        </w:rPr>
      </w:pPr>
      <w:r w:rsidRPr="00D0294E">
        <w:rPr>
          <w:rFonts w:ascii="Times New Roman" w:hAnsi="Times New Roman"/>
          <w:sz w:val="28"/>
          <w:szCs w:val="28"/>
        </w:rPr>
        <w:t>1)</w:t>
      </w:r>
      <w:r>
        <w:rPr>
          <w:rFonts w:ascii="Times New Roman" w:hAnsi="Times New Roman"/>
          <w:sz w:val="28"/>
          <w:szCs w:val="28"/>
        </w:rPr>
        <w:t xml:space="preserve"> </w:t>
      </w:r>
      <w:r w:rsidRPr="00D0294E">
        <w:rPr>
          <w:rFonts w:ascii="Times New Roman" w:hAnsi="Times New Roman"/>
          <w:sz w:val="28"/>
          <w:szCs w:val="28"/>
        </w:rPr>
        <w:t>самостійне навчання (самоосвіта);</w:t>
      </w:r>
    </w:p>
    <w:p w14:paraId="246C98B5" w14:textId="6046CB9A" w:rsidR="00D0294E" w:rsidRPr="00D0294E" w:rsidRDefault="00D0294E" w:rsidP="00D0294E">
      <w:pPr>
        <w:pStyle w:val="aa"/>
        <w:ind w:firstLine="709"/>
        <w:jc w:val="both"/>
        <w:rPr>
          <w:rFonts w:ascii="Times New Roman" w:hAnsi="Times New Roman"/>
          <w:sz w:val="28"/>
          <w:szCs w:val="28"/>
        </w:rPr>
      </w:pPr>
      <w:r w:rsidRPr="00D0294E">
        <w:rPr>
          <w:rFonts w:ascii="Times New Roman" w:hAnsi="Times New Roman"/>
          <w:sz w:val="28"/>
          <w:szCs w:val="28"/>
        </w:rPr>
        <w:t>2)</w:t>
      </w:r>
      <w:r>
        <w:rPr>
          <w:rFonts w:ascii="Times New Roman" w:hAnsi="Times New Roman"/>
          <w:sz w:val="28"/>
          <w:szCs w:val="28"/>
        </w:rPr>
        <w:t xml:space="preserve"> </w:t>
      </w:r>
      <w:r w:rsidRPr="00D0294E">
        <w:rPr>
          <w:rFonts w:ascii="Times New Roman" w:hAnsi="Times New Roman"/>
          <w:sz w:val="28"/>
          <w:szCs w:val="28"/>
        </w:rPr>
        <w:t>стажування в прокуратурі вищого рівня;</w:t>
      </w:r>
    </w:p>
    <w:p w14:paraId="752B1485" w14:textId="77777777" w:rsidR="00D0294E" w:rsidRPr="00D0294E" w:rsidRDefault="00D0294E" w:rsidP="00D0294E">
      <w:pPr>
        <w:pStyle w:val="aa"/>
        <w:ind w:firstLine="709"/>
        <w:jc w:val="both"/>
        <w:rPr>
          <w:rFonts w:ascii="Times New Roman" w:hAnsi="Times New Roman"/>
          <w:sz w:val="28"/>
          <w:szCs w:val="28"/>
        </w:rPr>
      </w:pPr>
      <w:r w:rsidRPr="00D0294E">
        <w:rPr>
          <w:rFonts w:ascii="Times New Roman" w:hAnsi="Times New Roman"/>
          <w:sz w:val="28"/>
          <w:szCs w:val="28"/>
        </w:rPr>
        <w:t>3) участь у семінарах та інших колективних формах навчання;</w:t>
      </w:r>
    </w:p>
    <w:p w14:paraId="10BF1812" w14:textId="1E055F3E" w:rsidR="00D0294E" w:rsidRPr="00D0294E" w:rsidRDefault="00D0294E" w:rsidP="00D0294E">
      <w:pPr>
        <w:pStyle w:val="aa"/>
        <w:ind w:firstLine="709"/>
        <w:jc w:val="both"/>
        <w:rPr>
          <w:rFonts w:ascii="Times New Roman" w:hAnsi="Times New Roman"/>
          <w:sz w:val="28"/>
          <w:szCs w:val="28"/>
        </w:rPr>
      </w:pPr>
      <w:r w:rsidRPr="00D0294E">
        <w:rPr>
          <w:rFonts w:ascii="Times New Roman" w:hAnsi="Times New Roman"/>
          <w:sz w:val="28"/>
          <w:szCs w:val="28"/>
        </w:rPr>
        <w:t>4)</w:t>
      </w:r>
      <w:r>
        <w:rPr>
          <w:rFonts w:ascii="Times New Roman" w:hAnsi="Times New Roman"/>
          <w:sz w:val="28"/>
          <w:szCs w:val="28"/>
        </w:rPr>
        <w:t xml:space="preserve"> </w:t>
      </w:r>
      <w:r w:rsidRPr="00D0294E">
        <w:rPr>
          <w:rFonts w:ascii="Times New Roman" w:hAnsi="Times New Roman"/>
          <w:sz w:val="28"/>
          <w:szCs w:val="28"/>
        </w:rPr>
        <w:t>підготовка (навчання) у ТЦПУ;</w:t>
      </w:r>
    </w:p>
    <w:p w14:paraId="0E0B37CB" w14:textId="24CA389E" w:rsidR="00D0294E" w:rsidRPr="00D0294E" w:rsidRDefault="00D0294E" w:rsidP="00D0294E">
      <w:pPr>
        <w:pStyle w:val="aa"/>
        <w:ind w:firstLine="709"/>
        <w:jc w:val="both"/>
        <w:rPr>
          <w:rFonts w:ascii="Times New Roman" w:hAnsi="Times New Roman"/>
          <w:sz w:val="28"/>
          <w:szCs w:val="28"/>
        </w:rPr>
      </w:pPr>
      <w:r w:rsidRPr="00D0294E">
        <w:rPr>
          <w:rFonts w:ascii="Times New Roman" w:hAnsi="Times New Roman"/>
          <w:sz w:val="28"/>
          <w:szCs w:val="28"/>
        </w:rPr>
        <w:t>5)</w:t>
      </w:r>
      <w:r>
        <w:rPr>
          <w:rFonts w:ascii="Times New Roman" w:hAnsi="Times New Roman"/>
          <w:sz w:val="28"/>
          <w:szCs w:val="28"/>
        </w:rPr>
        <w:t xml:space="preserve"> </w:t>
      </w:r>
      <w:r w:rsidRPr="00D0294E">
        <w:rPr>
          <w:rFonts w:ascii="Times New Roman" w:hAnsi="Times New Roman"/>
          <w:sz w:val="28"/>
          <w:szCs w:val="28"/>
        </w:rPr>
        <w:t>тренерська (викладацька) діяльність у ТЦПУ;</w:t>
      </w:r>
    </w:p>
    <w:p w14:paraId="5F6824A3" w14:textId="5441B55B" w:rsidR="00D0294E" w:rsidRPr="00D0294E" w:rsidRDefault="00D0294E" w:rsidP="00D0294E">
      <w:pPr>
        <w:pStyle w:val="aa"/>
        <w:ind w:firstLine="709"/>
        <w:jc w:val="both"/>
        <w:rPr>
          <w:rFonts w:ascii="Times New Roman" w:hAnsi="Times New Roman"/>
          <w:sz w:val="28"/>
          <w:szCs w:val="28"/>
        </w:rPr>
      </w:pPr>
      <w:r w:rsidRPr="00D0294E">
        <w:rPr>
          <w:rFonts w:ascii="Times New Roman" w:hAnsi="Times New Roman"/>
          <w:sz w:val="28"/>
          <w:szCs w:val="28"/>
        </w:rPr>
        <w:t>6)</w:t>
      </w:r>
      <w:r>
        <w:rPr>
          <w:rFonts w:ascii="Times New Roman" w:hAnsi="Times New Roman"/>
          <w:sz w:val="28"/>
          <w:szCs w:val="28"/>
        </w:rPr>
        <w:t xml:space="preserve"> </w:t>
      </w:r>
      <w:r w:rsidRPr="00D0294E">
        <w:rPr>
          <w:rFonts w:ascii="Times New Roman" w:hAnsi="Times New Roman"/>
          <w:sz w:val="28"/>
          <w:szCs w:val="28"/>
        </w:rPr>
        <w:t>наукова діяльність.</w:t>
      </w:r>
    </w:p>
    <w:p w14:paraId="39525C67" w14:textId="77777777" w:rsidR="00D0294E" w:rsidRPr="00D0294E" w:rsidRDefault="00D0294E" w:rsidP="00D0294E">
      <w:pPr>
        <w:pStyle w:val="aa"/>
        <w:ind w:firstLine="709"/>
        <w:jc w:val="both"/>
        <w:rPr>
          <w:rFonts w:ascii="Times New Roman" w:hAnsi="Times New Roman"/>
          <w:sz w:val="28"/>
          <w:szCs w:val="28"/>
        </w:rPr>
      </w:pPr>
      <w:r w:rsidRPr="00D0294E">
        <w:rPr>
          <w:rFonts w:ascii="Times New Roman" w:hAnsi="Times New Roman"/>
          <w:sz w:val="28"/>
          <w:szCs w:val="28"/>
        </w:rPr>
        <w:t>Кожна з наведених форм включатиме заходи з поширення інформації щодо програм антикорупційного спрямування.</w:t>
      </w:r>
    </w:p>
    <w:p w14:paraId="27AFB76F" w14:textId="77777777" w:rsidR="00D0294E" w:rsidRPr="00D0294E" w:rsidRDefault="00D0294E" w:rsidP="00D0294E">
      <w:pPr>
        <w:pStyle w:val="aa"/>
        <w:ind w:firstLine="709"/>
        <w:jc w:val="both"/>
        <w:rPr>
          <w:rFonts w:ascii="Times New Roman" w:hAnsi="Times New Roman"/>
          <w:sz w:val="28"/>
          <w:szCs w:val="28"/>
        </w:rPr>
      </w:pPr>
      <w:r w:rsidRPr="00D0294E">
        <w:rPr>
          <w:rFonts w:ascii="Times New Roman" w:hAnsi="Times New Roman"/>
          <w:sz w:val="28"/>
          <w:szCs w:val="28"/>
        </w:rPr>
        <w:t xml:space="preserve">У ТЦПУ розроблено курс з питань дотримання вимог антикорупційного законодавства, який розміщено на платформі дистанційного навчання. </w:t>
      </w:r>
    </w:p>
    <w:p w14:paraId="1B1CD2E7" w14:textId="70EF4CD1" w:rsidR="00D0294E" w:rsidRPr="00D0294E" w:rsidRDefault="00D0294E" w:rsidP="00D0294E">
      <w:pPr>
        <w:pStyle w:val="aa"/>
        <w:ind w:firstLine="709"/>
        <w:jc w:val="both"/>
        <w:rPr>
          <w:rFonts w:ascii="Times New Roman" w:hAnsi="Times New Roman"/>
          <w:sz w:val="28"/>
          <w:szCs w:val="28"/>
        </w:rPr>
      </w:pPr>
      <w:r w:rsidRPr="00D0294E">
        <w:rPr>
          <w:rFonts w:ascii="Times New Roman" w:hAnsi="Times New Roman"/>
          <w:sz w:val="28"/>
          <w:szCs w:val="28"/>
        </w:rPr>
        <w:t xml:space="preserve">Також програмою первинної підготовки прокурорів – стажистів окружних прокуратур </w:t>
      </w:r>
      <w:r w:rsidR="00760A13">
        <w:rPr>
          <w:rFonts w:ascii="Times New Roman" w:hAnsi="Times New Roman"/>
          <w:sz w:val="28"/>
          <w:szCs w:val="28"/>
        </w:rPr>
        <w:t xml:space="preserve">та спеціалізованих (на правах окружних) </w:t>
      </w:r>
      <w:r w:rsidRPr="00D0294E">
        <w:rPr>
          <w:rFonts w:ascii="Times New Roman" w:hAnsi="Times New Roman"/>
          <w:sz w:val="28"/>
          <w:szCs w:val="28"/>
        </w:rPr>
        <w:t>передбачено проведення заходів на зазначену тему.</w:t>
      </w:r>
    </w:p>
    <w:p w14:paraId="3BD39686" w14:textId="16D4E02E" w:rsidR="00D0294E" w:rsidRPr="00D0294E" w:rsidRDefault="008F360D" w:rsidP="00D0294E">
      <w:pPr>
        <w:pStyle w:val="aa"/>
        <w:ind w:firstLine="709"/>
        <w:jc w:val="both"/>
        <w:rPr>
          <w:rFonts w:ascii="Times New Roman" w:hAnsi="Times New Roman"/>
          <w:sz w:val="28"/>
          <w:szCs w:val="28"/>
        </w:rPr>
      </w:pPr>
      <w:r>
        <w:rPr>
          <w:rFonts w:ascii="Times New Roman" w:hAnsi="Times New Roman"/>
          <w:sz w:val="28"/>
          <w:szCs w:val="28"/>
        </w:rPr>
        <w:t>Водночас</w:t>
      </w:r>
      <w:r w:rsidR="00D0294E" w:rsidRPr="00D0294E">
        <w:rPr>
          <w:rFonts w:ascii="Times New Roman" w:hAnsi="Times New Roman"/>
          <w:sz w:val="28"/>
          <w:szCs w:val="28"/>
        </w:rPr>
        <w:t xml:space="preserve"> одним із ключових елементів ефективної реалізації Антикорупційної програми Офісу Генерального прокурора є формування сталої системи професійного навчання працівників та постійного інформування щодо вимог антикорупційного законодавства, практики його застосування, а також внутрішніх процедур доброчесності. </w:t>
      </w:r>
    </w:p>
    <w:p w14:paraId="3F426BC5" w14:textId="2EFB530E" w:rsidR="00D0294E" w:rsidRPr="00D0294E" w:rsidRDefault="00D0294E" w:rsidP="00D0294E">
      <w:pPr>
        <w:pStyle w:val="aa"/>
        <w:ind w:firstLine="709"/>
        <w:jc w:val="both"/>
        <w:rPr>
          <w:rFonts w:ascii="Times New Roman" w:hAnsi="Times New Roman"/>
          <w:sz w:val="28"/>
          <w:szCs w:val="28"/>
        </w:rPr>
      </w:pPr>
      <w:r w:rsidRPr="00D0294E">
        <w:rPr>
          <w:rFonts w:ascii="Times New Roman" w:hAnsi="Times New Roman"/>
          <w:sz w:val="28"/>
          <w:szCs w:val="28"/>
        </w:rPr>
        <w:t>Така діяльність спрямовується не лише на формальне виконання вимог законодавства, а насамперед на формування в органах прокуратури культури нетерпимості до корупції, підвищення рівня правової свідомості та мінімізацію корупційних ризиків у службовій діяльності.</w:t>
      </w:r>
    </w:p>
    <w:p w14:paraId="722D3D47" w14:textId="77777777" w:rsidR="00D0294E" w:rsidRPr="00D0294E" w:rsidRDefault="00D0294E" w:rsidP="00D0294E">
      <w:pPr>
        <w:pStyle w:val="aa"/>
        <w:ind w:firstLine="709"/>
        <w:jc w:val="both"/>
        <w:rPr>
          <w:rFonts w:ascii="Times New Roman" w:hAnsi="Times New Roman"/>
          <w:sz w:val="28"/>
          <w:szCs w:val="28"/>
        </w:rPr>
      </w:pPr>
      <w:r w:rsidRPr="00D0294E">
        <w:rPr>
          <w:rFonts w:ascii="Times New Roman" w:hAnsi="Times New Roman"/>
          <w:sz w:val="28"/>
          <w:szCs w:val="28"/>
        </w:rPr>
        <w:t>Програма навчання з питань запобігання та виявлення корупції наведена у додатку 2 до Антикорупційної програми.</w:t>
      </w:r>
    </w:p>
    <w:p w14:paraId="7754EBC5" w14:textId="4CC40858" w:rsidR="002A24C5" w:rsidRPr="00CB17F7" w:rsidRDefault="002A24C5" w:rsidP="00D942B9">
      <w:pPr>
        <w:pStyle w:val="3"/>
        <w:numPr>
          <w:ilvl w:val="0"/>
          <w:numId w:val="2"/>
        </w:numPr>
        <w:spacing w:before="0" w:line="240" w:lineRule="auto"/>
        <w:ind w:left="0" w:firstLine="709"/>
        <w:jc w:val="both"/>
        <w:rPr>
          <w:rFonts w:ascii="Times New Roman" w:hAnsi="Times New Roman" w:cs="Times New Roman"/>
          <w:b/>
          <w:bCs/>
          <w:color w:val="auto"/>
          <w:sz w:val="28"/>
          <w:szCs w:val="28"/>
        </w:rPr>
      </w:pPr>
      <w:r w:rsidRPr="00CB17F7">
        <w:rPr>
          <w:rFonts w:ascii="Times New Roman" w:hAnsi="Times New Roman" w:cs="Times New Roman"/>
          <w:b/>
          <w:bCs/>
          <w:color w:val="auto"/>
          <w:sz w:val="28"/>
          <w:szCs w:val="28"/>
        </w:rPr>
        <w:t>Основні напрями антикорупційного навчання</w:t>
      </w:r>
    </w:p>
    <w:p w14:paraId="0FE5E7FE" w14:textId="580D05F0" w:rsidR="002A24C5" w:rsidRPr="002A24C5" w:rsidRDefault="002A24C5" w:rsidP="00D942B9">
      <w:pPr>
        <w:pStyle w:val="a3"/>
        <w:spacing w:before="0" w:beforeAutospacing="0" w:after="0" w:afterAutospacing="0"/>
        <w:ind w:firstLine="709"/>
        <w:jc w:val="both"/>
        <w:rPr>
          <w:sz w:val="28"/>
          <w:szCs w:val="28"/>
        </w:rPr>
      </w:pPr>
      <w:r w:rsidRPr="002A24C5">
        <w:rPr>
          <w:sz w:val="28"/>
          <w:szCs w:val="28"/>
        </w:rPr>
        <w:t>Навчальн</w:t>
      </w:r>
      <w:r w:rsidR="00FF25BA">
        <w:rPr>
          <w:sz w:val="28"/>
          <w:szCs w:val="28"/>
        </w:rPr>
        <w:t>ими</w:t>
      </w:r>
      <w:r w:rsidRPr="002A24C5">
        <w:rPr>
          <w:sz w:val="28"/>
          <w:szCs w:val="28"/>
        </w:rPr>
        <w:t xml:space="preserve"> програм</w:t>
      </w:r>
      <w:r w:rsidR="00FF25BA">
        <w:rPr>
          <w:sz w:val="28"/>
          <w:szCs w:val="28"/>
        </w:rPr>
        <w:t>ам</w:t>
      </w:r>
      <w:r w:rsidRPr="002A24C5">
        <w:rPr>
          <w:sz w:val="28"/>
          <w:szCs w:val="28"/>
        </w:rPr>
        <w:t>и охоплю</w:t>
      </w:r>
      <w:r w:rsidR="00944FF3">
        <w:rPr>
          <w:sz w:val="28"/>
          <w:szCs w:val="28"/>
        </w:rPr>
        <w:t>ють</w:t>
      </w:r>
      <w:r w:rsidR="00FF25BA">
        <w:rPr>
          <w:sz w:val="28"/>
          <w:szCs w:val="28"/>
        </w:rPr>
        <w:t>ся</w:t>
      </w:r>
      <w:r w:rsidRPr="002A24C5">
        <w:rPr>
          <w:sz w:val="28"/>
          <w:szCs w:val="28"/>
        </w:rPr>
        <w:t xml:space="preserve"> такі питання:</w:t>
      </w:r>
    </w:p>
    <w:p w14:paraId="0201C5D5" w14:textId="01D1D57D" w:rsidR="002A24C5" w:rsidRPr="002A24C5" w:rsidRDefault="002A24C5" w:rsidP="00D942B9">
      <w:pPr>
        <w:pStyle w:val="a3"/>
        <w:numPr>
          <w:ilvl w:val="0"/>
          <w:numId w:val="12"/>
        </w:numPr>
        <w:spacing w:before="0" w:beforeAutospacing="0" w:after="0" w:afterAutospacing="0"/>
        <w:ind w:left="0" w:firstLine="709"/>
        <w:jc w:val="both"/>
        <w:rPr>
          <w:sz w:val="28"/>
          <w:szCs w:val="28"/>
        </w:rPr>
      </w:pPr>
      <w:r w:rsidRPr="002A24C5">
        <w:rPr>
          <w:sz w:val="28"/>
          <w:szCs w:val="28"/>
        </w:rPr>
        <w:t>дотримання вимог Закону України «Про запобігання корупції»;</w:t>
      </w:r>
    </w:p>
    <w:p w14:paraId="190F2598" w14:textId="7B6E35D3" w:rsidR="002A24C5" w:rsidRPr="002A24C5" w:rsidRDefault="002A24C5" w:rsidP="00D942B9">
      <w:pPr>
        <w:pStyle w:val="a3"/>
        <w:numPr>
          <w:ilvl w:val="0"/>
          <w:numId w:val="12"/>
        </w:numPr>
        <w:spacing w:before="0" w:beforeAutospacing="0" w:after="0" w:afterAutospacing="0"/>
        <w:ind w:left="0" w:firstLine="709"/>
        <w:jc w:val="both"/>
        <w:rPr>
          <w:sz w:val="28"/>
          <w:szCs w:val="28"/>
        </w:rPr>
      </w:pPr>
      <w:r w:rsidRPr="002A24C5">
        <w:rPr>
          <w:sz w:val="28"/>
          <w:szCs w:val="28"/>
        </w:rPr>
        <w:t>обмеження щодо одержання подарунків;</w:t>
      </w:r>
    </w:p>
    <w:p w14:paraId="7521E7F3" w14:textId="7BF2EF07" w:rsidR="002A24C5" w:rsidRPr="002A24C5" w:rsidRDefault="002A24C5" w:rsidP="00D942B9">
      <w:pPr>
        <w:pStyle w:val="a3"/>
        <w:numPr>
          <w:ilvl w:val="0"/>
          <w:numId w:val="12"/>
        </w:numPr>
        <w:spacing w:before="0" w:beforeAutospacing="0" w:after="0" w:afterAutospacing="0"/>
        <w:ind w:left="0" w:firstLine="709"/>
        <w:jc w:val="both"/>
        <w:rPr>
          <w:sz w:val="28"/>
          <w:szCs w:val="28"/>
        </w:rPr>
      </w:pPr>
      <w:r w:rsidRPr="002A24C5">
        <w:rPr>
          <w:sz w:val="28"/>
          <w:szCs w:val="28"/>
        </w:rPr>
        <w:t>запобігання та врегулювання конфлікту інтересів;</w:t>
      </w:r>
    </w:p>
    <w:p w14:paraId="30CC3ACE" w14:textId="6C582164" w:rsidR="002A24C5" w:rsidRPr="002A24C5" w:rsidRDefault="002A24C5" w:rsidP="00D942B9">
      <w:pPr>
        <w:pStyle w:val="a3"/>
        <w:numPr>
          <w:ilvl w:val="0"/>
          <w:numId w:val="12"/>
        </w:numPr>
        <w:spacing w:before="0" w:beforeAutospacing="0" w:after="0" w:afterAutospacing="0"/>
        <w:ind w:left="0" w:firstLine="709"/>
        <w:jc w:val="both"/>
        <w:rPr>
          <w:sz w:val="28"/>
          <w:szCs w:val="28"/>
        </w:rPr>
      </w:pPr>
      <w:r w:rsidRPr="002A24C5">
        <w:rPr>
          <w:sz w:val="28"/>
          <w:szCs w:val="28"/>
        </w:rPr>
        <w:lastRenderedPageBreak/>
        <w:t>правила фінансового контролю та декларування;</w:t>
      </w:r>
    </w:p>
    <w:p w14:paraId="25F8CF79" w14:textId="457D6F01" w:rsidR="002A24C5" w:rsidRPr="002A24C5" w:rsidRDefault="002A24C5" w:rsidP="00D942B9">
      <w:pPr>
        <w:pStyle w:val="a3"/>
        <w:numPr>
          <w:ilvl w:val="0"/>
          <w:numId w:val="12"/>
        </w:numPr>
        <w:spacing w:before="0" w:beforeAutospacing="0" w:after="0" w:afterAutospacing="0"/>
        <w:ind w:left="0" w:firstLine="709"/>
        <w:jc w:val="both"/>
        <w:rPr>
          <w:sz w:val="28"/>
          <w:szCs w:val="28"/>
        </w:rPr>
      </w:pPr>
      <w:r w:rsidRPr="002A24C5">
        <w:rPr>
          <w:sz w:val="28"/>
          <w:szCs w:val="28"/>
        </w:rPr>
        <w:t>особливості повідомлення про суттєві зміни у майновому стані;</w:t>
      </w:r>
    </w:p>
    <w:p w14:paraId="553C183E" w14:textId="68E9961D" w:rsidR="002A24C5" w:rsidRPr="002A24C5" w:rsidRDefault="002A24C5" w:rsidP="00D942B9">
      <w:pPr>
        <w:pStyle w:val="a3"/>
        <w:numPr>
          <w:ilvl w:val="0"/>
          <w:numId w:val="12"/>
        </w:numPr>
        <w:spacing w:before="0" w:beforeAutospacing="0" w:after="0" w:afterAutospacing="0"/>
        <w:ind w:left="0" w:firstLine="709"/>
        <w:jc w:val="both"/>
        <w:rPr>
          <w:sz w:val="28"/>
          <w:szCs w:val="28"/>
        </w:rPr>
      </w:pPr>
      <w:r w:rsidRPr="002A24C5">
        <w:rPr>
          <w:sz w:val="28"/>
          <w:szCs w:val="28"/>
        </w:rPr>
        <w:t>захист викривачів корупції;</w:t>
      </w:r>
    </w:p>
    <w:p w14:paraId="7D7AE0B4" w14:textId="3E3B9A3E" w:rsidR="002A24C5" w:rsidRPr="002A24C5" w:rsidRDefault="002A24C5" w:rsidP="00D942B9">
      <w:pPr>
        <w:pStyle w:val="a3"/>
        <w:numPr>
          <w:ilvl w:val="0"/>
          <w:numId w:val="12"/>
        </w:numPr>
        <w:spacing w:before="0" w:beforeAutospacing="0" w:after="0" w:afterAutospacing="0"/>
        <w:ind w:left="0" w:firstLine="709"/>
        <w:jc w:val="both"/>
        <w:rPr>
          <w:sz w:val="28"/>
          <w:szCs w:val="28"/>
        </w:rPr>
      </w:pPr>
      <w:r w:rsidRPr="002A24C5">
        <w:rPr>
          <w:sz w:val="28"/>
          <w:szCs w:val="28"/>
        </w:rPr>
        <w:t>відповідальність за корупційні правопорушення;</w:t>
      </w:r>
    </w:p>
    <w:p w14:paraId="6E0B65F4" w14:textId="624F91C2" w:rsidR="002A24C5" w:rsidRPr="002A24C5" w:rsidRDefault="002A24C5" w:rsidP="00D942B9">
      <w:pPr>
        <w:pStyle w:val="a3"/>
        <w:numPr>
          <w:ilvl w:val="0"/>
          <w:numId w:val="12"/>
        </w:numPr>
        <w:spacing w:before="0" w:beforeAutospacing="0" w:after="0" w:afterAutospacing="0"/>
        <w:ind w:left="0" w:firstLine="709"/>
        <w:jc w:val="both"/>
        <w:rPr>
          <w:sz w:val="28"/>
          <w:szCs w:val="28"/>
        </w:rPr>
      </w:pPr>
      <w:r w:rsidRPr="002A24C5">
        <w:rPr>
          <w:sz w:val="28"/>
          <w:szCs w:val="28"/>
        </w:rPr>
        <w:t>стандарти професійної етики прокурора;</w:t>
      </w:r>
    </w:p>
    <w:p w14:paraId="4653388D" w14:textId="4F895FB1" w:rsidR="002A24C5" w:rsidRPr="002A24C5" w:rsidRDefault="002A24C5" w:rsidP="00D942B9">
      <w:pPr>
        <w:pStyle w:val="a3"/>
        <w:numPr>
          <w:ilvl w:val="0"/>
          <w:numId w:val="12"/>
        </w:numPr>
        <w:spacing w:before="0" w:beforeAutospacing="0" w:after="0" w:afterAutospacing="0"/>
        <w:ind w:left="0" w:firstLine="709"/>
        <w:jc w:val="both"/>
        <w:rPr>
          <w:sz w:val="28"/>
          <w:szCs w:val="28"/>
        </w:rPr>
      </w:pPr>
      <w:r w:rsidRPr="002A24C5">
        <w:rPr>
          <w:sz w:val="28"/>
          <w:szCs w:val="28"/>
        </w:rPr>
        <w:t>доброчесність під час здійснення представницьких, процесуальних та кадрових повноважень;</w:t>
      </w:r>
    </w:p>
    <w:p w14:paraId="01AD5D42" w14:textId="478E758B" w:rsidR="002A24C5" w:rsidRPr="002A24C5" w:rsidRDefault="002A24C5" w:rsidP="00D942B9">
      <w:pPr>
        <w:pStyle w:val="a3"/>
        <w:numPr>
          <w:ilvl w:val="0"/>
          <w:numId w:val="12"/>
        </w:numPr>
        <w:spacing w:before="0" w:beforeAutospacing="0" w:after="0" w:afterAutospacing="0"/>
        <w:ind w:left="0" w:firstLine="709"/>
        <w:jc w:val="both"/>
        <w:rPr>
          <w:sz w:val="28"/>
          <w:szCs w:val="28"/>
        </w:rPr>
      </w:pPr>
      <w:r w:rsidRPr="002A24C5">
        <w:rPr>
          <w:sz w:val="28"/>
          <w:szCs w:val="28"/>
        </w:rPr>
        <w:t>антикорупційні обмеження під час взаємодії з правоохоронними органами, адвокатами, суддями та представниками органів влади;</w:t>
      </w:r>
    </w:p>
    <w:p w14:paraId="72DF4CE5" w14:textId="7320D789" w:rsidR="002A24C5" w:rsidRPr="002A24C5" w:rsidRDefault="002A24C5" w:rsidP="00D942B9">
      <w:pPr>
        <w:pStyle w:val="a3"/>
        <w:numPr>
          <w:ilvl w:val="0"/>
          <w:numId w:val="12"/>
        </w:numPr>
        <w:spacing w:before="0" w:beforeAutospacing="0" w:after="0" w:afterAutospacing="0"/>
        <w:ind w:left="0" w:firstLine="709"/>
        <w:jc w:val="both"/>
        <w:rPr>
          <w:sz w:val="28"/>
          <w:szCs w:val="28"/>
        </w:rPr>
      </w:pPr>
      <w:r w:rsidRPr="002A24C5">
        <w:rPr>
          <w:sz w:val="28"/>
          <w:szCs w:val="28"/>
        </w:rPr>
        <w:t>цифров</w:t>
      </w:r>
      <w:r w:rsidR="00F14752">
        <w:rPr>
          <w:sz w:val="28"/>
          <w:szCs w:val="28"/>
        </w:rPr>
        <w:t>а</w:t>
      </w:r>
      <w:r w:rsidRPr="002A24C5">
        <w:rPr>
          <w:sz w:val="28"/>
          <w:szCs w:val="28"/>
        </w:rPr>
        <w:t xml:space="preserve"> безпек</w:t>
      </w:r>
      <w:r w:rsidR="00F14752">
        <w:rPr>
          <w:sz w:val="28"/>
          <w:szCs w:val="28"/>
        </w:rPr>
        <w:t>а</w:t>
      </w:r>
      <w:r w:rsidRPr="002A24C5">
        <w:rPr>
          <w:sz w:val="28"/>
          <w:szCs w:val="28"/>
        </w:rPr>
        <w:t xml:space="preserve"> та запобігання витоку службової інформації.</w:t>
      </w:r>
    </w:p>
    <w:p w14:paraId="4F585837" w14:textId="24CA79E9" w:rsidR="004521B0" w:rsidRDefault="002A24C5" w:rsidP="00D942B9">
      <w:pPr>
        <w:pStyle w:val="a3"/>
        <w:spacing w:before="0" w:beforeAutospacing="0" w:after="0" w:afterAutospacing="0"/>
        <w:ind w:firstLine="709"/>
        <w:jc w:val="both"/>
        <w:rPr>
          <w:sz w:val="28"/>
          <w:szCs w:val="28"/>
        </w:rPr>
      </w:pPr>
      <w:r w:rsidRPr="002A24C5">
        <w:rPr>
          <w:sz w:val="28"/>
          <w:szCs w:val="28"/>
        </w:rPr>
        <w:t>Для окремих категорій працівників впроваджу</w:t>
      </w:r>
      <w:r w:rsidR="00FF25BA">
        <w:rPr>
          <w:sz w:val="28"/>
          <w:szCs w:val="28"/>
        </w:rPr>
        <w:t>ються</w:t>
      </w:r>
      <w:r w:rsidRPr="002A24C5">
        <w:rPr>
          <w:sz w:val="28"/>
          <w:szCs w:val="28"/>
        </w:rPr>
        <w:t xml:space="preserve"> спеціалізовані навчальні модулі. </w:t>
      </w:r>
    </w:p>
    <w:p w14:paraId="3E2F0D7E" w14:textId="6000CC2D" w:rsidR="002A24C5" w:rsidRPr="00594274" w:rsidRDefault="002A24C5" w:rsidP="00D942B9">
      <w:pPr>
        <w:pStyle w:val="3"/>
        <w:numPr>
          <w:ilvl w:val="0"/>
          <w:numId w:val="2"/>
        </w:numPr>
        <w:spacing w:before="0" w:line="240" w:lineRule="auto"/>
        <w:ind w:left="0" w:firstLine="709"/>
        <w:jc w:val="both"/>
        <w:rPr>
          <w:rFonts w:ascii="Times New Roman" w:hAnsi="Times New Roman" w:cs="Times New Roman"/>
          <w:b/>
          <w:bCs/>
          <w:color w:val="auto"/>
          <w:sz w:val="28"/>
          <w:szCs w:val="28"/>
        </w:rPr>
      </w:pPr>
      <w:r w:rsidRPr="00594274">
        <w:rPr>
          <w:rFonts w:ascii="Times New Roman" w:hAnsi="Times New Roman" w:cs="Times New Roman"/>
          <w:b/>
          <w:bCs/>
          <w:color w:val="auto"/>
          <w:sz w:val="28"/>
          <w:szCs w:val="28"/>
        </w:rPr>
        <w:t>Навчання новопризначених працівників</w:t>
      </w:r>
    </w:p>
    <w:p w14:paraId="739780A0" w14:textId="584C4886" w:rsidR="00BC07BB" w:rsidRPr="00726F15" w:rsidRDefault="00FF25BA" w:rsidP="00D942B9">
      <w:pPr>
        <w:pStyle w:val="a3"/>
        <w:spacing w:before="0" w:beforeAutospacing="0" w:after="0" w:afterAutospacing="0"/>
        <w:ind w:firstLine="709"/>
        <w:jc w:val="both"/>
        <w:rPr>
          <w:sz w:val="28"/>
          <w:szCs w:val="28"/>
        </w:rPr>
      </w:pPr>
      <w:r>
        <w:rPr>
          <w:sz w:val="28"/>
          <w:szCs w:val="28"/>
        </w:rPr>
        <w:t>Як о</w:t>
      </w:r>
      <w:r w:rsidR="002A24C5" w:rsidRPr="00726F15">
        <w:rPr>
          <w:sz w:val="28"/>
          <w:szCs w:val="28"/>
        </w:rPr>
        <w:t>бов’язкови</w:t>
      </w:r>
      <w:r>
        <w:rPr>
          <w:sz w:val="28"/>
          <w:szCs w:val="28"/>
        </w:rPr>
        <w:t>й</w:t>
      </w:r>
      <w:r w:rsidR="002A24C5" w:rsidRPr="00726F15">
        <w:rPr>
          <w:sz w:val="28"/>
          <w:szCs w:val="28"/>
        </w:rPr>
        <w:t xml:space="preserve"> елемент кадрової </w:t>
      </w:r>
      <w:r w:rsidR="00BC07BB" w:rsidRPr="00726F15">
        <w:rPr>
          <w:sz w:val="28"/>
          <w:szCs w:val="28"/>
        </w:rPr>
        <w:t xml:space="preserve">та антикорупційної </w:t>
      </w:r>
      <w:r w:rsidR="002A24C5" w:rsidRPr="00726F15">
        <w:rPr>
          <w:sz w:val="28"/>
          <w:szCs w:val="28"/>
        </w:rPr>
        <w:t xml:space="preserve">політики </w:t>
      </w:r>
      <w:r>
        <w:rPr>
          <w:sz w:val="28"/>
          <w:szCs w:val="28"/>
        </w:rPr>
        <w:t>за</w:t>
      </w:r>
      <w:r w:rsidR="00575C8B">
        <w:rPr>
          <w:sz w:val="28"/>
          <w:szCs w:val="28"/>
        </w:rPr>
        <w:t xml:space="preserve">проваджується </w:t>
      </w:r>
      <w:r w:rsidR="002A24C5" w:rsidRPr="00726F15">
        <w:rPr>
          <w:sz w:val="28"/>
          <w:szCs w:val="28"/>
        </w:rPr>
        <w:t xml:space="preserve">проведення первинного антикорупційного </w:t>
      </w:r>
      <w:r w:rsidR="004521B0" w:rsidRPr="00726F15">
        <w:rPr>
          <w:sz w:val="28"/>
          <w:szCs w:val="28"/>
        </w:rPr>
        <w:t>навчання</w:t>
      </w:r>
      <w:r w:rsidR="002A24C5" w:rsidRPr="00726F15">
        <w:rPr>
          <w:sz w:val="28"/>
          <w:szCs w:val="28"/>
        </w:rPr>
        <w:t xml:space="preserve"> для новопризначених працівників</w:t>
      </w:r>
      <w:r w:rsidR="00BC07BB" w:rsidRPr="00726F15">
        <w:rPr>
          <w:sz w:val="28"/>
          <w:szCs w:val="28"/>
        </w:rPr>
        <w:t xml:space="preserve"> органів прокуратури</w:t>
      </w:r>
      <w:r w:rsidR="002A24C5" w:rsidRPr="00726F15">
        <w:rPr>
          <w:sz w:val="28"/>
          <w:szCs w:val="28"/>
        </w:rPr>
        <w:t xml:space="preserve">. </w:t>
      </w:r>
    </w:p>
    <w:p w14:paraId="2E257151" w14:textId="6BBA2355" w:rsidR="002A24C5" w:rsidRPr="00726F15" w:rsidRDefault="002A24C5" w:rsidP="00D942B9">
      <w:pPr>
        <w:pStyle w:val="a3"/>
        <w:spacing w:before="0" w:beforeAutospacing="0" w:after="0" w:afterAutospacing="0"/>
        <w:ind w:firstLine="709"/>
        <w:jc w:val="both"/>
        <w:rPr>
          <w:sz w:val="28"/>
          <w:szCs w:val="28"/>
        </w:rPr>
      </w:pPr>
      <w:r w:rsidRPr="00726F15">
        <w:rPr>
          <w:sz w:val="28"/>
          <w:szCs w:val="28"/>
        </w:rPr>
        <w:t>Так</w:t>
      </w:r>
      <w:r w:rsidR="0077782A" w:rsidRPr="00726F15">
        <w:rPr>
          <w:sz w:val="28"/>
          <w:szCs w:val="28"/>
        </w:rPr>
        <w:t>е</w:t>
      </w:r>
      <w:r w:rsidRPr="00726F15">
        <w:rPr>
          <w:sz w:val="28"/>
          <w:szCs w:val="28"/>
        </w:rPr>
        <w:t xml:space="preserve"> </w:t>
      </w:r>
      <w:r w:rsidR="0077782A" w:rsidRPr="00726F15">
        <w:rPr>
          <w:sz w:val="28"/>
          <w:szCs w:val="28"/>
        </w:rPr>
        <w:t>навчання</w:t>
      </w:r>
      <w:r w:rsidRPr="00726F15">
        <w:rPr>
          <w:sz w:val="28"/>
          <w:szCs w:val="28"/>
        </w:rPr>
        <w:t xml:space="preserve"> повинн</w:t>
      </w:r>
      <w:r w:rsidR="0077782A" w:rsidRPr="00726F15">
        <w:rPr>
          <w:sz w:val="28"/>
          <w:szCs w:val="28"/>
        </w:rPr>
        <w:t>о</w:t>
      </w:r>
      <w:r w:rsidRPr="00726F15">
        <w:rPr>
          <w:sz w:val="28"/>
          <w:szCs w:val="28"/>
        </w:rPr>
        <w:t xml:space="preserve"> проводитися </w:t>
      </w:r>
      <w:r w:rsidR="00BC07BB" w:rsidRPr="00726F15">
        <w:rPr>
          <w:sz w:val="28"/>
          <w:szCs w:val="28"/>
        </w:rPr>
        <w:t>відразу</w:t>
      </w:r>
      <w:r w:rsidR="0077782A" w:rsidRPr="00726F15">
        <w:rPr>
          <w:sz w:val="28"/>
          <w:szCs w:val="28"/>
        </w:rPr>
        <w:t xml:space="preserve"> після призначення</w:t>
      </w:r>
      <w:r w:rsidR="00BC07BB" w:rsidRPr="00726F15">
        <w:rPr>
          <w:sz w:val="28"/>
          <w:szCs w:val="28"/>
        </w:rPr>
        <w:t xml:space="preserve"> особи на посаду прокурора або державного службовця</w:t>
      </w:r>
      <w:r w:rsidR="0077782A" w:rsidRPr="00726F15">
        <w:rPr>
          <w:sz w:val="28"/>
          <w:szCs w:val="28"/>
        </w:rPr>
        <w:t xml:space="preserve"> </w:t>
      </w:r>
      <w:r w:rsidRPr="00726F15">
        <w:rPr>
          <w:sz w:val="28"/>
          <w:szCs w:val="28"/>
        </w:rPr>
        <w:t>та включати:</w:t>
      </w:r>
    </w:p>
    <w:p w14:paraId="6D790265" w14:textId="5A86771F" w:rsidR="002A24C5" w:rsidRPr="00726F15" w:rsidRDefault="002A24C5" w:rsidP="00D942B9">
      <w:pPr>
        <w:pStyle w:val="a3"/>
        <w:numPr>
          <w:ilvl w:val="0"/>
          <w:numId w:val="11"/>
        </w:numPr>
        <w:spacing w:before="0" w:beforeAutospacing="0" w:after="0" w:afterAutospacing="0"/>
        <w:ind w:left="0" w:firstLine="709"/>
        <w:jc w:val="both"/>
        <w:rPr>
          <w:sz w:val="28"/>
          <w:szCs w:val="28"/>
        </w:rPr>
      </w:pPr>
      <w:r w:rsidRPr="00726F15">
        <w:rPr>
          <w:sz w:val="28"/>
          <w:szCs w:val="28"/>
        </w:rPr>
        <w:t>ознайомлення з антикорупційною програмою;</w:t>
      </w:r>
    </w:p>
    <w:p w14:paraId="565DD1F4" w14:textId="642D5140" w:rsidR="002A24C5" w:rsidRPr="00726F15" w:rsidRDefault="002A24C5" w:rsidP="00D942B9">
      <w:pPr>
        <w:pStyle w:val="a3"/>
        <w:numPr>
          <w:ilvl w:val="0"/>
          <w:numId w:val="11"/>
        </w:numPr>
        <w:spacing w:before="0" w:beforeAutospacing="0" w:after="0" w:afterAutospacing="0"/>
        <w:ind w:left="0" w:firstLine="709"/>
        <w:jc w:val="both"/>
        <w:rPr>
          <w:sz w:val="28"/>
          <w:szCs w:val="28"/>
        </w:rPr>
      </w:pPr>
      <w:r w:rsidRPr="00726F15">
        <w:rPr>
          <w:sz w:val="28"/>
          <w:szCs w:val="28"/>
        </w:rPr>
        <w:t>роз’яснення правил етичної поведінки;</w:t>
      </w:r>
    </w:p>
    <w:p w14:paraId="684C61D1" w14:textId="233EE57C" w:rsidR="002A24C5" w:rsidRPr="00726F15" w:rsidRDefault="00575C8B" w:rsidP="00D942B9">
      <w:pPr>
        <w:pStyle w:val="a3"/>
        <w:numPr>
          <w:ilvl w:val="0"/>
          <w:numId w:val="11"/>
        </w:numPr>
        <w:spacing w:before="0" w:beforeAutospacing="0" w:after="0" w:afterAutospacing="0"/>
        <w:ind w:left="0" w:firstLine="709"/>
        <w:jc w:val="both"/>
        <w:rPr>
          <w:sz w:val="28"/>
          <w:szCs w:val="28"/>
        </w:rPr>
      </w:pPr>
      <w:r>
        <w:rPr>
          <w:sz w:val="28"/>
          <w:szCs w:val="28"/>
        </w:rPr>
        <w:t xml:space="preserve">вивчення </w:t>
      </w:r>
      <w:r w:rsidR="002A24C5" w:rsidRPr="00726F15">
        <w:rPr>
          <w:sz w:val="28"/>
          <w:szCs w:val="28"/>
        </w:rPr>
        <w:t>порядк</w:t>
      </w:r>
      <w:r>
        <w:rPr>
          <w:sz w:val="28"/>
          <w:szCs w:val="28"/>
        </w:rPr>
        <w:t>у</w:t>
      </w:r>
      <w:r w:rsidR="002A24C5" w:rsidRPr="00726F15">
        <w:rPr>
          <w:sz w:val="28"/>
          <w:szCs w:val="28"/>
        </w:rPr>
        <w:t xml:space="preserve"> повідомлення про конфлікт інтересів;</w:t>
      </w:r>
    </w:p>
    <w:p w14:paraId="55518982" w14:textId="26FC9BB5" w:rsidR="002A24C5" w:rsidRPr="00726F15" w:rsidRDefault="00575C8B" w:rsidP="00D942B9">
      <w:pPr>
        <w:pStyle w:val="a3"/>
        <w:numPr>
          <w:ilvl w:val="0"/>
          <w:numId w:val="11"/>
        </w:numPr>
        <w:spacing w:before="0" w:beforeAutospacing="0" w:after="0" w:afterAutospacing="0"/>
        <w:ind w:left="0" w:firstLine="709"/>
        <w:jc w:val="both"/>
        <w:rPr>
          <w:sz w:val="28"/>
          <w:szCs w:val="28"/>
        </w:rPr>
      </w:pPr>
      <w:r>
        <w:rPr>
          <w:sz w:val="28"/>
          <w:szCs w:val="28"/>
        </w:rPr>
        <w:t xml:space="preserve">опрацювання </w:t>
      </w:r>
      <w:r w:rsidR="002A24C5" w:rsidRPr="00726F15">
        <w:rPr>
          <w:sz w:val="28"/>
          <w:szCs w:val="28"/>
        </w:rPr>
        <w:t>механізм</w:t>
      </w:r>
      <w:r>
        <w:rPr>
          <w:sz w:val="28"/>
          <w:szCs w:val="28"/>
        </w:rPr>
        <w:t>ів</w:t>
      </w:r>
      <w:r w:rsidR="002A24C5" w:rsidRPr="00726F15">
        <w:rPr>
          <w:sz w:val="28"/>
          <w:szCs w:val="28"/>
        </w:rPr>
        <w:t xml:space="preserve"> повідомлення про можливі факти корупції;</w:t>
      </w:r>
    </w:p>
    <w:p w14:paraId="3415205C" w14:textId="7281E034" w:rsidR="002A24C5" w:rsidRPr="00726F15" w:rsidRDefault="001051C1" w:rsidP="00D942B9">
      <w:pPr>
        <w:pStyle w:val="a3"/>
        <w:numPr>
          <w:ilvl w:val="0"/>
          <w:numId w:val="11"/>
        </w:numPr>
        <w:spacing w:before="0" w:beforeAutospacing="0" w:after="0" w:afterAutospacing="0"/>
        <w:ind w:left="0" w:firstLine="709"/>
        <w:jc w:val="both"/>
        <w:rPr>
          <w:sz w:val="28"/>
          <w:szCs w:val="28"/>
        </w:rPr>
      </w:pPr>
      <w:r>
        <w:rPr>
          <w:sz w:val="28"/>
          <w:szCs w:val="28"/>
        </w:rPr>
        <w:t xml:space="preserve">ознайомлення з </w:t>
      </w:r>
      <w:r w:rsidR="002A24C5" w:rsidRPr="00726F15">
        <w:rPr>
          <w:sz w:val="28"/>
          <w:szCs w:val="28"/>
        </w:rPr>
        <w:t>відповідальніст</w:t>
      </w:r>
      <w:r>
        <w:rPr>
          <w:sz w:val="28"/>
          <w:szCs w:val="28"/>
        </w:rPr>
        <w:t>ю</w:t>
      </w:r>
      <w:r w:rsidR="002A24C5" w:rsidRPr="00726F15">
        <w:rPr>
          <w:sz w:val="28"/>
          <w:szCs w:val="28"/>
        </w:rPr>
        <w:t xml:space="preserve"> за порушення антикорупційного законодавства;</w:t>
      </w:r>
    </w:p>
    <w:p w14:paraId="298744FC" w14:textId="4751E1C0" w:rsidR="002A24C5" w:rsidRPr="00726F15" w:rsidRDefault="001051C1" w:rsidP="00D942B9">
      <w:pPr>
        <w:pStyle w:val="a3"/>
        <w:numPr>
          <w:ilvl w:val="0"/>
          <w:numId w:val="11"/>
        </w:numPr>
        <w:spacing w:before="0" w:beforeAutospacing="0" w:after="0" w:afterAutospacing="0"/>
        <w:ind w:left="0" w:firstLine="709"/>
        <w:jc w:val="both"/>
        <w:rPr>
          <w:sz w:val="28"/>
          <w:szCs w:val="28"/>
        </w:rPr>
      </w:pPr>
      <w:r>
        <w:rPr>
          <w:sz w:val="28"/>
          <w:szCs w:val="28"/>
        </w:rPr>
        <w:t xml:space="preserve">засвоєння </w:t>
      </w:r>
      <w:r w:rsidR="002A24C5" w:rsidRPr="00726F15">
        <w:rPr>
          <w:sz w:val="28"/>
          <w:szCs w:val="28"/>
        </w:rPr>
        <w:t>порядк</w:t>
      </w:r>
      <w:r>
        <w:rPr>
          <w:sz w:val="28"/>
          <w:szCs w:val="28"/>
        </w:rPr>
        <w:t>у</w:t>
      </w:r>
      <w:r w:rsidR="002A24C5" w:rsidRPr="00726F15">
        <w:rPr>
          <w:sz w:val="28"/>
          <w:szCs w:val="28"/>
        </w:rPr>
        <w:t xml:space="preserve"> взаємодії з уповноваженим підрозділом з питань запобігання корупції.</w:t>
      </w:r>
    </w:p>
    <w:p w14:paraId="456E500A" w14:textId="0BD88ADB" w:rsidR="002A24C5" w:rsidRPr="002A24C5" w:rsidRDefault="001051C1" w:rsidP="00D942B9">
      <w:pPr>
        <w:pStyle w:val="a3"/>
        <w:spacing w:before="0" w:beforeAutospacing="0" w:after="0" w:afterAutospacing="0"/>
        <w:ind w:firstLine="709"/>
        <w:jc w:val="both"/>
        <w:rPr>
          <w:sz w:val="28"/>
          <w:szCs w:val="28"/>
        </w:rPr>
      </w:pPr>
      <w:r>
        <w:rPr>
          <w:sz w:val="28"/>
          <w:szCs w:val="28"/>
        </w:rPr>
        <w:t>З</w:t>
      </w:r>
      <w:r w:rsidR="00DC1002">
        <w:rPr>
          <w:sz w:val="28"/>
          <w:szCs w:val="28"/>
        </w:rPr>
        <w:t xml:space="preserve">апроваджується </w:t>
      </w:r>
      <w:r>
        <w:rPr>
          <w:sz w:val="28"/>
          <w:szCs w:val="28"/>
        </w:rPr>
        <w:t xml:space="preserve">робота щодо моніторингу та обліку </w:t>
      </w:r>
      <w:r w:rsidR="002A24C5" w:rsidRPr="00726F15">
        <w:rPr>
          <w:sz w:val="28"/>
          <w:szCs w:val="28"/>
        </w:rPr>
        <w:t xml:space="preserve">проходження </w:t>
      </w:r>
      <w:r w:rsidR="00DC1002">
        <w:rPr>
          <w:sz w:val="28"/>
          <w:szCs w:val="28"/>
        </w:rPr>
        <w:t xml:space="preserve">такого </w:t>
      </w:r>
      <w:r w:rsidR="0077782A" w:rsidRPr="00726F15">
        <w:rPr>
          <w:sz w:val="28"/>
          <w:szCs w:val="28"/>
        </w:rPr>
        <w:t>навчання</w:t>
      </w:r>
      <w:r w:rsidR="002A24C5" w:rsidRPr="00726F15">
        <w:rPr>
          <w:sz w:val="28"/>
          <w:szCs w:val="28"/>
        </w:rPr>
        <w:t>.</w:t>
      </w:r>
    </w:p>
    <w:p w14:paraId="340156F7" w14:textId="3BC6F45A" w:rsidR="002A24C5" w:rsidRPr="00F062C8" w:rsidRDefault="002A24C5" w:rsidP="00D942B9">
      <w:pPr>
        <w:pStyle w:val="3"/>
        <w:numPr>
          <w:ilvl w:val="0"/>
          <w:numId w:val="2"/>
        </w:numPr>
        <w:spacing w:before="0" w:line="240" w:lineRule="auto"/>
        <w:ind w:left="0" w:firstLine="709"/>
        <w:jc w:val="both"/>
        <w:rPr>
          <w:rFonts w:ascii="Times New Roman" w:hAnsi="Times New Roman" w:cs="Times New Roman"/>
          <w:b/>
          <w:bCs/>
          <w:color w:val="auto"/>
          <w:sz w:val="28"/>
          <w:szCs w:val="28"/>
        </w:rPr>
      </w:pPr>
      <w:r w:rsidRPr="00F062C8">
        <w:rPr>
          <w:rFonts w:ascii="Times New Roman" w:hAnsi="Times New Roman" w:cs="Times New Roman"/>
          <w:b/>
          <w:bCs/>
          <w:color w:val="auto"/>
          <w:sz w:val="28"/>
          <w:szCs w:val="28"/>
        </w:rPr>
        <w:t>Інформаційно-роз’яснювальна робота</w:t>
      </w:r>
    </w:p>
    <w:p w14:paraId="32721893" w14:textId="77777777" w:rsidR="002A24C5" w:rsidRPr="002A24C5" w:rsidRDefault="002A24C5" w:rsidP="00D942B9">
      <w:pPr>
        <w:pStyle w:val="a3"/>
        <w:spacing w:before="0" w:beforeAutospacing="0" w:after="0" w:afterAutospacing="0"/>
        <w:ind w:firstLine="709"/>
        <w:jc w:val="both"/>
        <w:rPr>
          <w:sz w:val="28"/>
          <w:szCs w:val="28"/>
        </w:rPr>
      </w:pPr>
      <w:r w:rsidRPr="002A24C5">
        <w:rPr>
          <w:sz w:val="28"/>
          <w:szCs w:val="28"/>
        </w:rPr>
        <w:t>Важливою складовою реалізації антикорупційної програми є системне поширення інформації щодо антикорупційних стандартів та вимог серед працівників органів прокуратури.</w:t>
      </w:r>
    </w:p>
    <w:p w14:paraId="5E2586E2" w14:textId="184E6A06" w:rsidR="002A24C5" w:rsidRPr="002A24C5" w:rsidRDefault="002A24C5" w:rsidP="00D942B9">
      <w:pPr>
        <w:pStyle w:val="a3"/>
        <w:spacing w:before="0" w:beforeAutospacing="0" w:after="0" w:afterAutospacing="0"/>
        <w:ind w:firstLine="709"/>
        <w:jc w:val="both"/>
        <w:rPr>
          <w:sz w:val="28"/>
          <w:szCs w:val="28"/>
        </w:rPr>
      </w:pPr>
      <w:r w:rsidRPr="002A24C5">
        <w:rPr>
          <w:sz w:val="28"/>
          <w:szCs w:val="28"/>
        </w:rPr>
        <w:t>Інформаційно-роз’яснювальна робота здійсню</w:t>
      </w:r>
      <w:r w:rsidR="0035302B">
        <w:rPr>
          <w:sz w:val="28"/>
          <w:szCs w:val="28"/>
        </w:rPr>
        <w:t>ється</w:t>
      </w:r>
      <w:r w:rsidRPr="002A24C5">
        <w:rPr>
          <w:sz w:val="28"/>
          <w:szCs w:val="28"/>
        </w:rPr>
        <w:t xml:space="preserve"> шляхом:</w:t>
      </w:r>
    </w:p>
    <w:p w14:paraId="60B470E1" w14:textId="4DF99782" w:rsidR="002A24C5" w:rsidRPr="002A24C5" w:rsidRDefault="002A24C5" w:rsidP="00D942B9">
      <w:pPr>
        <w:pStyle w:val="a3"/>
        <w:numPr>
          <w:ilvl w:val="0"/>
          <w:numId w:val="10"/>
        </w:numPr>
        <w:spacing w:before="0" w:beforeAutospacing="0" w:after="0" w:afterAutospacing="0"/>
        <w:ind w:left="0" w:firstLine="709"/>
        <w:jc w:val="both"/>
        <w:rPr>
          <w:sz w:val="28"/>
          <w:szCs w:val="28"/>
        </w:rPr>
      </w:pPr>
      <w:r w:rsidRPr="002A24C5">
        <w:rPr>
          <w:sz w:val="28"/>
          <w:szCs w:val="28"/>
        </w:rPr>
        <w:t xml:space="preserve">розміщення інформаційних матеріалів на </w:t>
      </w:r>
      <w:r w:rsidR="00AE427C">
        <w:rPr>
          <w:sz w:val="28"/>
          <w:szCs w:val="28"/>
        </w:rPr>
        <w:t xml:space="preserve">офіційному </w:t>
      </w:r>
      <w:proofErr w:type="spellStart"/>
      <w:r w:rsidR="0035302B">
        <w:rPr>
          <w:sz w:val="28"/>
          <w:szCs w:val="28"/>
        </w:rPr>
        <w:t>веб</w:t>
      </w:r>
      <w:r w:rsidR="00AE427C">
        <w:rPr>
          <w:sz w:val="28"/>
          <w:szCs w:val="28"/>
        </w:rPr>
        <w:t>сайті</w:t>
      </w:r>
      <w:proofErr w:type="spellEnd"/>
      <w:r w:rsidRPr="002A24C5">
        <w:rPr>
          <w:sz w:val="28"/>
          <w:szCs w:val="28"/>
        </w:rPr>
        <w:t>;</w:t>
      </w:r>
    </w:p>
    <w:p w14:paraId="055B4D58" w14:textId="6648C75B" w:rsidR="002A24C5" w:rsidRPr="002A24C5" w:rsidRDefault="002A24C5" w:rsidP="00D942B9">
      <w:pPr>
        <w:pStyle w:val="a3"/>
        <w:numPr>
          <w:ilvl w:val="0"/>
          <w:numId w:val="10"/>
        </w:numPr>
        <w:spacing w:before="0" w:beforeAutospacing="0" w:after="0" w:afterAutospacing="0"/>
        <w:ind w:left="0" w:firstLine="709"/>
        <w:jc w:val="both"/>
        <w:rPr>
          <w:sz w:val="28"/>
          <w:szCs w:val="28"/>
        </w:rPr>
      </w:pPr>
      <w:r w:rsidRPr="002A24C5">
        <w:rPr>
          <w:sz w:val="28"/>
          <w:szCs w:val="28"/>
        </w:rPr>
        <w:t>підготовки методичних рекомендацій та пам’яток;</w:t>
      </w:r>
    </w:p>
    <w:p w14:paraId="1AB2E823" w14:textId="111A7143" w:rsidR="002A24C5" w:rsidRPr="002A24C5" w:rsidRDefault="002A24C5" w:rsidP="00D942B9">
      <w:pPr>
        <w:pStyle w:val="a3"/>
        <w:numPr>
          <w:ilvl w:val="0"/>
          <w:numId w:val="10"/>
        </w:numPr>
        <w:spacing w:before="0" w:beforeAutospacing="0" w:after="0" w:afterAutospacing="0"/>
        <w:ind w:left="0" w:firstLine="709"/>
        <w:jc w:val="both"/>
        <w:rPr>
          <w:sz w:val="28"/>
          <w:szCs w:val="28"/>
        </w:rPr>
      </w:pPr>
      <w:r w:rsidRPr="002A24C5">
        <w:rPr>
          <w:sz w:val="28"/>
          <w:szCs w:val="28"/>
        </w:rPr>
        <w:t>регулярного інформування про зміни в антикорупційному законодавстві;</w:t>
      </w:r>
    </w:p>
    <w:p w14:paraId="5C803EE9" w14:textId="787B88D4" w:rsidR="002A24C5" w:rsidRPr="002A24C5" w:rsidRDefault="002A24C5" w:rsidP="00D942B9">
      <w:pPr>
        <w:pStyle w:val="a3"/>
        <w:numPr>
          <w:ilvl w:val="0"/>
          <w:numId w:val="10"/>
        </w:numPr>
        <w:spacing w:before="0" w:beforeAutospacing="0" w:after="0" w:afterAutospacing="0"/>
        <w:ind w:left="0" w:firstLine="709"/>
        <w:jc w:val="both"/>
        <w:rPr>
          <w:sz w:val="28"/>
          <w:szCs w:val="28"/>
        </w:rPr>
      </w:pPr>
      <w:r w:rsidRPr="002A24C5">
        <w:rPr>
          <w:sz w:val="28"/>
          <w:szCs w:val="28"/>
        </w:rPr>
        <w:t>направлення тематичних інформаційних листів;</w:t>
      </w:r>
    </w:p>
    <w:p w14:paraId="3EFA5353" w14:textId="610B5CF7" w:rsidR="002A24C5" w:rsidRPr="002A24C5" w:rsidRDefault="002A24C5" w:rsidP="00D942B9">
      <w:pPr>
        <w:pStyle w:val="a3"/>
        <w:numPr>
          <w:ilvl w:val="0"/>
          <w:numId w:val="10"/>
        </w:numPr>
        <w:spacing w:before="0" w:beforeAutospacing="0" w:after="0" w:afterAutospacing="0"/>
        <w:ind w:left="0" w:firstLine="709"/>
        <w:jc w:val="both"/>
        <w:rPr>
          <w:sz w:val="28"/>
          <w:szCs w:val="28"/>
        </w:rPr>
      </w:pPr>
      <w:r w:rsidRPr="002A24C5">
        <w:rPr>
          <w:sz w:val="28"/>
          <w:szCs w:val="28"/>
        </w:rPr>
        <w:t>проведення тематичних тижнів доброчесності;</w:t>
      </w:r>
    </w:p>
    <w:p w14:paraId="644F6354" w14:textId="1BD9B1BC" w:rsidR="002A24C5" w:rsidRPr="002A24C5" w:rsidRDefault="002A24C5" w:rsidP="00D942B9">
      <w:pPr>
        <w:pStyle w:val="a3"/>
        <w:numPr>
          <w:ilvl w:val="0"/>
          <w:numId w:val="10"/>
        </w:numPr>
        <w:spacing w:before="0" w:beforeAutospacing="0" w:after="0" w:afterAutospacing="0"/>
        <w:ind w:left="0" w:firstLine="709"/>
        <w:jc w:val="both"/>
        <w:rPr>
          <w:sz w:val="28"/>
          <w:szCs w:val="28"/>
        </w:rPr>
      </w:pPr>
      <w:r w:rsidRPr="002A24C5">
        <w:rPr>
          <w:sz w:val="28"/>
          <w:szCs w:val="28"/>
        </w:rPr>
        <w:t>поширення узагальнень судової практики;</w:t>
      </w:r>
    </w:p>
    <w:p w14:paraId="54A287F3" w14:textId="113AF165" w:rsidR="002A24C5" w:rsidRPr="002A24C5" w:rsidRDefault="002A24C5" w:rsidP="00D942B9">
      <w:pPr>
        <w:pStyle w:val="a3"/>
        <w:numPr>
          <w:ilvl w:val="0"/>
          <w:numId w:val="10"/>
        </w:numPr>
        <w:spacing w:before="0" w:beforeAutospacing="0" w:after="0" w:afterAutospacing="0"/>
        <w:ind w:left="0" w:firstLine="709"/>
        <w:jc w:val="both"/>
        <w:rPr>
          <w:sz w:val="28"/>
          <w:szCs w:val="28"/>
        </w:rPr>
      </w:pPr>
      <w:r w:rsidRPr="002A24C5">
        <w:rPr>
          <w:sz w:val="28"/>
          <w:szCs w:val="28"/>
        </w:rPr>
        <w:t>інформування про типові порушення та способи їх недопущення.</w:t>
      </w:r>
    </w:p>
    <w:p w14:paraId="7A464778" w14:textId="7B363010" w:rsidR="002A24C5" w:rsidRPr="002A24C5" w:rsidRDefault="0035302B" w:rsidP="00D942B9">
      <w:pPr>
        <w:pStyle w:val="a3"/>
        <w:spacing w:before="0" w:beforeAutospacing="0" w:after="0" w:afterAutospacing="0"/>
        <w:ind w:firstLine="709"/>
        <w:jc w:val="both"/>
        <w:rPr>
          <w:sz w:val="28"/>
          <w:szCs w:val="28"/>
        </w:rPr>
      </w:pPr>
      <w:r>
        <w:rPr>
          <w:sz w:val="28"/>
          <w:szCs w:val="28"/>
        </w:rPr>
        <w:t xml:space="preserve">Приділяється увага наповненню </w:t>
      </w:r>
      <w:r w:rsidR="00830B25">
        <w:rPr>
          <w:sz w:val="28"/>
          <w:szCs w:val="28"/>
        </w:rPr>
        <w:t xml:space="preserve">відповідного </w:t>
      </w:r>
      <w:r w:rsidR="002A24C5" w:rsidRPr="002A24C5">
        <w:rPr>
          <w:sz w:val="28"/>
          <w:szCs w:val="28"/>
        </w:rPr>
        <w:t xml:space="preserve">електронного розділу на </w:t>
      </w:r>
      <w:proofErr w:type="spellStart"/>
      <w:r w:rsidR="00830B25">
        <w:rPr>
          <w:sz w:val="28"/>
          <w:szCs w:val="28"/>
        </w:rPr>
        <w:t>вебсайті</w:t>
      </w:r>
      <w:proofErr w:type="spellEnd"/>
      <w:r w:rsidR="002A24C5" w:rsidRPr="002A24C5">
        <w:rPr>
          <w:sz w:val="28"/>
          <w:szCs w:val="28"/>
        </w:rPr>
        <w:t xml:space="preserve"> Офісу Генерального прокурора, де працівники </w:t>
      </w:r>
      <w:r w:rsidR="00433303">
        <w:rPr>
          <w:sz w:val="28"/>
          <w:szCs w:val="28"/>
        </w:rPr>
        <w:t xml:space="preserve">органів прокуратури </w:t>
      </w:r>
      <w:r w:rsidR="002A24C5" w:rsidRPr="002A24C5">
        <w:rPr>
          <w:sz w:val="28"/>
          <w:szCs w:val="28"/>
        </w:rPr>
        <w:lastRenderedPageBreak/>
        <w:t>можуть отримувати актуальні роз’яснення, зразки документів, відповіді на поширені запитання, навчальні матеріали та контакти відповідальних осіб.</w:t>
      </w:r>
    </w:p>
    <w:p w14:paraId="7530D0C2" w14:textId="47AE2B54" w:rsidR="002A24C5" w:rsidRPr="004722E1" w:rsidRDefault="002A24C5" w:rsidP="00D942B9">
      <w:pPr>
        <w:pStyle w:val="3"/>
        <w:numPr>
          <w:ilvl w:val="0"/>
          <w:numId w:val="2"/>
        </w:numPr>
        <w:spacing w:before="0" w:line="240" w:lineRule="auto"/>
        <w:ind w:left="0" w:firstLine="709"/>
        <w:jc w:val="both"/>
        <w:rPr>
          <w:rFonts w:ascii="Times New Roman" w:hAnsi="Times New Roman" w:cs="Times New Roman"/>
          <w:b/>
          <w:bCs/>
          <w:color w:val="auto"/>
          <w:sz w:val="28"/>
          <w:szCs w:val="28"/>
        </w:rPr>
      </w:pPr>
      <w:r w:rsidRPr="004722E1">
        <w:rPr>
          <w:rFonts w:ascii="Times New Roman" w:hAnsi="Times New Roman" w:cs="Times New Roman"/>
          <w:b/>
          <w:bCs/>
          <w:color w:val="auto"/>
          <w:sz w:val="28"/>
          <w:szCs w:val="28"/>
        </w:rPr>
        <w:t>Заходи з формування культури доброчесності</w:t>
      </w:r>
    </w:p>
    <w:p w14:paraId="6CC5A094" w14:textId="77777777" w:rsidR="002A24C5" w:rsidRPr="002A24C5" w:rsidRDefault="002A24C5" w:rsidP="00D942B9">
      <w:pPr>
        <w:pStyle w:val="a3"/>
        <w:spacing w:before="0" w:beforeAutospacing="0" w:after="0" w:afterAutospacing="0"/>
        <w:ind w:firstLine="709"/>
        <w:jc w:val="both"/>
        <w:rPr>
          <w:sz w:val="28"/>
          <w:szCs w:val="28"/>
        </w:rPr>
      </w:pPr>
      <w:r w:rsidRPr="002A24C5">
        <w:rPr>
          <w:sz w:val="28"/>
          <w:szCs w:val="28"/>
        </w:rPr>
        <w:t>Антикорупційна діяльність не повинна обмежуватися лише контролем та перевірками. Важливим напрямом є формування позитивної культури доброчесності та професійної етики.</w:t>
      </w:r>
    </w:p>
    <w:p w14:paraId="74AE4293" w14:textId="77777777" w:rsidR="002A24C5" w:rsidRPr="002A24C5" w:rsidRDefault="002A24C5" w:rsidP="00D942B9">
      <w:pPr>
        <w:pStyle w:val="a3"/>
        <w:spacing w:before="0" w:beforeAutospacing="0" w:after="0" w:afterAutospacing="0"/>
        <w:ind w:firstLine="709"/>
        <w:jc w:val="both"/>
        <w:rPr>
          <w:sz w:val="28"/>
          <w:szCs w:val="28"/>
        </w:rPr>
      </w:pPr>
      <w:r w:rsidRPr="002A24C5">
        <w:rPr>
          <w:sz w:val="28"/>
          <w:szCs w:val="28"/>
        </w:rPr>
        <w:t>З цією метою можуть проводитися:</w:t>
      </w:r>
    </w:p>
    <w:p w14:paraId="5C3D087F" w14:textId="7FF37B2E" w:rsidR="002A24C5" w:rsidRPr="002A24C5" w:rsidRDefault="002A24C5" w:rsidP="00D942B9">
      <w:pPr>
        <w:pStyle w:val="a3"/>
        <w:numPr>
          <w:ilvl w:val="0"/>
          <w:numId w:val="9"/>
        </w:numPr>
        <w:spacing w:before="0" w:beforeAutospacing="0" w:after="0" w:afterAutospacing="0"/>
        <w:ind w:left="0" w:firstLine="709"/>
        <w:jc w:val="both"/>
        <w:rPr>
          <w:sz w:val="28"/>
          <w:szCs w:val="28"/>
        </w:rPr>
      </w:pPr>
      <w:r w:rsidRPr="002A24C5">
        <w:rPr>
          <w:sz w:val="28"/>
          <w:szCs w:val="28"/>
        </w:rPr>
        <w:t>комунікаційні кампанії щодо стандартів доброчесної поведінки;</w:t>
      </w:r>
    </w:p>
    <w:p w14:paraId="2C7BDD29" w14:textId="71A43CA6" w:rsidR="002A24C5" w:rsidRPr="002A24C5" w:rsidRDefault="002A24C5" w:rsidP="00D942B9">
      <w:pPr>
        <w:pStyle w:val="a3"/>
        <w:numPr>
          <w:ilvl w:val="0"/>
          <w:numId w:val="9"/>
        </w:numPr>
        <w:spacing w:before="0" w:beforeAutospacing="0" w:after="0" w:afterAutospacing="0"/>
        <w:ind w:left="0" w:firstLine="709"/>
        <w:jc w:val="both"/>
        <w:rPr>
          <w:sz w:val="28"/>
          <w:szCs w:val="28"/>
        </w:rPr>
      </w:pPr>
      <w:r w:rsidRPr="002A24C5">
        <w:rPr>
          <w:sz w:val="28"/>
          <w:szCs w:val="28"/>
        </w:rPr>
        <w:t>внутрішні опитування щодо сприйняття корупційних ризиків;</w:t>
      </w:r>
    </w:p>
    <w:p w14:paraId="26E02C63" w14:textId="45105E35" w:rsidR="002A24C5" w:rsidRPr="002A24C5" w:rsidRDefault="002A24C5" w:rsidP="00D942B9">
      <w:pPr>
        <w:pStyle w:val="a3"/>
        <w:numPr>
          <w:ilvl w:val="0"/>
          <w:numId w:val="9"/>
        </w:numPr>
        <w:spacing w:before="0" w:beforeAutospacing="0" w:after="0" w:afterAutospacing="0"/>
        <w:ind w:left="0" w:firstLine="709"/>
        <w:jc w:val="both"/>
        <w:rPr>
          <w:sz w:val="28"/>
          <w:szCs w:val="28"/>
        </w:rPr>
      </w:pPr>
      <w:r w:rsidRPr="002A24C5">
        <w:rPr>
          <w:sz w:val="28"/>
          <w:szCs w:val="28"/>
        </w:rPr>
        <w:t>заходи до Міжнародного дня боротьби з корупцією;</w:t>
      </w:r>
    </w:p>
    <w:p w14:paraId="0113982D" w14:textId="7F4D35FD" w:rsidR="002A24C5" w:rsidRPr="002A24C5" w:rsidRDefault="002A24C5" w:rsidP="00D942B9">
      <w:pPr>
        <w:pStyle w:val="a3"/>
        <w:numPr>
          <w:ilvl w:val="0"/>
          <w:numId w:val="9"/>
        </w:numPr>
        <w:spacing w:before="0" w:beforeAutospacing="0" w:after="0" w:afterAutospacing="0"/>
        <w:ind w:left="0" w:firstLine="709"/>
        <w:jc w:val="both"/>
        <w:rPr>
          <w:sz w:val="28"/>
          <w:szCs w:val="28"/>
        </w:rPr>
      </w:pPr>
      <w:r w:rsidRPr="002A24C5">
        <w:rPr>
          <w:sz w:val="28"/>
          <w:szCs w:val="28"/>
        </w:rPr>
        <w:t>публічне обговорення етичних дилем у прокурорській діяльності;</w:t>
      </w:r>
    </w:p>
    <w:p w14:paraId="67C1B164" w14:textId="7736C6C4" w:rsidR="002A24C5" w:rsidRPr="002A24C5" w:rsidRDefault="002A24C5" w:rsidP="00D942B9">
      <w:pPr>
        <w:pStyle w:val="a3"/>
        <w:numPr>
          <w:ilvl w:val="0"/>
          <w:numId w:val="9"/>
        </w:numPr>
        <w:spacing w:before="0" w:beforeAutospacing="0" w:after="0" w:afterAutospacing="0"/>
        <w:ind w:left="0" w:firstLine="709"/>
        <w:jc w:val="both"/>
        <w:rPr>
          <w:sz w:val="28"/>
          <w:szCs w:val="28"/>
        </w:rPr>
      </w:pPr>
      <w:r w:rsidRPr="002A24C5">
        <w:rPr>
          <w:sz w:val="28"/>
          <w:szCs w:val="28"/>
        </w:rPr>
        <w:t>заохочення працівників, які демонструють високі стандарти професійної етики;</w:t>
      </w:r>
    </w:p>
    <w:p w14:paraId="0CBF2844" w14:textId="4554CA9B" w:rsidR="002A24C5" w:rsidRPr="002A24C5" w:rsidRDefault="002A24C5" w:rsidP="00D942B9">
      <w:pPr>
        <w:pStyle w:val="a3"/>
        <w:numPr>
          <w:ilvl w:val="0"/>
          <w:numId w:val="9"/>
        </w:numPr>
        <w:spacing w:before="0" w:beforeAutospacing="0" w:after="0" w:afterAutospacing="0"/>
        <w:ind w:left="0" w:firstLine="709"/>
        <w:jc w:val="both"/>
        <w:rPr>
          <w:sz w:val="28"/>
          <w:szCs w:val="28"/>
        </w:rPr>
      </w:pPr>
      <w:r w:rsidRPr="002A24C5">
        <w:rPr>
          <w:sz w:val="28"/>
          <w:szCs w:val="28"/>
        </w:rPr>
        <w:t>анонімне консультування з питань конфлікту інтересів та етичної поведінки.</w:t>
      </w:r>
    </w:p>
    <w:p w14:paraId="1C787CF7" w14:textId="4698D267" w:rsidR="002A24C5" w:rsidRPr="003E6974" w:rsidRDefault="002A24C5" w:rsidP="00D942B9">
      <w:pPr>
        <w:pStyle w:val="3"/>
        <w:numPr>
          <w:ilvl w:val="0"/>
          <w:numId w:val="2"/>
        </w:numPr>
        <w:spacing w:before="0" w:line="240" w:lineRule="auto"/>
        <w:ind w:left="0" w:firstLine="709"/>
        <w:jc w:val="both"/>
        <w:rPr>
          <w:rFonts w:ascii="Times New Roman" w:hAnsi="Times New Roman" w:cs="Times New Roman"/>
          <w:b/>
          <w:bCs/>
          <w:color w:val="auto"/>
          <w:sz w:val="28"/>
          <w:szCs w:val="28"/>
        </w:rPr>
      </w:pPr>
      <w:r w:rsidRPr="003E6974">
        <w:rPr>
          <w:rFonts w:ascii="Times New Roman" w:hAnsi="Times New Roman" w:cs="Times New Roman"/>
          <w:b/>
          <w:bCs/>
          <w:color w:val="auto"/>
          <w:sz w:val="28"/>
          <w:szCs w:val="28"/>
        </w:rPr>
        <w:t>Оцінка ефективності навчальних заходів</w:t>
      </w:r>
    </w:p>
    <w:p w14:paraId="555ED56A" w14:textId="54C9F1EE" w:rsidR="002A24C5" w:rsidRPr="002A24C5" w:rsidRDefault="002A24C5" w:rsidP="00D942B9">
      <w:pPr>
        <w:pStyle w:val="a3"/>
        <w:spacing w:before="0" w:beforeAutospacing="0" w:after="0" w:afterAutospacing="0"/>
        <w:ind w:firstLine="709"/>
        <w:jc w:val="both"/>
        <w:rPr>
          <w:sz w:val="28"/>
          <w:szCs w:val="28"/>
        </w:rPr>
      </w:pPr>
      <w:r w:rsidRPr="002A24C5">
        <w:rPr>
          <w:sz w:val="28"/>
          <w:szCs w:val="28"/>
        </w:rPr>
        <w:t>Для забезпечення результативності навчання впровад</w:t>
      </w:r>
      <w:r w:rsidR="00124DFE">
        <w:rPr>
          <w:sz w:val="28"/>
          <w:szCs w:val="28"/>
        </w:rPr>
        <w:t>жуються</w:t>
      </w:r>
      <w:r w:rsidRPr="002A24C5">
        <w:rPr>
          <w:sz w:val="28"/>
          <w:szCs w:val="28"/>
        </w:rPr>
        <w:t xml:space="preserve"> механізми оцінювання його ефективності, зокрема:</w:t>
      </w:r>
    </w:p>
    <w:p w14:paraId="322E1A80" w14:textId="19BA885A" w:rsidR="002A24C5" w:rsidRPr="002A24C5" w:rsidRDefault="002A24C5" w:rsidP="00D942B9">
      <w:pPr>
        <w:pStyle w:val="a3"/>
        <w:numPr>
          <w:ilvl w:val="0"/>
          <w:numId w:val="8"/>
        </w:numPr>
        <w:spacing w:before="0" w:beforeAutospacing="0" w:after="0" w:afterAutospacing="0"/>
        <w:ind w:left="0" w:firstLine="709"/>
        <w:jc w:val="both"/>
        <w:rPr>
          <w:sz w:val="28"/>
          <w:szCs w:val="28"/>
        </w:rPr>
      </w:pPr>
      <w:r w:rsidRPr="002A24C5">
        <w:rPr>
          <w:sz w:val="28"/>
          <w:szCs w:val="28"/>
        </w:rPr>
        <w:t>проведення тестування після навчання;</w:t>
      </w:r>
    </w:p>
    <w:p w14:paraId="2DBB75EB" w14:textId="518F4601" w:rsidR="002A24C5" w:rsidRPr="002A24C5" w:rsidRDefault="002A24C5" w:rsidP="00D942B9">
      <w:pPr>
        <w:pStyle w:val="a3"/>
        <w:numPr>
          <w:ilvl w:val="0"/>
          <w:numId w:val="8"/>
        </w:numPr>
        <w:spacing w:before="0" w:beforeAutospacing="0" w:after="0" w:afterAutospacing="0"/>
        <w:ind w:left="0" w:firstLine="709"/>
        <w:jc w:val="both"/>
        <w:rPr>
          <w:sz w:val="28"/>
          <w:szCs w:val="28"/>
        </w:rPr>
      </w:pPr>
      <w:r w:rsidRPr="002A24C5">
        <w:rPr>
          <w:sz w:val="28"/>
          <w:szCs w:val="28"/>
        </w:rPr>
        <w:t>моніторинг рівня обізнаності працівників;</w:t>
      </w:r>
    </w:p>
    <w:p w14:paraId="0BA794E9" w14:textId="59B023D7" w:rsidR="002A24C5" w:rsidRPr="002A24C5" w:rsidRDefault="002A24C5" w:rsidP="00D942B9">
      <w:pPr>
        <w:pStyle w:val="a3"/>
        <w:numPr>
          <w:ilvl w:val="0"/>
          <w:numId w:val="8"/>
        </w:numPr>
        <w:spacing w:before="0" w:beforeAutospacing="0" w:after="0" w:afterAutospacing="0"/>
        <w:ind w:left="0" w:firstLine="709"/>
        <w:jc w:val="both"/>
        <w:rPr>
          <w:sz w:val="28"/>
          <w:szCs w:val="28"/>
        </w:rPr>
      </w:pPr>
      <w:r w:rsidRPr="002A24C5">
        <w:rPr>
          <w:sz w:val="28"/>
          <w:szCs w:val="28"/>
        </w:rPr>
        <w:t>аналіз кількості порушень антикорупційного законодавства;</w:t>
      </w:r>
    </w:p>
    <w:p w14:paraId="37086EA2" w14:textId="34DC2DBB" w:rsidR="002A24C5" w:rsidRPr="002A24C5" w:rsidRDefault="002A24C5" w:rsidP="00D942B9">
      <w:pPr>
        <w:pStyle w:val="a3"/>
        <w:numPr>
          <w:ilvl w:val="0"/>
          <w:numId w:val="8"/>
        </w:numPr>
        <w:spacing w:before="0" w:beforeAutospacing="0" w:after="0" w:afterAutospacing="0"/>
        <w:ind w:left="0" w:firstLine="709"/>
        <w:jc w:val="both"/>
        <w:rPr>
          <w:sz w:val="28"/>
          <w:szCs w:val="28"/>
        </w:rPr>
      </w:pPr>
      <w:r w:rsidRPr="002A24C5">
        <w:rPr>
          <w:sz w:val="28"/>
          <w:szCs w:val="28"/>
        </w:rPr>
        <w:t>оцінк</w:t>
      </w:r>
      <w:r w:rsidR="00124DFE">
        <w:rPr>
          <w:sz w:val="28"/>
          <w:szCs w:val="28"/>
        </w:rPr>
        <w:t>а</w:t>
      </w:r>
      <w:r w:rsidRPr="002A24C5">
        <w:rPr>
          <w:sz w:val="28"/>
          <w:szCs w:val="28"/>
        </w:rPr>
        <w:t xml:space="preserve"> практичного застосування отриманих знань;</w:t>
      </w:r>
    </w:p>
    <w:p w14:paraId="650805E4" w14:textId="2A215D94" w:rsidR="003E6974" w:rsidRDefault="002A24C5" w:rsidP="00D942B9">
      <w:pPr>
        <w:pStyle w:val="a3"/>
        <w:numPr>
          <w:ilvl w:val="0"/>
          <w:numId w:val="8"/>
        </w:numPr>
        <w:spacing w:before="0" w:beforeAutospacing="0" w:after="0" w:afterAutospacing="0"/>
        <w:ind w:left="0" w:firstLine="709"/>
        <w:jc w:val="both"/>
        <w:rPr>
          <w:sz w:val="28"/>
          <w:szCs w:val="28"/>
        </w:rPr>
      </w:pPr>
      <w:r w:rsidRPr="002A24C5">
        <w:rPr>
          <w:sz w:val="28"/>
          <w:szCs w:val="28"/>
        </w:rPr>
        <w:t>опитування учасників навчальних заходів;</w:t>
      </w:r>
    </w:p>
    <w:p w14:paraId="7BEA8DF3" w14:textId="5A8E031B" w:rsidR="002A24C5" w:rsidRPr="003E6974" w:rsidRDefault="002A24C5" w:rsidP="00D942B9">
      <w:pPr>
        <w:pStyle w:val="a3"/>
        <w:numPr>
          <w:ilvl w:val="0"/>
          <w:numId w:val="8"/>
        </w:numPr>
        <w:spacing w:before="0" w:beforeAutospacing="0" w:after="0" w:afterAutospacing="0"/>
        <w:ind w:left="0" w:firstLine="709"/>
        <w:jc w:val="both"/>
        <w:rPr>
          <w:sz w:val="28"/>
          <w:szCs w:val="28"/>
        </w:rPr>
      </w:pPr>
      <w:r w:rsidRPr="003E6974">
        <w:rPr>
          <w:sz w:val="28"/>
          <w:szCs w:val="28"/>
        </w:rPr>
        <w:t>аналіз найбільш поширених проблемних питань, з якими звертаються працівники.</w:t>
      </w:r>
    </w:p>
    <w:p w14:paraId="7054B011" w14:textId="069CAA87" w:rsidR="002A24C5" w:rsidRPr="002A24C5" w:rsidRDefault="002A24C5" w:rsidP="00D942B9">
      <w:pPr>
        <w:pStyle w:val="a3"/>
        <w:spacing w:before="0" w:beforeAutospacing="0" w:after="0" w:afterAutospacing="0"/>
        <w:ind w:firstLine="709"/>
        <w:jc w:val="both"/>
        <w:rPr>
          <w:sz w:val="28"/>
          <w:szCs w:val="28"/>
        </w:rPr>
      </w:pPr>
      <w:r w:rsidRPr="002A24C5">
        <w:rPr>
          <w:sz w:val="28"/>
          <w:szCs w:val="28"/>
        </w:rPr>
        <w:t>Результати моніторингу використову</w:t>
      </w:r>
      <w:r w:rsidR="00124DFE">
        <w:rPr>
          <w:sz w:val="28"/>
          <w:szCs w:val="28"/>
        </w:rPr>
        <w:t>ють</w:t>
      </w:r>
      <w:r w:rsidRPr="002A24C5">
        <w:rPr>
          <w:sz w:val="28"/>
          <w:szCs w:val="28"/>
        </w:rPr>
        <w:t>ся для вдосконалення навчальних програм, оновлення методичних матеріалів та визначення найбільш уразливих напрямів діяльності органів прокуратури з точки зору корупційних ризиків.</w:t>
      </w:r>
    </w:p>
    <w:p w14:paraId="38F990DF" w14:textId="37452F67" w:rsidR="00453E67" w:rsidRDefault="00453E67" w:rsidP="00D942B9">
      <w:pPr>
        <w:spacing w:after="0" w:line="240" w:lineRule="auto"/>
        <w:ind w:firstLine="709"/>
        <w:jc w:val="both"/>
        <w:rPr>
          <w:szCs w:val="28"/>
        </w:rPr>
      </w:pPr>
    </w:p>
    <w:p w14:paraId="1AA9B80D" w14:textId="0C46CDD1" w:rsidR="001B1F05" w:rsidRPr="001B1F05" w:rsidRDefault="001B1F05" w:rsidP="00D942B9">
      <w:pPr>
        <w:pStyle w:val="2"/>
        <w:spacing w:before="0" w:beforeAutospacing="0" w:after="0" w:afterAutospacing="0"/>
        <w:ind w:firstLine="709"/>
        <w:jc w:val="both"/>
        <w:rPr>
          <w:sz w:val="28"/>
          <w:szCs w:val="28"/>
        </w:rPr>
      </w:pPr>
      <w:r>
        <w:rPr>
          <w:sz w:val="28"/>
          <w:szCs w:val="28"/>
          <w:lang w:val="en-US"/>
        </w:rPr>
        <w:t>IV</w:t>
      </w:r>
      <w:r w:rsidRPr="001B1F05">
        <w:rPr>
          <w:sz w:val="28"/>
          <w:szCs w:val="28"/>
          <w:lang w:val="ru-RU"/>
        </w:rPr>
        <w:t xml:space="preserve">. </w:t>
      </w:r>
      <w:r w:rsidR="001C2AC4">
        <w:rPr>
          <w:sz w:val="28"/>
          <w:szCs w:val="28"/>
          <w:lang w:val="ru-RU"/>
        </w:rPr>
        <w:tab/>
      </w:r>
      <w:r w:rsidRPr="001B1F05">
        <w:rPr>
          <w:sz w:val="28"/>
          <w:szCs w:val="28"/>
        </w:rPr>
        <w:t xml:space="preserve">Моніторинг, перегляд та оцінка виконання Антикорупційної програми </w:t>
      </w:r>
    </w:p>
    <w:p w14:paraId="1840E161" w14:textId="3C4B1CE9" w:rsidR="00AB685E" w:rsidRDefault="001B1F05" w:rsidP="00D942B9">
      <w:pPr>
        <w:pStyle w:val="a3"/>
        <w:spacing w:before="0" w:beforeAutospacing="0" w:after="0" w:afterAutospacing="0"/>
        <w:ind w:firstLine="709"/>
        <w:jc w:val="both"/>
        <w:rPr>
          <w:sz w:val="28"/>
          <w:szCs w:val="28"/>
        </w:rPr>
      </w:pPr>
      <w:r w:rsidRPr="001B1F05">
        <w:rPr>
          <w:sz w:val="28"/>
          <w:szCs w:val="28"/>
        </w:rPr>
        <w:t xml:space="preserve">Ефективна реалізація </w:t>
      </w:r>
      <w:r w:rsidR="002D3D9E">
        <w:rPr>
          <w:sz w:val="28"/>
          <w:szCs w:val="28"/>
        </w:rPr>
        <w:t>А</w:t>
      </w:r>
      <w:r w:rsidRPr="001B1F05">
        <w:rPr>
          <w:sz w:val="28"/>
          <w:szCs w:val="28"/>
        </w:rPr>
        <w:t xml:space="preserve">нтикорупційної програми в Офіс Генерального прокурора потребує впровадження системного механізму моніторингу, регулярного перегляду та комплексної оцінки результативності запланованих заходів. </w:t>
      </w:r>
    </w:p>
    <w:p w14:paraId="7C068371" w14:textId="338BE0EE" w:rsidR="001B1F05" w:rsidRPr="001B1F05" w:rsidRDefault="001B1F05" w:rsidP="00D942B9">
      <w:pPr>
        <w:pStyle w:val="a3"/>
        <w:spacing w:before="0" w:beforeAutospacing="0" w:after="0" w:afterAutospacing="0"/>
        <w:ind w:firstLine="709"/>
        <w:jc w:val="both"/>
        <w:rPr>
          <w:sz w:val="28"/>
          <w:szCs w:val="28"/>
        </w:rPr>
      </w:pPr>
      <w:r w:rsidRPr="001B1F05">
        <w:rPr>
          <w:sz w:val="28"/>
          <w:szCs w:val="28"/>
        </w:rPr>
        <w:t>Такий механізм має забезпечувати своєчасне виявлення проблем у виконанні антикорупційних заходів, оцінку рівня досягнення визначених цілей, адаптацію програми до нових корупційних ризиків та підвищення ефективності системи запобігання корупції в органах прокуратури.</w:t>
      </w:r>
    </w:p>
    <w:p w14:paraId="6CAD12B5" w14:textId="135287FF" w:rsidR="001D2790" w:rsidRPr="00B03A4C" w:rsidRDefault="001D2790" w:rsidP="00D942B9">
      <w:pPr>
        <w:pStyle w:val="3"/>
        <w:spacing w:before="0" w:line="240" w:lineRule="auto"/>
        <w:ind w:firstLine="709"/>
        <w:jc w:val="both"/>
        <w:rPr>
          <w:rFonts w:ascii="Times New Roman" w:hAnsi="Times New Roman" w:cs="Times New Roman"/>
          <w:b/>
          <w:bCs/>
          <w:color w:val="auto"/>
          <w:sz w:val="28"/>
          <w:szCs w:val="28"/>
        </w:rPr>
      </w:pPr>
      <w:r w:rsidRPr="00B03A4C">
        <w:rPr>
          <w:rFonts w:ascii="Times New Roman" w:hAnsi="Times New Roman" w:cs="Times New Roman"/>
          <w:b/>
          <w:bCs/>
          <w:color w:val="auto"/>
          <w:sz w:val="28"/>
          <w:szCs w:val="28"/>
        </w:rPr>
        <w:t xml:space="preserve">1. </w:t>
      </w:r>
      <w:r w:rsidR="001C2AC4">
        <w:rPr>
          <w:rFonts w:ascii="Times New Roman" w:hAnsi="Times New Roman" w:cs="Times New Roman"/>
          <w:b/>
          <w:bCs/>
          <w:color w:val="auto"/>
          <w:sz w:val="28"/>
          <w:szCs w:val="28"/>
        </w:rPr>
        <w:tab/>
      </w:r>
      <w:r w:rsidRPr="00B03A4C">
        <w:rPr>
          <w:rFonts w:ascii="Times New Roman" w:hAnsi="Times New Roman" w:cs="Times New Roman"/>
          <w:b/>
          <w:bCs/>
          <w:color w:val="auto"/>
          <w:sz w:val="28"/>
          <w:szCs w:val="28"/>
        </w:rPr>
        <w:t>Загальні положення</w:t>
      </w:r>
    </w:p>
    <w:p w14:paraId="46B38AA3" w14:textId="05D1C0D2" w:rsidR="001D2790" w:rsidRPr="00703D06" w:rsidRDefault="001D2790" w:rsidP="00D942B9">
      <w:pPr>
        <w:pStyle w:val="a3"/>
        <w:spacing w:before="0" w:beforeAutospacing="0" w:after="0" w:afterAutospacing="0"/>
        <w:ind w:firstLine="709"/>
        <w:jc w:val="both"/>
        <w:rPr>
          <w:sz w:val="28"/>
          <w:szCs w:val="28"/>
        </w:rPr>
      </w:pPr>
      <w:r w:rsidRPr="00703D06">
        <w:rPr>
          <w:sz w:val="28"/>
          <w:szCs w:val="28"/>
        </w:rPr>
        <w:t>Моніторинг, перегляд та оцінка виконання Антикорупційної програми в Офіс</w:t>
      </w:r>
      <w:r w:rsidR="000D42F3">
        <w:rPr>
          <w:sz w:val="28"/>
          <w:szCs w:val="28"/>
        </w:rPr>
        <w:t>і</w:t>
      </w:r>
      <w:r w:rsidRPr="00703D06">
        <w:rPr>
          <w:sz w:val="28"/>
          <w:szCs w:val="28"/>
        </w:rPr>
        <w:t xml:space="preserve"> Генерального прокурора здійснюються з метою забезпечення належної реалізації заходів із запобігання та протидії корупції, своєчасного виявлення </w:t>
      </w:r>
      <w:r w:rsidRPr="00703D06">
        <w:rPr>
          <w:sz w:val="28"/>
          <w:szCs w:val="28"/>
        </w:rPr>
        <w:lastRenderedPageBreak/>
        <w:t>проблем у виконанні програмних заходів, оцінки ефективності впроваджених механізмів та вдосконалення системи управління корупційними ризиками.</w:t>
      </w:r>
    </w:p>
    <w:p w14:paraId="3A888921" w14:textId="77777777" w:rsidR="000D6502" w:rsidRPr="00703D06" w:rsidRDefault="000D6502" w:rsidP="00D942B9">
      <w:pPr>
        <w:pStyle w:val="a3"/>
        <w:spacing w:before="0" w:beforeAutospacing="0" w:after="0" w:afterAutospacing="0"/>
        <w:ind w:firstLine="709"/>
        <w:jc w:val="both"/>
        <w:rPr>
          <w:sz w:val="28"/>
          <w:szCs w:val="28"/>
        </w:rPr>
      </w:pPr>
      <w:r w:rsidRPr="00703D06">
        <w:rPr>
          <w:sz w:val="28"/>
          <w:szCs w:val="28"/>
        </w:rPr>
        <w:t>Метою моніторингу, перегляду та оцінки є</w:t>
      </w:r>
      <w:r>
        <w:rPr>
          <w:sz w:val="28"/>
          <w:szCs w:val="28"/>
        </w:rPr>
        <w:t xml:space="preserve"> </w:t>
      </w:r>
      <w:r w:rsidRPr="00703D06">
        <w:rPr>
          <w:sz w:val="28"/>
          <w:szCs w:val="28"/>
        </w:rPr>
        <w:t>визначення рівня виконання заходів Антикорупційної програми</w:t>
      </w:r>
      <w:r>
        <w:rPr>
          <w:sz w:val="28"/>
          <w:szCs w:val="28"/>
        </w:rPr>
        <w:t xml:space="preserve">, </w:t>
      </w:r>
      <w:r w:rsidRPr="00703D06">
        <w:rPr>
          <w:sz w:val="28"/>
          <w:szCs w:val="28"/>
        </w:rPr>
        <w:t>оцінка ефективності механізмів запобігання корупції</w:t>
      </w:r>
      <w:r>
        <w:rPr>
          <w:sz w:val="28"/>
          <w:szCs w:val="28"/>
        </w:rPr>
        <w:t xml:space="preserve">, </w:t>
      </w:r>
      <w:r w:rsidRPr="00703D06">
        <w:rPr>
          <w:sz w:val="28"/>
          <w:szCs w:val="28"/>
        </w:rPr>
        <w:t>виявлення нових та актуалізованих корупційних ризиків</w:t>
      </w:r>
      <w:r>
        <w:rPr>
          <w:sz w:val="28"/>
          <w:szCs w:val="28"/>
        </w:rPr>
        <w:t xml:space="preserve">, </w:t>
      </w:r>
      <w:r w:rsidRPr="00703D06">
        <w:rPr>
          <w:sz w:val="28"/>
          <w:szCs w:val="28"/>
        </w:rPr>
        <w:t>удосконалення внутрішніх процедур і механізмів контролю</w:t>
      </w:r>
      <w:r>
        <w:rPr>
          <w:sz w:val="28"/>
          <w:szCs w:val="28"/>
        </w:rPr>
        <w:t xml:space="preserve">, </w:t>
      </w:r>
      <w:r w:rsidRPr="00703D06">
        <w:rPr>
          <w:sz w:val="28"/>
          <w:szCs w:val="28"/>
        </w:rPr>
        <w:t>забезпечення своєчасного реагування на недоліки у сфері антикорупційної діяльності</w:t>
      </w:r>
      <w:r>
        <w:rPr>
          <w:sz w:val="28"/>
          <w:szCs w:val="28"/>
        </w:rPr>
        <w:t xml:space="preserve"> та    </w:t>
      </w:r>
      <w:r w:rsidRPr="00703D06">
        <w:rPr>
          <w:sz w:val="28"/>
          <w:szCs w:val="28"/>
        </w:rPr>
        <w:t>підвищення рівня доброчесності в органах прокуратури.</w:t>
      </w:r>
    </w:p>
    <w:p w14:paraId="3E81D062" w14:textId="00B84B40" w:rsidR="001D2790" w:rsidRPr="00703D06" w:rsidRDefault="001D2790" w:rsidP="00D942B9">
      <w:pPr>
        <w:pStyle w:val="a3"/>
        <w:spacing w:before="0" w:beforeAutospacing="0" w:after="0" w:afterAutospacing="0"/>
        <w:ind w:firstLine="709"/>
        <w:jc w:val="both"/>
        <w:rPr>
          <w:sz w:val="28"/>
          <w:szCs w:val="28"/>
        </w:rPr>
      </w:pPr>
      <w:r w:rsidRPr="00703D06">
        <w:rPr>
          <w:sz w:val="28"/>
          <w:szCs w:val="28"/>
        </w:rPr>
        <w:t>Система моніторингу та оцінки виконання Антикорупційної програми ґрунтується на принципах</w:t>
      </w:r>
      <w:r w:rsidR="000D42F3">
        <w:rPr>
          <w:sz w:val="28"/>
          <w:szCs w:val="28"/>
        </w:rPr>
        <w:t xml:space="preserve"> </w:t>
      </w:r>
      <w:r w:rsidRPr="00703D06">
        <w:rPr>
          <w:sz w:val="28"/>
          <w:szCs w:val="28"/>
        </w:rPr>
        <w:t>законності</w:t>
      </w:r>
      <w:r w:rsidR="000D42F3">
        <w:rPr>
          <w:sz w:val="28"/>
          <w:szCs w:val="28"/>
        </w:rPr>
        <w:t xml:space="preserve">, </w:t>
      </w:r>
      <w:r w:rsidRPr="00703D06">
        <w:rPr>
          <w:sz w:val="28"/>
          <w:szCs w:val="28"/>
        </w:rPr>
        <w:t>об’єктивності</w:t>
      </w:r>
      <w:r w:rsidR="000D42F3">
        <w:rPr>
          <w:sz w:val="28"/>
          <w:szCs w:val="28"/>
        </w:rPr>
        <w:t xml:space="preserve">, </w:t>
      </w:r>
      <w:r w:rsidRPr="00703D06">
        <w:rPr>
          <w:sz w:val="28"/>
          <w:szCs w:val="28"/>
        </w:rPr>
        <w:t>системності</w:t>
      </w:r>
      <w:r w:rsidR="000D42F3">
        <w:rPr>
          <w:sz w:val="28"/>
          <w:szCs w:val="28"/>
        </w:rPr>
        <w:t xml:space="preserve">, </w:t>
      </w:r>
      <w:r w:rsidRPr="00703D06">
        <w:rPr>
          <w:sz w:val="28"/>
          <w:szCs w:val="28"/>
        </w:rPr>
        <w:t>прозорості</w:t>
      </w:r>
      <w:r w:rsidR="000D42F3">
        <w:rPr>
          <w:sz w:val="28"/>
          <w:szCs w:val="28"/>
        </w:rPr>
        <w:t xml:space="preserve">, </w:t>
      </w:r>
      <w:r w:rsidRPr="00703D06">
        <w:rPr>
          <w:sz w:val="28"/>
          <w:szCs w:val="28"/>
        </w:rPr>
        <w:t>регулярності</w:t>
      </w:r>
      <w:r w:rsidR="000D42F3">
        <w:rPr>
          <w:sz w:val="28"/>
          <w:szCs w:val="28"/>
        </w:rPr>
        <w:t xml:space="preserve">, </w:t>
      </w:r>
      <w:r w:rsidRPr="00703D06">
        <w:rPr>
          <w:sz w:val="28"/>
          <w:szCs w:val="28"/>
        </w:rPr>
        <w:t>відповідальності</w:t>
      </w:r>
      <w:r w:rsidR="000D42F3">
        <w:rPr>
          <w:sz w:val="28"/>
          <w:szCs w:val="28"/>
        </w:rPr>
        <w:t xml:space="preserve">, </w:t>
      </w:r>
      <w:r w:rsidRPr="00703D06">
        <w:rPr>
          <w:sz w:val="28"/>
          <w:szCs w:val="28"/>
        </w:rPr>
        <w:t>повноти аналізу</w:t>
      </w:r>
      <w:r w:rsidR="000D42F3">
        <w:rPr>
          <w:sz w:val="28"/>
          <w:szCs w:val="28"/>
        </w:rPr>
        <w:t xml:space="preserve"> та </w:t>
      </w:r>
      <w:r w:rsidRPr="00703D06">
        <w:rPr>
          <w:sz w:val="28"/>
          <w:szCs w:val="28"/>
        </w:rPr>
        <w:t>практичної спрямованості.</w:t>
      </w:r>
    </w:p>
    <w:p w14:paraId="1524073C" w14:textId="77777777" w:rsidR="001D2790" w:rsidRPr="00703D06" w:rsidRDefault="001D2790" w:rsidP="00D942B9">
      <w:pPr>
        <w:pStyle w:val="a3"/>
        <w:spacing w:before="0" w:beforeAutospacing="0" w:after="0" w:afterAutospacing="0"/>
        <w:ind w:firstLine="709"/>
        <w:jc w:val="both"/>
        <w:rPr>
          <w:sz w:val="28"/>
          <w:szCs w:val="28"/>
        </w:rPr>
      </w:pPr>
      <w:r w:rsidRPr="00703D06">
        <w:rPr>
          <w:sz w:val="28"/>
          <w:szCs w:val="28"/>
        </w:rPr>
        <w:t>Організацію моніторингу та координацію процесів перегляду й оцінки виконання Антикорупційної програми забезпечує уповноважений підрозділ з питань запобігання та виявлення корупції Офісу Генерального прокурора.</w:t>
      </w:r>
    </w:p>
    <w:p w14:paraId="22365527" w14:textId="77777777" w:rsidR="001D2790" w:rsidRPr="00703D06" w:rsidRDefault="001D2790" w:rsidP="00D942B9">
      <w:pPr>
        <w:pStyle w:val="a3"/>
        <w:spacing w:before="0" w:beforeAutospacing="0" w:after="0" w:afterAutospacing="0"/>
        <w:ind w:firstLine="709"/>
        <w:jc w:val="both"/>
        <w:rPr>
          <w:sz w:val="28"/>
          <w:szCs w:val="28"/>
        </w:rPr>
      </w:pPr>
      <w:r w:rsidRPr="00703D06">
        <w:rPr>
          <w:sz w:val="28"/>
          <w:szCs w:val="28"/>
        </w:rPr>
        <w:t>Участь у реалізації заходів з моніторингу та оцінки виконання Антикорупційної програми беруть:</w:t>
      </w:r>
    </w:p>
    <w:p w14:paraId="196D702B" w14:textId="1AB287AE" w:rsidR="001D2790" w:rsidRPr="00703D06" w:rsidRDefault="001D2790" w:rsidP="00D942B9">
      <w:pPr>
        <w:pStyle w:val="a3"/>
        <w:numPr>
          <w:ilvl w:val="0"/>
          <w:numId w:val="8"/>
        </w:numPr>
        <w:spacing w:before="0" w:beforeAutospacing="0" w:after="0" w:afterAutospacing="0"/>
        <w:ind w:left="0" w:firstLine="709"/>
        <w:jc w:val="both"/>
        <w:rPr>
          <w:sz w:val="28"/>
          <w:szCs w:val="28"/>
        </w:rPr>
      </w:pPr>
      <w:r w:rsidRPr="00703D06">
        <w:rPr>
          <w:sz w:val="28"/>
          <w:szCs w:val="28"/>
        </w:rPr>
        <w:t>структурні підрозділи Офісу Генерального прокурора</w:t>
      </w:r>
      <w:r w:rsidR="0037301B">
        <w:rPr>
          <w:sz w:val="28"/>
          <w:szCs w:val="28"/>
        </w:rPr>
        <w:t xml:space="preserve">, у тому числі </w:t>
      </w:r>
      <w:r w:rsidR="0037301B" w:rsidRPr="0037301B">
        <w:rPr>
          <w:sz w:val="28"/>
          <w:szCs w:val="28"/>
        </w:rPr>
        <w:t xml:space="preserve"> </w:t>
      </w:r>
      <w:r w:rsidR="0037301B" w:rsidRPr="00703D06">
        <w:rPr>
          <w:sz w:val="28"/>
          <w:szCs w:val="28"/>
        </w:rPr>
        <w:t>кадрові</w:t>
      </w:r>
      <w:r w:rsidR="0037301B">
        <w:rPr>
          <w:sz w:val="28"/>
          <w:szCs w:val="28"/>
        </w:rPr>
        <w:t xml:space="preserve"> та </w:t>
      </w:r>
      <w:r w:rsidR="0037301B" w:rsidRPr="00703D06">
        <w:rPr>
          <w:sz w:val="28"/>
          <w:szCs w:val="28"/>
        </w:rPr>
        <w:t>фінансові</w:t>
      </w:r>
      <w:r w:rsidR="0037301B">
        <w:rPr>
          <w:sz w:val="28"/>
          <w:szCs w:val="28"/>
        </w:rPr>
        <w:t>, підрозділ внутрішнього аудиту</w:t>
      </w:r>
      <w:r w:rsidR="002D3D9E">
        <w:rPr>
          <w:sz w:val="28"/>
          <w:szCs w:val="28"/>
        </w:rPr>
        <w:t>, Тренінговий центр прокурорів України</w:t>
      </w:r>
      <w:r w:rsidRPr="00703D06">
        <w:rPr>
          <w:sz w:val="28"/>
          <w:szCs w:val="28"/>
        </w:rPr>
        <w:t>;</w:t>
      </w:r>
    </w:p>
    <w:p w14:paraId="1674E18A" w14:textId="1FC5BCEB" w:rsidR="001D2790" w:rsidRPr="00703D06" w:rsidRDefault="001D2790" w:rsidP="00D942B9">
      <w:pPr>
        <w:pStyle w:val="a3"/>
        <w:numPr>
          <w:ilvl w:val="0"/>
          <w:numId w:val="8"/>
        </w:numPr>
        <w:spacing w:before="0" w:beforeAutospacing="0" w:after="0" w:afterAutospacing="0"/>
        <w:ind w:left="0" w:firstLine="709"/>
        <w:jc w:val="both"/>
        <w:rPr>
          <w:sz w:val="28"/>
          <w:szCs w:val="28"/>
        </w:rPr>
      </w:pPr>
      <w:r w:rsidRPr="00703D06">
        <w:rPr>
          <w:sz w:val="28"/>
          <w:szCs w:val="28"/>
        </w:rPr>
        <w:t xml:space="preserve">обласні </w:t>
      </w:r>
      <w:r w:rsidR="0077740A" w:rsidRPr="003811BC">
        <w:rPr>
          <w:sz w:val="28"/>
          <w:szCs w:val="28"/>
        </w:rPr>
        <w:t xml:space="preserve">та окружні </w:t>
      </w:r>
      <w:r w:rsidRPr="00703D06">
        <w:rPr>
          <w:sz w:val="28"/>
          <w:szCs w:val="28"/>
        </w:rPr>
        <w:t>прокуратури;</w:t>
      </w:r>
    </w:p>
    <w:p w14:paraId="2E71E732" w14:textId="1A5D05BB" w:rsidR="003811BC" w:rsidRDefault="001D2790" w:rsidP="003811BC">
      <w:pPr>
        <w:pStyle w:val="a3"/>
        <w:numPr>
          <w:ilvl w:val="0"/>
          <w:numId w:val="8"/>
        </w:numPr>
        <w:spacing w:before="0" w:beforeAutospacing="0" w:after="0" w:afterAutospacing="0"/>
        <w:ind w:left="0" w:firstLine="709"/>
        <w:jc w:val="both"/>
        <w:rPr>
          <w:sz w:val="28"/>
          <w:szCs w:val="28"/>
        </w:rPr>
      </w:pPr>
      <w:r w:rsidRPr="00703D06">
        <w:rPr>
          <w:sz w:val="28"/>
          <w:szCs w:val="28"/>
        </w:rPr>
        <w:t>спеціалізовані прокуратури</w:t>
      </w:r>
      <w:r w:rsidR="00760A13">
        <w:rPr>
          <w:sz w:val="28"/>
          <w:szCs w:val="28"/>
        </w:rPr>
        <w:t xml:space="preserve"> (на правах обласних та окружних)</w:t>
      </w:r>
      <w:r w:rsidRPr="00703D06">
        <w:rPr>
          <w:sz w:val="28"/>
          <w:szCs w:val="28"/>
        </w:rPr>
        <w:t>;</w:t>
      </w:r>
    </w:p>
    <w:p w14:paraId="1650FB9F" w14:textId="5EC50BAC" w:rsidR="001D2790" w:rsidRPr="003811BC" w:rsidRDefault="001D2790" w:rsidP="003811BC">
      <w:pPr>
        <w:pStyle w:val="a3"/>
        <w:numPr>
          <w:ilvl w:val="0"/>
          <w:numId w:val="8"/>
        </w:numPr>
        <w:spacing w:before="0" w:beforeAutospacing="0" w:after="0" w:afterAutospacing="0"/>
        <w:ind w:left="0" w:firstLine="709"/>
        <w:jc w:val="both"/>
        <w:rPr>
          <w:sz w:val="28"/>
          <w:szCs w:val="28"/>
        </w:rPr>
      </w:pPr>
      <w:r w:rsidRPr="003811BC">
        <w:rPr>
          <w:sz w:val="28"/>
          <w:szCs w:val="28"/>
        </w:rPr>
        <w:t>інші відповідальні виконавці заходів програми.</w:t>
      </w:r>
    </w:p>
    <w:p w14:paraId="290311FE" w14:textId="6037F689" w:rsidR="001D2790" w:rsidRPr="000C407C" w:rsidRDefault="001D2790" w:rsidP="00D942B9">
      <w:pPr>
        <w:pStyle w:val="3"/>
        <w:spacing w:before="0" w:line="240" w:lineRule="auto"/>
        <w:ind w:firstLine="709"/>
        <w:jc w:val="both"/>
        <w:rPr>
          <w:rFonts w:ascii="Times New Roman" w:hAnsi="Times New Roman" w:cs="Times New Roman"/>
          <w:b/>
          <w:bCs/>
          <w:color w:val="auto"/>
          <w:sz w:val="28"/>
          <w:szCs w:val="28"/>
        </w:rPr>
      </w:pPr>
      <w:r w:rsidRPr="000C407C">
        <w:rPr>
          <w:rFonts w:ascii="Times New Roman" w:hAnsi="Times New Roman" w:cs="Times New Roman"/>
          <w:b/>
          <w:bCs/>
          <w:color w:val="auto"/>
          <w:sz w:val="28"/>
          <w:szCs w:val="28"/>
        </w:rPr>
        <w:t xml:space="preserve">2. </w:t>
      </w:r>
      <w:r w:rsidR="001C2AC4">
        <w:rPr>
          <w:rFonts w:ascii="Times New Roman" w:hAnsi="Times New Roman" w:cs="Times New Roman"/>
          <w:b/>
          <w:bCs/>
          <w:color w:val="auto"/>
          <w:sz w:val="28"/>
          <w:szCs w:val="28"/>
        </w:rPr>
        <w:tab/>
      </w:r>
      <w:r w:rsidRPr="000C407C">
        <w:rPr>
          <w:rFonts w:ascii="Times New Roman" w:hAnsi="Times New Roman" w:cs="Times New Roman"/>
          <w:b/>
          <w:bCs/>
          <w:color w:val="auto"/>
          <w:sz w:val="28"/>
          <w:szCs w:val="28"/>
        </w:rPr>
        <w:t xml:space="preserve">Моніторинг виконання Антикорупційної програми </w:t>
      </w:r>
    </w:p>
    <w:p w14:paraId="75D61383" w14:textId="77777777" w:rsidR="001D2790" w:rsidRDefault="001D2790" w:rsidP="00D942B9">
      <w:pPr>
        <w:pStyle w:val="a3"/>
        <w:spacing w:before="0" w:beforeAutospacing="0" w:after="0" w:afterAutospacing="0"/>
        <w:ind w:firstLine="709"/>
        <w:jc w:val="both"/>
        <w:rPr>
          <w:sz w:val="28"/>
          <w:szCs w:val="28"/>
        </w:rPr>
      </w:pPr>
      <w:r w:rsidRPr="00703D06">
        <w:rPr>
          <w:sz w:val="28"/>
          <w:szCs w:val="28"/>
        </w:rPr>
        <w:t>Моніторинг виконання Антикорупційної програми здійснюється на постійній основі протягом усього строку її дії та передбачає систематичний збір, узагальнення, аналіз і перевірку інформації щодо стану реалізації визначених заходів.</w:t>
      </w:r>
    </w:p>
    <w:p w14:paraId="30B78B6A" w14:textId="77777777" w:rsidR="001D2790" w:rsidRPr="00703D06" w:rsidRDefault="001D2790" w:rsidP="00D942B9">
      <w:pPr>
        <w:pStyle w:val="a3"/>
        <w:spacing w:before="0" w:beforeAutospacing="0" w:after="0" w:afterAutospacing="0"/>
        <w:ind w:firstLine="709"/>
        <w:jc w:val="both"/>
        <w:rPr>
          <w:sz w:val="28"/>
          <w:szCs w:val="28"/>
        </w:rPr>
      </w:pPr>
      <w:r w:rsidRPr="00703D06">
        <w:rPr>
          <w:sz w:val="28"/>
          <w:szCs w:val="28"/>
        </w:rPr>
        <w:t>Основними завданнями моніторингу є:</w:t>
      </w:r>
    </w:p>
    <w:p w14:paraId="39578770" w14:textId="77777777" w:rsidR="001C3F87" w:rsidRDefault="001D2790" w:rsidP="00D942B9">
      <w:pPr>
        <w:pStyle w:val="a3"/>
        <w:numPr>
          <w:ilvl w:val="0"/>
          <w:numId w:val="8"/>
        </w:numPr>
        <w:spacing w:before="0" w:beforeAutospacing="0" w:after="0" w:afterAutospacing="0"/>
        <w:ind w:left="0" w:firstLine="709"/>
        <w:jc w:val="both"/>
        <w:rPr>
          <w:sz w:val="28"/>
          <w:szCs w:val="28"/>
        </w:rPr>
      </w:pPr>
      <w:r w:rsidRPr="00703D06">
        <w:rPr>
          <w:sz w:val="28"/>
          <w:szCs w:val="28"/>
        </w:rPr>
        <w:t>контроль за своєчасністю виконання заходів;</w:t>
      </w:r>
    </w:p>
    <w:p w14:paraId="30080D2D" w14:textId="239F8254" w:rsidR="001D2790" w:rsidRPr="001C3F87" w:rsidRDefault="001D2790" w:rsidP="00D942B9">
      <w:pPr>
        <w:pStyle w:val="a3"/>
        <w:numPr>
          <w:ilvl w:val="0"/>
          <w:numId w:val="8"/>
        </w:numPr>
        <w:spacing w:before="0" w:beforeAutospacing="0" w:after="0" w:afterAutospacing="0"/>
        <w:ind w:left="0" w:firstLine="709"/>
        <w:jc w:val="both"/>
        <w:rPr>
          <w:sz w:val="28"/>
          <w:szCs w:val="28"/>
        </w:rPr>
      </w:pPr>
      <w:r w:rsidRPr="001C3F87">
        <w:rPr>
          <w:sz w:val="28"/>
          <w:szCs w:val="28"/>
        </w:rPr>
        <w:t>перевірка повноти реалізації визначених завдань;</w:t>
      </w:r>
    </w:p>
    <w:p w14:paraId="3FEE4A72" w14:textId="1E11A8F7" w:rsidR="001D2790" w:rsidRPr="00703D06" w:rsidRDefault="001D2790" w:rsidP="00D942B9">
      <w:pPr>
        <w:pStyle w:val="a3"/>
        <w:numPr>
          <w:ilvl w:val="0"/>
          <w:numId w:val="8"/>
        </w:numPr>
        <w:spacing w:before="0" w:beforeAutospacing="0" w:after="0" w:afterAutospacing="0"/>
        <w:ind w:left="0" w:firstLine="709"/>
        <w:jc w:val="both"/>
        <w:rPr>
          <w:sz w:val="28"/>
          <w:szCs w:val="28"/>
        </w:rPr>
      </w:pPr>
      <w:r w:rsidRPr="00703D06">
        <w:rPr>
          <w:sz w:val="28"/>
          <w:szCs w:val="28"/>
        </w:rPr>
        <w:t>виявлення причин невиконання або неналежного виконання заходів;</w:t>
      </w:r>
    </w:p>
    <w:p w14:paraId="33AABBC0" w14:textId="7C9A235B" w:rsidR="001D2790" w:rsidRPr="00703D06" w:rsidRDefault="001D2790" w:rsidP="00D942B9">
      <w:pPr>
        <w:pStyle w:val="a3"/>
        <w:numPr>
          <w:ilvl w:val="0"/>
          <w:numId w:val="8"/>
        </w:numPr>
        <w:spacing w:before="0" w:beforeAutospacing="0" w:after="0" w:afterAutospacing="0"/>
        <w:ind w:left="0" w:firstLine="709"/>
        <w:jc w:val="both"/>
        <w:rPr>
          <w:sz w:val="28"/>
          <w:szCs w:val="28"/>
        </w:rPr>
      </w:pPr>
      <w:r w:rsidRPr="00703D06">
        <w:rPr>
          <w:sz w:val="28"/>
          <w:szCs w:val="28"/>
        </w:rPr>
        <w:t>оцінка практичної результативності впроваджених антикорупційних механізмів;</w:t>
      </w:r>
    </w:p>
    <w:p w14:paraId="37F18167" w14:textId="4938F598" w:rsidR="001D2790" w:rsidRPr="00703D06" w:rsidRDefault="001D2790" w:rsidP="0039179E">
      <w:pPr>
        <w:pStyle w:val="a3"/>
        <w:numPr>
          <w:ilvl w:val="0"/>
          <w:numId w:val="8"/>
        </w:numPr>
        <w:spacing w:before="0" w:beforeAutospacing="0" w:after="0" w:afterAutospacing="0"/>
        <w:ind w:left="0" w:firstLine="709"/>
        <w:jc w:val="both"/>
        <w:rPr>
          <w:sz w:val="28"/>
          <w:szCs w:val="28"/>
        </w:rPr>
      </w:pPr>
      <w:r w:rsidRPr="00703D06">
        <w:rPr>
          <w:sz w:val="28"/>
          <w:szCs w:val="28"/>
        </w:rPr>
        <w:t>аналіз динаміки корупційних ризиків;</w:t>
      </w:r>
    </w:p>
    <w:p w14:paraId="46FE1F4A" w14:textId="564490DE" w:rsidR="001D2790" w:rsidRPr="00703D06" w:rsidRDefault="001D2790" w:rsidP="0039179E">
      <w:pPr>
        <w:pStyle w:val="a3"/>
        <w:numPr>
          <w:ilvl w:val="0"/>
          <w:numId w:val="8"/>
        </w:numPr>
        <w:spacing w:before="0" w:beforeAutospacing="0" w:after="0" w:afterAutospacing="0"/>
        <w:ind w:left="0" w:firstLine="709"/>
        <w:jc w:val="both"/>
        <w:rPr>
          <w:sz w:val="28"/>
          <w:szCs w:val="28"/>
        </w:rPr>
      </w:pPr>
      <w:r w:rsidRPr="00703D06">
        <w:rPr>
          <w:sz w:val="28"/>
          <w:szCs w:val="28"/>
        </w:rPr>
        <w:t>забезпечення координації діяльності відповідальних підрозділів.</w:t>
      </w:r>
    </w:p>
    <w:p w14:paraId="4A717ACA" w14:textId="77777777" w:rsidR="007A3BA1" w:rsidRPr="005D6902" w:rsidRDefault="007A3BA1" w:rsidP="0039179E">
      <w:pPr>
        <w:pStyle w:val="a3"/>
        <w:spacing w:before="0" w:beforeAutospacing="0" w:after="0" w:afterAutospacing="0"/>
        <w:ind w:firstLine="709"/>
        <w:jc w:val="both"/>
        <w:rPr>
          <w:bCs/>
          <w:sz w:val="28"/>
          <w:szCs w:val="28"/>
        </w:rPr>
      </w:pPr>
      <w:r w:rsidRPr="005D6902">
        <w:rPr>
          <w:bCs/>
          <w:sz w:val="28"/>
          <w:szCs w:val="28"/>
        </w:rPr>
        <w:t>Моніторинг полягає у зборі та аналізі інформації про повноту та своєчасність виконання заходів, передбачених антикорупційною програмою, їх актуальність та відповідність середовищу організації з метою контролю стану управління корупційними ризиками, виявлення та усунення недоліків у положеннях антикорупційної програми.</w:t>
      </w:r>
    </w:p>
    <w:p w14:paraId="7E8070EB" w14:textId="77777777" w:rsidR="007A3BA1" w:rsidRPr="005D6902" w:rsidRDefault="007A3BA1" w:rsidP="0039179E">
      <w:pPr>
        <w:pStyle w:val="a3"/>
        <w:spacing w:before="0" w:beforeAutospacing="0" w:after="0" w:afterAutospacing="0"/>
        <w:ind w:firstLine="709"/>
        <w:jc w:val="both"/>
        <w:rPr>
          <w:bCs/>
          <w:sz w:val="28"/>
          <w:szCs w:val="28"/>
        </w:rPr>
      </w:pPr>
      <w:bookmarkStart w:id="0" w:name="n437"/>
      <w:bookmarkEnd w:id="0"/>
      <w:r w:rsidRPr="005D6902">
        <w:rPr>
          <w:bCs/>
          <w:sz w:val="28"/>
          <w:szCs w:val="28"/>
        </w:rPr>
        <w:t xml:space="preserve">Під час моніторингу аналізується фактичний стан виконання кожної категорії заходів, передбачених антикорупційною програмою, а саме заходів з реалізації антикорупційної політики організації, заходів впливу на корупційні </w:t>
      </w:r>
      <w:r w:rsidRPr="005D6902">
        <w:rPr>
          <w:bCs/>
          <w:sz w:val="28"/>
          <w:szCs w:val="28"/>
        </w:rPr>
        <w:lastRenderedPageBreak/>
        <w:t>ризики, навчальних заходів, заходів з поширення інформації антикорупційного спрямування та інших заходів.</w:t>
      </w:r>
    </w:p>
    <w:p w14:paraId="069045B6" w14:textId="77777777" w:rsidR="007A3BA1" w:rsidRPr="009E7BC9" w:rsidRDefault="007A3BA1" w:rsidP="0039179E">
      <w:pPr>
        <w:pStyle w:val="a3"/>
        <w:spacing w:before="0" w:beforeAutospacing="0" w:after="0" w:afterAutospacing="0"/>
        <w:ind w:firstLine="709"/>
        <w:jc w:val="both"/>
        <w:rPr>
          <w:sz w:val="28"/>
          <w:szCs w:val="28"/>
        </w:rPr>
      </w:pPr>
      <w:bookmarkStart w:id="1" w:name="n438"/>
      <w:bookmarkEnd w:id="1"/>
      <w:r w:rsidRPr="009E7BC9">
        <w:rPr>
          <w:sz w:val="28"/>
          <w:szCs w:val="28"/>
        </w:rPr>
        <w:t>Моніторинг здійснюється шляхом:</w:t>
      </w:r>
    </w:p>
    <w:p w14:paraId="67CF06C5" w14:textId="77777777" w:rsidR="007A3BA1" w:rsidRPr="009E7BC9" w:rsidRDefault="007A3BA1" w:rsidP="007A3BA1">
      <w:pPr>
        <w:pStyle w:val="a3"/>
        <w:numPr>
          <w:ilvl w:val="0"/>
          <w:numId w:val="8"/>
        </w:numPr>
        <w:spacing w:before="0" w:beforeAutospacing="0" w:after="0" w:afterAutospacing="0"/>
        <w:ind w:left="0" w:firstLine="709"/>
        <w:jc w:val="both"/>
        <w:rPr>
          <w:sz w:val="28"/>
          <w:szCs w:val="28"/>
        </w:rPr>
      </w:pPr>
      <w:r w:rsidRPr="009E7BC9">
        <w:rPr>
          <w:sz w:val="28"/>
          <w:szCs w:val="28"/>
        </w:rPr>
        <w:t>аналізу інформації та звітів відповідальних виконавців;</w:t>
      </w:r>
    </w:p>
    <w:p w14:paraId="0C43A17D" w14:textId="77777777" w:rsidR="007A3BA1" w:rsidRPr="009E7BC9" w:rsidRDefault="007A3BA1" w:rsidP="007A3BA1">
      <w:pPr>
        <w:pStyle w:val="a3"/>
        <w:numPr>
          <w:ilvl w:val="0"/>
          <w:numId w:val="8"/>
        </w:numPr>
        <w:spacing w:before="0" w:beforeAutospacing="0" w:after="0" w:afterAutospacing="0"/>
        <w:ind w:left="0" w:firstLine="709"/>
        <w:jc w:val="both"/>
        <w:rPr>
          <w:sz w:val="28"/>
          <w:szCs w:val="28"/>
        </w:rPr>
      </w:pPr>
      <w:r w:rsidRPr="009E7BC9">
        <w:rPr>
          <w:sz w:val="28"/>
          <w:szCs w:val="28"/>
        </w:rPr>
        <w:t>вивчення внутрішніх організаційно-розпорядчих документів;</w:t>
      </w:r>
    </w:p>
    <w:p w14:paraId="1996FDCC" w14:textId="77777777" w:rsidR="007A3BA1" w:rsidRPr="009E7BC9" w:rsidRDefault="007A3BA1" w:rsidP="007A3BA1">
      <w:pPr>
        <w:pStyle w:val="a3"/>
        <w:numPr>
          <w:ilvl w:val="0"/>
          <w:numId w:val="8"/>
        </w:numPr>
        <w:spacing w:before="0" w:beforeAutospacing="0" w:after="0" w:afterAutospacing="0"/>
        <w:ind w:left="0" w:firstLine="709"/>
        <w:jc w:val="both"/>
        <w:rPr>
          <w:sz w:val="28"/>
          <w:szCs w:val="28"/>
        </w:rPr>
      </w:pPr>
      <w:r w:rsidRPr="009E7BC9">
        <w:rPr>
          <w:sz w:val="28"/>
          <w:szCs w:val="28"/>
        </w:rPr>
        <w:t>перевірки стану виконання окремих заходів;</w:t>
      </w:r>
    </w:p>
    <w:p w14:paraId="5093363A" w14:textId="0BCB3A6E" w:rsidR="007A3BA1" w:rsidRPr="009E7BC9" w:rsidRDefault="007A3BA1" w:rsidP="007A3BA1">
      <w:pPr>
        <w:pStyle w:val="a3"/>
        <w:numPr>
          <w:ilvl w:val="0"/>
          <w:numId w:val="8"/>
        </w:numPr>
        <w:spacing w:before="0" w:beforeAutospacing="0" w:after="0" w:afterAutospacing="0"/>
        <w:ind w:left="0" w:firstLine="709"/>
        <w:jc w:val="both"/>
        <w:rPr>
          <w:sz w:val="28"/>
          <w:szCs w:val="28"/>
        </w:rPr>
      </w:pPr>
      <w:r w:rsidRPr="009E7BC9">
        <w:rPr>
          <w:sz w:val="28"/>
          <w:szCs w:val="28"/>
        </w:rPr>
        <w:t xml:space="preserve">аналізу дисциплінарної практики та проведених службових </w:t>
      </w:r>
      <w:r w:rsidR="000608E6">
        <w:rPr>
          <w:sz w:val="28"/>
          <w:szCs w:val="28"/>
        </w:rPr>
        <w:t>розслідувань</w:t>
      </w:r>
      <w:r w:rsidRPr="009E7BC9">
        <w:rPr>
          <w:sz w:val="28"/>
          <w:szCs w:val="28"/>
        </w:rPr>
        <w:t>;</w:t>
      </w:r>
    </w:p>
    <w:p w14:paraId="3A9434F9" w14:textId="77777777" w:rsidR="007A3BA1" w:rsidRPr="009E7BC9" w:rsidRDefault="007A3BA1" w:rsidP="007A3BA1">
      <w:pPr>
        <w:pStyle w:val="a3"/>
        <w:numPr>
          <w:ilvl w:val="0"/>
          <w:numId w:val="8"/>
        </w:numPr>
        <w:spacing w:before="0" w:beforeAutospacing="0" w:after="0" w:afterAutospacing="0"/>
        <w:ind w:left="0" w:firstLine="709"/>
        <w:jc w:val="both"/>
        <w:rPr>
          <w:sz w:val="28"/>
          <w:szCs w:val="28"/>
        </w:rPr>
      </w:pPr>
      <w:r w:rsidRPr="009E7BC9">
        <w:rPr>
          <w:sz w:val="28"/>
          <w:szCs w:val="28"/>
        </w:rPr>
        <w:t>аналізу судових рішень у справах про корупційні та пов’язані з корупцією правопорушення;</w:t>
      </w:r>
    </w:p>
    <w:p w14:paraId="62C10F7E" w14:textId="77777777" w:rsidR="007A3BA1" w:rsidRPr="009E7BC9" w:rsidRDefault="007A3BA1" w:rsidP="007A3BA1">
      <w:pPr>
        <w:pStyle w:val="a3"/>
        <w:numPr>
          <w:ilvl w:val="0"/>
          <w:numId w:val="8"/>
        </w:numPr>
        <w:spacing w:before="0" w:beforeAutospacing="0" w:after="0" w:afterAutospacing="0"/>
        <w:ind w:left="0" w:firstLine="709"/>
        <w:jc w:val="both"/>
        <w:rPr>
          <w:sz w:val="28"/>
          <w:szCs w:val="28"/>
        </w:rPr>
      </w:pPr>
      <w:r w:rsidRPr="009E7BC9">
        <w:rPr>
          <w:sz w:val="28"/>
          <w:szCs w:val="28"/>
        </w:rPr>
        <w:t>моніторингу повідомлень викривачів;</w:t>
      </w:r>
    </w:p>
    <w:p w14:paraId="237C4937" w14:textId="77777777" w:rsidR="007A3BA1" w:rsidRPr="009E7BC9" w:rsidRDefault="007A3BA1" w:rsidP="007A3BA1">
      <w:pPr>
        <w:pStyle w:val="a3"/>
        <w:numPr>
          <w:ilvl w:val="0"/>
          <w:numId w:val="8"/>
        </w:numPr>
        <w:spacing w:before="0" w:beforeAutospacing="0" w:after="0" w:afterAutospacing="0"/>
        <w:ind w:left="0" w:firstLine="709"/>
        <w:jc w:val="both"/>
        <w:rPr>
          <w:sz w:val="28"/>
          <w:szCs w:val="28"/>
        </w:rPr>
      </w:pPr>
      <w:r w:rsidRPr="009E7BC9">
        <w:rPr>
          <w:sz w:val="28"/>
          <w:szCs w:val="28"/>
        </w:rPr>
        <w:t>проведення внутрішніх аудитів;</w:t>
      </w:r>
    </w:p>
    <w:p w14:paraId="721180CB" w14:textId="77777777" w:rsidR="007A3BA1" w:rsidRPr="009E7BC9" w:rsidRDefault="007A3BA1" w:rsidP="0039179E">
      <w:pPr>
        <w:pStyle w:val="a3"/>
        <w:numPr>
          <w:ilvl w:val="0"/>
          <w:numId w:val="8"/>
        </w:numPr>
        <w:spacing w:before="0" w:beforeAutospacing="0" w:after="0" w:afterAutospacing="0"/>
        <w:ind w:left="0" w:firstLine="709"/>
        <w:jc w:val="both"/>
        <w:rPr>
          <w:sz w:val="28"/>
          <w:szCs w:val="28"/>
        </w:rPr>
      </w:pPr>
      <w:r w:rsidRPr="009E7BC9">
        <w:rPr>
          <w:sz w:val="28"/>
          <w:szCs w:val="28"/>
        </w:rPr>
        <w:t>оцінки ефективності заходів контролю та управління ризиками;</w:t>
      </w:r>
    </w:p>
    <w:p w14:paraId="2486E655" w14:textId="77777777" w:rsidR="007A3BA1" w:rsidRPr="009E7BC9" w:rsidRDefault="007A3BA1" w:rsidP="0039179E">
      <w:pPr>
        <w:pStyle w:val="a3"/>
        <w:numPr>
          <w:ilvl w:val="0"/>
          <w:numId w:val="8"/>
        </w:numPr>
        <w:spacing w:before="0" w:beforeAutospacing="0" w:after="0" w:afterAutospacing="0"/>
        <w:ind w:left="0" w:firstLine="709"/>
        <w:jc w:val="both"/>
        <w:rPr>
          <w:sz w:val="28"/>
          <w:szCs w:val="28"/>
        </w:rPr>
      </w:pPr>
      <w:r w:rsidRPr="009E7BC9">
        <w:rPr>
          <w:sz w:val="28"/>
          <w:szCs w:val="28"/>
        </w:rPr>
        <w:t>проведення опитувань працівників.</w:t>
      </w:r>
    </w:p>
    <w:p w14:paraId="2078E9E6" w14:textId="77777777" w:rsidR="007A3BA1" w:rsidRPr="007A3BA1" w:rsidRDefault="007A3BA1" w:rsidP="0039179E">
      <w:pPr>
        <w:pStyle w:val="a3"/>
        <w:spacing w:before="0" w:beforeAutospacing="0" w:after="0" w:afterAutospacing="0"/>
        <w:ind w:firstLine="709"/>
        <w:jc w:val="both"/>
        <w:rPr>
          <w:bCs/>
          <w:sz w:val="28"/>
          <w:szCs w:val="28"/>
        </w:rPr>
      </w:pPr>
      <w:r w:rsidRPr="005D6902">
        <w:rPr>
          <w:bCs/>
          <w:sz w:val="28"/>
          <w:szCs w:val="28"/>
        </w:rPr>
        <w:t>Для здійснення моніторингу враховуються індикатори виконання заходів, передбачені антикорупційною програмою.</w:t>
      </w:r>
    </w:p>
    <w:p w14:paraId="6A5B8A89" w14:textId="58958E7B" w:rsidR="001D2790" w:rsidRPr="005958AA" w:rsidRDefault="008A0871" w:rsidP="0039179E">
      <w:pPr>
        <w:pStyle w:val="a3"/>
        <w:spacing w:before="0" w:beforeAutospacing="0" w:after="0" w:afterAutospacing="0"/>
        <w:ind w:firstLine="709"/>
        <w:jc w:val="both"/>
        <w:rPr>
          <w:sz w:val="28"/>
          <w:szCs w:val="28"/>
        </w:rPr>
      </w:pPr>
      <w:r w:rsidRPr="005958AA">
        <w:rPr>
          <w:sz w:val="28"/>
          <w:szCs w:val="28"/>
        </w:rPr>
        <w:t>Особи, відповідальні за виконання заходів, передбачених Антикорупційною програмою, у строк до 15 липня, 15 січня надають Генеральній інспекції інформацію про стан виконання заходів за І півріччя та рік відповідно, їх</w:t>
      </w:r>
      <w:r w:rsidR="000E361F">
        <w:rPr>
          <w:sz w:val="28"/>
          <w:szCs w:val="28"/>
        </w:rPr>
        <w:t>ню</w:t>
      </w:r>
      <w:r w:rsidRPr="005958AA">
        <w:rPr>
          <w:sz w:val="28"/>
          <w:szCs w:val="28"/>
        </w:rPr>
        <w:t xml:space="preserve"> актуальність, а у разі невиконання або несвоєчасного виконання окремих заходів інформують про причини, які до цього призвели</w:t>
      </w:r>
      <w:r w:rsidR="001D2790" w:rsidRPr="005958AA">
        <w:rPr>
          <w:sz w:val="28"/>
          <w:szCs w:val="28"/>
        </w:rPr>
        <w:t>.</w:t>
      </w:r>
    </w:p>
    <w:p w14:paraId="5921C18D" w14:textId="77777777" w:rsidR="008A0871" w:rsidRPr="005958AA" w:rsidRDefault="008A0871" w:rsidP="00D942B9">
      <w:pPr>
        <w:pStyle w:val="aa"/>
        <w:ind w:firstLine="709"/>
        <w:jc w:val="both"/>
        <w:rPr>
          <w:rFonts w:ascii="Times New Roman" w:hAnsi="Times New Roman"/>
          <w:sz w:val="28"/>
          <w:szCs w:val="28"/>
        </w:rPr>
      </w:pPr>
      <w:r w:rsidRPr="005958AA">
        <w:rPr>
          <w:rFonts w:ascii="Times New Roman" w:hAnsi="Times New Roman"/>
          <w:sz w:val="28"/>
          <w:szCs w:val="28"/>
        </w:rPr>
        <w:t>Генеральна інспекція Офісу Генерального прокурора аналізує та узагальнює отриману інформацію і готує звіт про стан виконання Антикорупційної програми.</w:t>
      </w:r>
    </w:p>
    <w:p w14:paraId="1AA22FDF" w14:textId="5FB9BBC6" w:rsidR="007A3BA1" w:rsidRPr="007A3BA1" w:rsidRDefault="007A3BA1" w:rsidP="00D942B9">
      <w:pPr>
        <w:pStyle w:val="aa"/>
        <w:ind w:firstLine="709"/>
        <w:jc w:val="both"/>
        <w:rPr>
          <w:rFonts w:ascii="Times New Roman" w:hAnsi="Times New Roman"/>
          <w:bCs/>
          <w:sz w:val="28"/>
          <w:szCs w:val="28"/>
        </w:rPr>
      </w:pPr>
      <w:r w:rsidRPr="005D6902">
        <w:rPr>
          <w:rFonts w:ascii="Times New Roman" w:hAnsi="Times New Roman"/>
          <w:bCs/>
          <w:sz w:val="28"/>
          <w:szCs w:val="28"/>
        </w:rPr>
        <w:t xml:space="preserve">У разі виявлення недоліків у положеннях </w:t>
      </w:r>
      <w:r w:rsidR="00D11106">
        <w:rPr>
          <w:rFonts w:ascii="Times New Roman" w:hAnsi="Times New Roman"/>
          <w:bCs/>
          <w:sz w:val="28"/>
          <w:szCs w:val="28"/>
        </w:rPr>
        <w:t>А</w:t>
      </w:r>
      <w:r w:rsidRPr="005D6902">
        <w:rPr>
          <w:rFonts w:ascii="Times New Roman" w:hAnsi="Times New Roman"/>
          <w:bCs/>
          <w:sz w:val="28"/>
          <w:szCs w:val="28"/>
        </w:rPr>
        <w:t>нтикорупційної програми у звіті наводяться пропозиції щодо їх усунення та, за необхідності, проведення додаткового оцінювання корупційних ризиків, перегляду антикорупційної програми.</w:t>
      </w:r>
    </w:p>
    <w:p w14:paraId="7F0B2F83" w14:textId="663F04A6" w:rsidR="008A0871" w:rsidRPr="005958AA" w:rsidRDefault="008A0871" w:rsidP="00D942B9">
      <w:pPr>
        <w:pStyle w:val="aa"/>
        <w:ind w:firstLine="709"/>
        <w:jc w:val="both"/>
        <w:rPr>
          <w:rFonts w:ascii="Times New Roman" w:hAnsi="Times New Roman"/>
          <w:sz w:val="28"/>
          <w:szCs w:val="28"/>
        </w:rPr>
      </w:pPr>
      <w:r w:rsidRPr="005958AA">
        <w:rPr>
          <w:rFonts w:ascii="Times New Roman" w:hAnsi="Times New Roman"/>
          <w:sz w:val="28"/>
          <w:szCs w:val="28"/>
        </w:rPr>
        <w:t xml:space="preserve">Звіт про стан виконання </w:t>
      </w:r>
      <w:r w:rsidR="003066F9">
        <w:rPr>
          <w:rFonts w:ascii="Times New Roman" w:hAnsi="Times New Roman"/>
          <w:sz w:val="28"/>
          <w:szCs w:val="28"/>
        </w:rPr>
        <w:t>А</w:t>
      </w:r>
      <w:r w:rsidRPr="005958AA">
        <w:rPr>
          <w:rFonts w:ascii="Times New Roman" w:hAnsi="Times New Roman"/>
          <w:sz w:val="28"/>
          <w:szCs w:val="28"/>
        </w:rPr>
        <w:t xml:space="preserve">нтикорупційної програми надається Генеральному прокурору для </w:t>
      </w:r>
      <w:r w:rsidR="001278BC">
        <w:rPr>
          <w:rFonts w:ascii="Times New Roman" w:hAnsi="Times New Roman"/>
          <w:sz w:val="28"/>
          <w:szCs w:val="28"/>
        </w:rPr>
        <w:t>прийняття рішень</w:t>
      </w:r>
      <w:r w:rsidRPr="005958AA">
        <w:rPr>
          <w:rFonts w:ascii="Times New Roman" w:hAnsi="Times New Roman"/>
          <w:sz w:val="28"/>
          <w:szCs w:val="28"/>
        </w:rPr>
        <w:t xml:space="preserve"> та розміщується на офіційному </w:t>
      </w:r>
      <w:proofErr w:type="spellStart"/>
      <w:r w:rsidRPr="005958AA">
        <w:rPr>
          <w:rFonts w:ascii="Times New Roman" w:hAnsi="Times New Roman"/>
          <w:sz w:val="28"/>
          <w:szCs w:val="28"/>
        </w:rPr>
        <w:t>вебсайті</w:t>
      </w:r>
      <w:proofErr w:type="spellEnd"/>
      <w:r w:rsidRPr="005958AA">
        <w:rPr>
          <w:rFonts w:ascii="Times New Roman" w:hAnsi="Times New Roman"/>
          <w:sz w:val="28"/>
          <w:szCs w:val="28"/>
        </w:rPr>
        <w:t xml:space="preserve"> Офісу Генерального прокурора.</w:t>
      </w:r>
    </w:p>
    <w:p w14:paraId="34CC0040" w14:textId="6727701E" w:rsidR="001D2790" w:rsidRPr="005958AA" w:rsidRDefault="008A0871" w:rsidP="00D942B9">
      <w:pPr>
        <w:pStyle w:val="a3"/>
        <w:spacing w:before="0" w:beforeAutospacing="0" w:after="0" w:afterAutospacing="0"/>
        <w:ind w:firstLine="709"/>
        <w:jc w:val="both"/>
        <w:rPr>
          <w:sz w:val="28"/>
          <w:szCs w:val="28"/>
        </w:rPr>
      </w:pPr>
      <w:bookmarkStart w:id="2" w:name="n443"/>
      <w:bookmarkEnd w:id="2"/>
      <w:r w:rsidRPr="005958AA">
        <w:rPr>
          <w:sz w:val="28"/>
          <w:szCs w:val="28"/>
        </w:rPr>
        <w:t xml:space="preserve">Результати моніторингу виконання заходів впливу на корупційні ризики відображаються у реєстрі ризиків та розміщуються на офіційному </w:t>
      </w:r>
      <w:proofErr w:type="spellStart"/>
      <w:r w:rsidRPr="005958AA">
        <w:rPr>
          <w:sz w:val="28"/>
          <w:szCs w:val="28"/>
        </w:rPr>
        <w:t>вебсайті</w:t>
      </w:r>
      <w:proofErr w:type="spellEnd"/>
      <w:r w:rsidRPr="005958AA">
        <w:rPr>
          <w:sz w:val="28"/>
          <w:szCs w:val="28"/>
        </w:rPr>
        <w:t xml:space="preserve"> Офісу Генерального прокурора</w:t>
      </w:r>
      <w:r w:rsidR="001D2790" w:rsidRPr="005958AA">
        <w:rPr>
          <w:sz w:val="28"/>
          <w:szCs w:val="28"/>
        </w:rPr>
        <w:t>.</w:t>
      </w:r>
    </w:p>
    <w:p w14:paraId="11327104" w14:textId="5DF9C8C0" w:rsidR="001D2790" w:rsidRPr="00D16F68" w:rsidRDefault="001D2790" w:rsidP="00D942B9">
      <w:pPr>
        <w:pStyle w:val="3"/>
        <w:spacing w:before="0" w:line="240" w:lineRule="auto"/>
        <w:ind w:firstLine="709"/>
        <w:jc w:val="both"/>
        <w:rPr>
          <w:rFonts w:ascii="Times New Roman" w:hAnsi="Times New Roman" w:cs="Times New Roman"/>
          <w:b/>
          <w:bCs/>
          <w:color w:val="auto"/>
          <w:sz w:val="28"/>
          <w:szCs w:val="28"/>
        </w:rPr>
      </w:pPr>
      <w:r w:rsidRPr="00D16F68">
        <w:rPr>
          <w:rFonts w:ascii="Times New Roman" w:hAnsi="Times New Roman" w:cs="Times New Roman"/>
          <w:b/>
          <w:bCs/>
          <w:color w:val="auto"/>
          <w:sz w:val="28"/>
          <w:szCs w:val="28"/>
        </w:rPr>
        <w:t xml:space="preserve">3. </w:t>
      </w:r>
      <w:r w:rsidR="001C2AC4">
        <w:rPr>
          <w:rFonts w:ascii="Times New Roman" w:hAnsi="Times New Roman" w:cs="Times New Roman"/>
          <w:b/>
          <w:bCs/>
          <w:color w:val="auto"/>
          <w:sz w:val="28"/>
          <w:szCs w:val="28"/>
        </w:rPr>
        <w:tab/>
      </w:r>
      <w:r w:rsidRPr="00D16F68">
        <w:rPr>
          <w:rFonts w:ascii="Times New Roman" w:hAnsi="Times New Roman" w:cs="Times New Roman"/>
          <w:b/>
          <w:bCs/>
          <w:color w:val="auto"/>
          <w:sz w:val="28"/>
          <w:szCs w:val="28"/>
        </w:rPr>
        <w:t xml:space="preserve">Перегляд Антикорупційної програми </w:t>
      </w:r>
    </w:p>
    <w:p w14:paraId="1A7DEAA8" w14:textId="26D7017C" w:rsidR="008A0871" w:rsidRPr="005D6902" w:rsidRDefault="008A0871" w:rsidP="005D6902">
      <w:pPr>
        <w:pStyle w:val="aa"/>
        <w:ind w:firstLine="709"/>
        <w:jc w:val="both"/>
        <w:rPr>
          <w:rFonts w:ascii="Times New Roman" w:hAnsi="Times New Roman"/>
          <w:sz w:val="28"/>
          <w:szCs w:val="28"/>
        </w:rPr>
      </w:pPr>
      <w:r w:rsidRPr="005D6902">
        <w:rPr>
          <w:rFonts w:ascii="Times New Roman" w:hAnsi="Times New Roman"/>
          <w:sz w:val="28"/>
          <w:szCs w:val="28"/>
        </w:rPr>
        <w:t>Антикорупційна програма переглядається, зокрема, у таких випадках:</w:t>
      </w:r>
    </w:p>
    <w:p w14:paraId="0F20BF96" w14:textId="77777777" w:rsidR="00E92D71" w:rsidRPr="005D6902" w:rsidRDefault="008A0871" w:rsidP="005D6902">
      <w:pPr>
        <w:pStyle w:val="a3"/>
        <w:numPr>
          <w:ilvl w:val="0"/>
          <w:numId w:val="8"/>
        </w:numPr>
        <w:spacing w:before="0" w:beforeAutospacing="0" w:after="0" w:afterAutospacing="0"/>
        <w:ind w:left="0" w:firstLine="709"/>
        <w:jc w:val="both"/>
        <w:rPr>
          <w:sz w:val="28"/>
          <w:szCs w:val="28"/>
        </w:rPr>
      </w:pPr>
      <w:r w:rsidRPr="005D6902">
        <w:rPr>
          <w:sz w:val="28"/>
          <w:szCs w:val="28"/>
        </w:rPr>
        <w:t>зміни у середовищі Офісу Генерального прокурора (організаційній структурі, функціях та процесах прокуратури) (за необхідності);</w:t>
      </w:r>
    </w:p>
    <w:p w14:paraId="421B3336" w14:textId="77777777" w:rsidR="00E92D71" w:rsidRPr="005D6902" w:rsidRDefault="008A0871" w:rsidP="005D6902">
      <w:pPr>
        <w:pStyle w:val="a3"/>
        <w:numPr>
          <w:ilvl w:val="0"/>
          <w:numId w:val="8"/>
        </w:numPr>
        <w:spacing w:before="0" w:beforeAutospacing="0" w:after="0" w:afterAutospacing="0"/>
        <w:ind w:left="0" w:firstLine="709"/>
        <w:jc w:val="both"/>
        <w:rPr>
          <w:sz w:val="28"/>
          <w:szCs w:val="28"/>
        </w:rPr>
      </w:pPr>
      <w:r w:rsidRPr="005D6902">
        <w:rPr>
          <w:sz w:val="28"/>
          <w:szCs w:val="28"/>
        </w:rPr>
        <w:t>внесення змін до антикорупційного законодавства, які істотно впливають на діяльність Офісу Генерального прокурора;</w:t>
      </w:r>
    </w:p>
    <w:p w14:paraId="6B2BE9B8" w14:textId="77777777" w:rsidR="00E92D71" w:rsidRPr="005D6902" w:rsidRDefault="008A0871" w:rsidP="005D6902">
      <w:pPr>
        <w:pStyle w:val="a3"/>
        <w:numPr>
          <w:ilvl w:val="0"/>
          <w:numId w:val="8"/>
        </w:numPr>
        <w:spacing w:before="0" w:beforeAutospacing="0" w:after="0" w:afterAutospacing="0"/>
        <w:ind w:left="0" w:firstLine="709"/>
        <w:jc w:val="both"/>
        <w:rPr>
          <w:sz w:val="28"/>
          <w:szCs w:val="28"/>
        </w:rPr>
      </w:pPr>
      <w:r w:rsidRPr="005D6902">
        <w:rPr>
          <w:sz w:val="28"/>
          <w:szCs w:val="28"/>
        </w:rPr>
        <w:t xml:space="preserve">виявлення за результатами моніторингу її виконання </w:t>
      </w:r>
      <w:proofErr w:type="spellStart"/>
      <w:r w:rsidRPr="005D6902">
        <w:rPr>
          <w:sz w:val="28"/>
          <w:szCs w:val="28"/>
        </w:rPr>
        <w:t>невідповідностей</w:t>
      </w:r>
      <w:proofErr w:type="spellEnd"/>
      <w:r w:rsidRPr="005D6902">
        <w:rPr>
          <w:sz w:val="28"/>
          <w:szCs w:val="28"/>
        </w:rPr>
        <w:t xml:space="preserve"> / недоліків у діяльності з управління корупційними ризиками;</w:t>
      </w:r>
    </w:p>
    <w:p w14:paraId="09BE0587" w14:textId="1BE63D99" w:rsidR="008A0871" w:rsidRDefault="008A0871" w:rsidP="005D6902">
      <w:pPr>
        <w:pStyle w:val="a3"/>
        <w:numPr>
          <w:ilvl w:val="0"/>
          <w:numId w:val="8"/>
        </w:numPr>
        <w:spacing w:before="0" w:beforeAutospacing="0" w:after="0" w:afterAutospacing="0"/>
        <w:ind w:left="0" w:firstLine="709"/>
        <w:jc w:val="both"/>
        <w:rPr>
          <w:sz w:val="28"/>
          <w:szCs w:val="28"/>
        </w:rPr>
      </w:pPr>
      <w:r w:rsidRPr="005D6902">
        <w:rPr>
          <w:sz w:val="28"/>
          <w:szCs w:val="28"/>
        </w:rPr>
        <w:t>ідентифікація нових корупційних ризиків</w:t>
      </w:r>
      <w:r w:rsidR="0098334A" w:rsidRPr="005D6902">
        <w:rPr>
          <w:sz w:val="28"/>
          <w:szCs w:val="28"/>
        </w:rPr>
        <w:t>;</w:t>
      </w:r>
    </w:p>
    <w:p w14:paraId="373C5585" w14:textId="3BF911A9" w:rsidR="005D6902" w:rsidRDefault="005D6902" w:rsidP="005D6902">
      <w:pPr>
        <w:pStyle w:val="a3"/>
        <w:numPr>
          <w:ilvl w:val="0"/>
          <w:numId w:val="8"/>
        </w:numPr>
        <w:spacing w:before="0" w:beforeAutospacing="0" w:after="0" w:afterAutospacing="0"/>
        <w:ind w:left="0" w:firstLine="709"/>
        <w:jc w:val="both"/>
        <w:rPr>
          <w:sz w:val="28"/>
          <w:szCs w:val="28"/>
        </w:rPr>
      </w:pPr>
      <w:r>
        <w:rPr>
          <w:sz w:val="28"/>
          <w:szCs w:val="28"/>
        </w:rPr>
        <w:lastRenderedPageBreak/>
        <w:t xml:space="preserve">відмова Національного агентства з питань запобігання корупції у погодженні </w:t>
      </w:r>
      <w:r w:rsidR="007C3BC6">
        <w:rPr>
          <w:sz w:val="28"/>
          <w:szCs w:val="28"/>
        </w:rPr>
        <w:t>А</w:t>
      </w:r>
      <w:r>
        <w:rPr>
          <w:sz w:val="28"/>
          <w:szCs w:val="28"/>
        </w:rPr>
        <w:t>нтикорупційної програми;</w:t>
      </w:r>
    </w:p>
    <w:p w14:paraId="70696B22" w14:textId="62F1993F" w:rsidR="005D6902" w:rsidRPr="005D6902" w:rsidRDefault="005D6902" w:rsidP="005D6902">
      <w:pPr>
        <w:pStyle w:val="a3"/>
        <w:numPr>
          <w:ilvl w:val="0"/>
          <w:numId w:val="8"/>
        </w:numPr>
        <w:spacing w:before="0" w:beforeAutospacing="0" w:after="0" w:afterAutospacing="0"/>
        <w:ind w:left="0" w:firstLine="709"/>
        <w:jc w:val="both"/>
        <w:rPr>
          <w:sz w:val="28"/>
          <w:szCs w:val="28"/>
        </w:rPr>
      </w:pPr>
      <w:r>
        <w:rPr>
          <w:sz w:val="28"/>
          <w:szCs w:val="28"/>
        </w:rPr>
        <w:t>врахування Офісом Генерального прокурора пропозицій до Антикорупційної програми, наданих Національним агентством з питань запобігання корупції.</w:t>
      </w:r>
    </w:p>
    <w:p w14:paraId="59E6BB79" w14:textId="77777777" w:rsidR="008A0871" w:rsidRPr="005D6902" w:rsidRDefault="008A0871" w:rsidP="005D6902">
      <w:pPr>
        <w:pStyle w:val="aa"/>
        <w:ind w:firstLine="709"/>
        <w:jc w:val="both"/>
        <w:rPr>
          <w:rFonts w:ascii="Times New Roman" w:hAnsi="Times New Roman"/>
          <w:sz w:val="28"/>
          <w:szCs w:val="28"/>
        </w:rPr>
      </w:pPr>
      <w:r w:rsidRPr="005D6902">
        <w:rPr>
          <w:rFonts w:ascii="Times New Roman" w:hAnsi="Times New Roman"/>
          <w:sz w:val="28"/>
          <w:szCs w:val="28"/>
        </w:rPr>
        <w:t>Перегляду Антикорупційної програми може передувати проведення додаткового оцінювання корупційних ризиків.</w:t>
      </w:r>
    </w:p>
    <w:p w14:paraId="03B2E9FA" w14:textId="0A52D3A2" w:rsidR="008A0871" w:rsidRPr="005D6902" w:rsidRDefault="006C505E" w:rsidP="005D6902">
      <w:pPr>
        <w:pStyle w:val="aa"/>
        <w:ind w:firstLine="709"/>
        <w:jc w:val="both"/>
        <w:rPr>
          <w:rFonts w:ascii="Times New Roman" w:hAnsi="Times New Roman"/>
          <w:sz w:val="28"/>
          <w:szCs w:val="28"/>
        </w:rPr>
      </w:pPr>
      <w:r w:rsidRPr="005D6902">
        <w:rPr>
          <w:rFonts w:ascii="Times New Roman" w:hAnsi="Times New Roman"/>
          <w:sz w:val="28"/>
          <w:szCs w:val="28"/>
        </w:rPr>
        <w:t>За наявності підстав</w:t>
      </w:r>
      <w:r w:rsidR="008A0871" w:rsidRPr="005D6902">
        <w:rPr>
          <w:rFonts w:ascii="Times New Roman" w:hAnsi="Times New Roman"/>
          <w:sz w:val="28"/>
          <w:szCs w:val="28"/>
        </w:rPr>
        <w:t xml:space="preserve"> керівник Генеральної інспекції або інший працівник ініціює внесення змін до Антикорупційної програми та готує </w:t>
      </w:r>
      <w:proofErr w:type="spellStart"/>
      <w:r w:rsidR="008A0871" w:rsidRPr="005D6902">
        <w:rPr>
          <w:rFonts w:ascii="Times New Roman" w:hAnsi="Times New Roman"/>
          <w:sz w:val="28"/>
          <w:szCs w:val="28"/>
        </w:rPr>
        <w:t>проєкт</w:t>
      </w:r>
      <w:proofErr w:type="spellEnd"/>
      <w:r w:rsidR="008A0871" w:rsidRPr="005D6902">
        <w:rPr>
          <w:rFonts w:ascii="Times New Roman" w:hAnsi="Times New Roman"/>
          <w:sz w:val="28"/>
          <w:szCs w:val="28"/>
        </w:rPr>
        <w:t xml:space="preserve"> відповідних змін.</w:t>
      </w:r>
    </w:p>
    <w:p w14:paraId="331CB5F2" w14:textId="0D5D8205" w:rsidR="0098334A" w:rsidRDefault="0098334A" w:rsidP="005D6902">
      <w:pPr>
        <w:pStyle w:val="aa"/>
        <w:ind w:firstLine="709"/>
        <w:rPr>
          <w:rFonts w:ascii="Times New Roman" w:hAnsi="Times New Roman"/>
          <w:bCs/>
          <w:sz w:val="28"/>
          <w:szCs w:val="28"/>
        </w:rPr>
      </w:pPr>
      <w:r w:rsidRPr="005D6902">
        <w:rPr>
          <w:rFonts w:ascii="Times New Roman" w:hAnsi="Times New Roman"/>
          <w:bCs/>
          <w:sz w:val="28"/>
          <w:szCs w:val="28"/>
        </w:rPr>
        <w:t>До змін до антикорупційної програми належать:</w:t>
      </w:r>
    </w:p>
    <w:p w14:paraId="42A5AB21" w14:textId="77777777" w:rsidR="00D11106" w:rsidRDefault="00D11106" w:rsidP="00D11106">
      <w:pPr>
        <w:pStyle w:val="a3"/>
        <w:numPr>
          <w:ilvl w:val="0"/>
          <w:numId w:val="8"/>
        </w:numPr>
        <w:spacing w:before="0" w:beforeAutospacing="0" w:after="0" w:afterAutospacing="0"/>
        <w:ind w:left="0" w:firstLine="709"/>
        <w:jc w:val="both"/>
        <w:rPr>
          <w:sz w:val="28"/>
          <w:szCs w:val="28"/>
        </w:rPr>
      </w:pPr>
      <w:r w:rsidRPr="009E7BC9">
        <w:rPr>
          <w:sz w:val="28"/>
          <w:szCs w:val="28"/>
        </w:rPr>
        <w:t>оцінки ефективності заходів контролю та управління ризиками;</w:t>
      </w:r>
      <w:bookmarkStart w:id="3" w:name="n489"/>
      <w:bookmarkEnd w:id="3"/>
    </w:p>
    <w:p w14:paraId="60F6B2A6" w14:textId="71AFFB99" w:rsidR="00D11106" w:rsidRDefault="0098334A" w:rsidP="00D11106">
      <w:pPr>
        <w:pStyle w:val="a3"/>
        <w:numPr>
          <w:ilvl w:val="0"/>
          <w:numId w:val="8"/>
        </w:numPr>
        <w:spacing w:before="0" w:beforeAutospacing="0" w:after="0" w:afterAutospacing="0"/>
        <w:ind w:left="0" w:firstLine="709"/>
        <w:jc w:val="both"/>
        <w:rPr>
          <w:sz w:val="28"/>
          <w:szCs w:val="28"/>
        </w:rPr>
      </w:pPr>
      <w:r w:rsidRPr="00D11106">
        <w:rPr>
          <w:bCs/>
          <w:sz w:val="28"/>
          <w:szCs w:val="28"/>
        </w:rPr>
        <w:t>включення нових та/або виключення передбачених антикорупційною програмою заходів;</w:t>
      </w:r>
      <w:bookmarkStart w:id="4" w:name="n490"/>
      <w:bookmarkEnd w:id="4"/>
    </w:p>
    <w:p w14:paraId="0F0F2216" w14:textId="77777777" w:rsidR="00D11106" w:rsidRDefault="0098334A" w:rsidP="00D11106">
      <w:pPr>
        <w:pStyle w:val="a3"/>
        <w:numPr>
          <w:ilvl w:val="0"/>
          <w:numId w:val="8"/>
        </w:numPr>
        <w:spacing w:before="0" w:beforeAutospacing="0" w:after="0" w:afterAutospacing="0"/>
        <w:ind w:left="0" w:firstLine="709"/>
        <w:jc w:val="both"/>
        <w:rPr>
          <w:sz w:val="28"/>
          <w:szCs w:val="28"/>
        </w:rPr>
      </w:pPr>
      <w:r w:rsidRPr="00D11106">
        <w:rPr>
          <w:bCs/>
          <w:sz w:val="28"/>
          <w:szCs w:val="28"/>
        </w:rPr>
        <w:t>оновлення інформації, викладеної у реєстрі ризиків;</w:t>
      </w:r>
      <w:bookmarkStart w:id="5" w:name="n491"/>
      <w:bookmarkEnd w:id="5"/>
    </w:p>
    <w:p w14:paraId="5AE6DBB0" w14:textId="6E2EA8D0" w:rsidR="0098334A" w:rsidRPr="00D11106" w:rsidRDefault="0098334A" w:rsidP="00D11106">
      <w:pPr>
        <w:pStyle w:val="a3"/>
        <w:numPr>
          <w:ilvl w:val="0"/>
          <w:numId w:val="8"/>
        </w:numPr>
        <w:spacing w:before="0" w:beforeAutospacing="0" w:after="0" w:afterAutospacing="0"/>
        <w:ind w:left="0" w:firstLine="709"/>
        <w:jc w:val="both"/>
        <w:rPr>
          <w:sz w:val="28"/>
          <w:szCs w:val="28"/>
        </w:rPr>
      </w:pPr>
      <w:r w:rsidRPr="00D11106">
        <w:rPr>
          <w:bCs/>
          <w:sz w:val="28"/>
          <w:szCs w:val="28"/>
        </w:rPr>
        <w:t>внесення до антикорупційної програми змін редакційного характеру, які не впливають на її зміст (перейменування організації, її структурних підрозділів, зміна назви посад, зміна назви нормативно-правових актів, на які містяться посилання в антикорупційній програмі, зміна персональних даних особи - виконавця заходу, інші зміни редакційного характеру).</w:t>
      </w:r>
    </w:p>
    <w:p w14:paraId="01C6C735" w14:textId="77777777" w:rsidR="008A0871" w:rsidRPr="005958AA" w:rsidRDefault="008A0871" w:rsidP="00D942B9">
      <w:pPr>
        <w:pStyle w:val="aa"/>
        <w:ind w:firstLine="709"/>
        <w:jc w:val="both"/>
        <w:rPr>
          <w:rFonts w:ascii="Times New Roman" w:hAnsi="Times New Roman"/>
          <w:sz w:val="28"/>
          <w:szCs w:val="28"/>
        </w:rPr>
      </w:pPr>
      <w:r w:rsidRPr="005958AA">
        <w:rPr>
          <w:rFonts w:ascii="Times New Roman" w:hAnsi="Times New Roman"/>
          <w:sz w:val="28"/>
          <w:szCs w:val="28"/>
        </w:rPr>
        <w:t xml:space="preserve">Підготовлений </w:t>
      </w:r>
      <w:proofErr w:type="spellStart"/>
      <w:r w:rsidRPr="005958AA">
        <w:rPr>
          <w:rFonts w:ascii="Times New Roman" w:hAnsi="Times New Roman"/>
          <w:sz w:val="28"/>
          <w:szCs w:val="28"/>
        </w:rPr>
        <w:t>проєкт</w:t>
      </w:r>
      <w:proofErr w:type="spellEnd"/>
      <w:r w:rsidRPr="005958AA">
        <w:rPr>
          <w:rFonts w:ascii="Times New Roman" w:hAnsi="Times New Roman"/>
          <w:sz w:val="28"/>
          <w:szCs w:val="28"/>
        </w:rPr>
        <w:t xml:space="preserve"> змін до Антикорупційної програми подається на розгляд Генеральному прокурору.</w:t>
      </w:r>
    </w:p>
    <w:p w14:paraId="41D4F640" w14:textId="77777777" w:rsidR="008A0871" w:rsidRPr="005958AA" w:rsidRDefault="008A0871" w:rsidP="00D942B9">
      <w:pPr>
        <w:pStyle w:val="aa"/>
        <w:ind w:firstLine="709"/>
        <w:jc w:val="both"/>
        <w:rPr>
          <w:rFonts w:ascii="Times New Roman" w:hAnsi="Times New Roman"/>
          <w:sz w:val="28"/>
          <w:szCs w:val="28"/>
        </w:rPr>
      </w:pPr>
      <w:r w:rsidRPr="005958AA">
        <w:rPr>
          <w:rFonts w:ascii="Times New Roman" w:hAnsi="Times New Roman"/>
          <w:sz w:val="28"/>
          <w:szCs w:val="28"/>
        </w:rPr>
        <w:t>Зміни до Антикорупційної програми оформлюються наказом Генерального прокурора.</w:t>
      </w:r>
    </w:p>
    <w:p w14:paraId="21F7BF5C" w14:textId="77777777" w:rsidR="008A0871" w:rsidRPr="005958AA" w:rsidRDefault="008A0871" w:rsidP="00D942B9">
      <w:pPr>
        <w:pStyle w:val="aa"/>
        <w:ind w:firstLine="709"/>
        <w:jc w:val="both"/>
        <w:rPr>
          <w:rFonts w:ascii="Times New Roman" w:hAnsi="Times New Roman"/>
          <w:sz w:val="28"/>
          <w:szCs w:val="28"/>
        </w:rPr>
      </w:pPr>
      <w:r w:rsidRPr="005958AA">
        <w:rPr>
          <w:rFonts w:ascii="Times New Roman" w:hAnsi="Times New Roman"/>
          <w:sz w:val="28"/>
          <w:szCs w:val="28"/>
        </w:rPr>
        <w:t xml:space="preserve">Зміни до Антикорупційної програми вводяться в дію з дати їх затвердження та оприлюднюються на офіційному </w:t>
      </w:r>
      <w:proofErr w:type="spellStart"/>
      <w:r w:rsidRPr="005958AA">
        <w:rPr>
          <w:rFonts w:ascii="Times New Roman" w:hAnsi="Times New Roman"/>
          <w:sz w:val="28"/>
          <w:szCs w:val="28"/>
        </w:rPr>
        <w:t>вебсайті</w:t>
      </w:r>
      <w:proofErr w:type="spellEnd"/>
      <w:r w:rsidRPr="005958AA">
        <w:rPr>
          <w:rFonts w:ascii="Times New Roman" w:hAnsi="Times New Roman"/>
          <w:sz w:val="28"/>
          <w:szCs w:val="28"/>
        </w:rPr>
        <w:t xml:space="preserve"> Офісу Генерального прокурора.</w:t>
      </w:r>
    </w:p>
    <w:p w14:paraId="119C9751" w14:textId="52974591" w:rsidR="001D2790" w:rsidRPr="00791825" w:rsidRDefault="001D2790" w:rsidP="00D942B9">
      <w:pPr>
        <w:pStyle w:val="3"/>
        <w:spacing w:before="0" w:line="240" w:lineRule="auto"/>
        <w:ind w:firstLine="709"/>
        <w:jc w:val="both"/>
        <w:rPr>
          <w:rFonts w:ascii="Times New Roman" w:hAnsi="Times New Roman" w:cs="Times New Roman"/>
          <w:b/>
          <w:bCs/>
          <w:color w:val="auto"/>
          <w:sz w:val="28"/>
          <w:szCs w:val="28"/>
        </w:rPr>
      </w:pPr>
      <w:r w:rsidRPr="00791825">
        <w:rPr>
          <w:rFonts w:ascii="Times New Roman" w:hAnsi="Times New Roman" w:cs="Times New Roman"/>
          <w:b/>
          <w:bCs/>
          <w:color w:val="auto"/>
          <w:sz w:val="28"/>
          <w:szCs w:val="28"/>
        </w:rPr>
        <w:t xml:space="preserve">4. </w:t>
      </w:r>
      <w:r w:rsidR="001C2AC4">
        <w:rPr>
          <w:rFonts w:ascii="Times New Roman" w:hAnsi="Times New Roman" w:cs="Times New Roman"/>
          <w:b/>
          <w:bCs/>
          <w:color w:val="auto"/>
          <w:sz w:val="28"/>
          <w:szCs w:val="28"/>
        </w:rPr>
        <w:tab/>
      </w:r>
      <w:r w:rsidRPr="00791825">
        <w:rPr>
          <w:rFonts w:ascii="Times New Roman" w:hAnsi="Times New Roman" w:cs="Times New Roman"/>
          <w:b/>
          <w:bCs/>
          <w:color w:val="auto"/>
          <w:sz w:val="28"/>
          <w:szCs w:val="28"/>
        </w:rPr>
        <w:t xml:space="preserve">Оцінка виконання Антикорупційної програми </w:t>
      </w:r>
    </w:p>
    <w:p w14:paraId="4EB3283A" w14:textId="754274FF" w:rsidR="008A0871" w:rsidRPr="000276B4" w:rsidRDefault="008A0871" w:rsidP="00D942B9">
      <w:pPr>
        <w:pStyle w:val="aa"/>
        <w:ind w:firstLine="709"/>
        <w:jc w:val="both"/>
        <w:rPr>
          <w:rFonts w:ascii="Times New Roman" w:hAnsi="Times New Roman"/>
          <w:sz w:val="28"/>
          <w:szCs w:val="28"/>
        </w:rPr>
      </w:pPr>
      <w:r w:rsidRPr="000276B4">
        <w:rPr>
          <w:rFonts w:ascii="Times New Roman" w:hAnsi="Times New Roman"/>
          <w:sz w:val="28"/>
          <w:szCs w:val="28"/>
        </w:rPr>
        <w:t xml:space="preserve">Генеральна інспекція </w:t>
      </w:r>
      <w:r w:rsidR="00C60B0D" w:rsidRPr="00C60B0D">
        <w:rPr>
          <w:rFonts w:ascii="Times New Roman" w:hAnsi="Times New Roman"/>
          <w:sz w:val="28"/>
          <w:szCs w:val="28"/>
        </w:rPr>
        <w:t>як уповноважений підрозділ з питань запобігання та виявлення корупції Офісу Генерального прокурора</w:t>
      </w:r>
      <w:r w:rsidR="00C60B0D">
        <w:rPr>
          <w:sz w:val="28"/>
          <w:szCs w:val="28"/>
        </w:rPr>
        <w:t xml:space="preserve"> </w:t>
      </w:r>
      <w:r w:rsidRPr="000276B4">
        <w:rPr>
          <w:rFonts w:ascii="Times New Roman" w:hAnsi="Times New Roman"/>
          <w:sz w:val="28"/>
          <w:szCs w:val="28"/>
        </w:rPr>
        <w:t>здійснює оцінку виконання Антикорупційної програми з метою аналізу змін, досягнутих в управлінні корупційними ризиками, та формування пропозицій щодо подальшого удосконалення цього процесу.</w:t>
      </w:r>
    </w:p>
    <w:p w14:paraId="4A1B06FF" w14:textId="77777777" w:rsidR="008A0871" w:rsidRPr="000276B4" w:rsidRDefault="008A0871" w:rsidP="00D942B9">
      <w:pPr>
        <w:pStyle w:val="aa"/>
        <w:ind w:firstLine="709"/>
        <w:jc w:val="both"/>
        <w:rPr>
          <w:rFonts w:ascii="Times New Roman" w:hAnsi="Times New Roman"/>
          <w:sz w:val="28"/>
          <w:szCs w:val="28"/>
        </w:rPr>
      </w:pPr>
      <w:r w:rsidRPr="000276B4">
        <w:rPr>
          <w:rFonts w:ascii="Times New Roman" w:hAnsi="Times New Roman"/>
          <w:sz w:val="28"/>
          <w:szCs w:val="28"/>
        </w:rPr>
        <w:t>Оцінка виконання Антикорупційної програми проводиться протягом місяця спливу строку її дії.</w:t>
      </w:r>
    </w:p>
    <w:p w14:paraId="09E83AE2" w14:textId="5D0CC5DF" w:rsidR="008A0871" w:rsidRPr="000276B4" w:rsidRDefault="008A0871" w:rsidP="00D942B9">
      <w:pPr>
        <w:pStyle w:val="aa"/>
        <w:ind w:firstLine="709"/>
        <w:jc w:val="both"/>
        <w:rPr>
          <w:rFonts w:ascii="Times New Roman" w:hAnsi="Times New Roman"/>
          <w:sz w:val="28"/>
          <w:szCs w:val="28"/>
        </w:rPr>
      </w:pPr>
      <w:r w:rsidRPr="000276B4">
        <w:rPr>
          <w:rFonts w:ascii="Times New Roman" w:hAnsi="Times New Roman"/>
          <w:sz w:val="28"/>
          <w:szCs w:val="28"/>
        </w:rPr>
        <w:t>Для здійснення оцінки виконання Антикорупційної програми Генеральна інспекція має право одержувати від структурних підрозділів Офісу Генерального прокурора, обласних</w:t>
      </w:r>
      <w:r w:rsidR="00760A13">
        <w:rPr>
          <w:rFonts w:ascii="Times New Roman" w:hAnsi="Times New Roman"/>
          <w:sz w:val="28"/>
          <w:szCs w:val="28"/>
        </w:rPr>
        <w:t xml:space="preserve"> та</w:t>
      </w:r>
      <w:r w:rsidRPr="000276B4">
        <w:rPr>
          <w:rFonts w:ascii="Times New Roman" w:hAnsi="Times New Roman"/>
          <w:sz w:val="28"/>
          <w:szCs w:val="28"/>
        </w:rPr>
        <w:t xml:space="preserve"> окружних прокуратур</w:t>
      </w:r>
      <w:r w:rsidR="00760A13">
        <w:rPr>
          <w:rFonts w:ascii="Times New Roman" w:hAnsi="Times New Roman"/>
          <w:sz w:val="28"/>
          <w:szCs w:val="28"/>
        </w:rPr>
        <w:t>, спеціалізованих прокуратур (на правах обласних та окружних)</w:t>
      </w:r>
      <w:r w:rsidRPr="000276B4">
        <w:rPr>
          <w:rFonts w:ascii="Times New Roman" w:hAnsi="Times New Roman"/>
          <w:sz w:val="28"/>
          <w:szCs w:val="28"/>
        </w:rPr>
        <w:t xml:space="preserve"> інформацію та документи, необхідні для надання об’єктивної та неупередженої оцінки, залучати в установленому порядку представників інших органів, установ, організацій, у тому числі громадських, науковців, експертів.</w:t>
      </w:r>
    </w:p>
    <w:p w14:paraId="2D27A634" w14:textId="1CA2646D" w:rsidR="008A0871" w:rsidRPr="000276B4" w:rsidRDefault="008A0871" w:rsidP="00D942B9">
      <w:pPr>
        <w:pStyle w:val="aa"/>
        <w:ind w:firstLine="709"/>
        <w:jc w:val="both"/>
        <w:rPr>
          <w:rFonts w:ascii="Times New Roman" w:hAnsi="Times New Roman"/>
          <w:sz w:val="28"/>
          <w:szCs w:val="28"/>
        </w:rPr>
      </w:pPr>
      <w:r w:rsidRPr="000276B4">
        <w:rPr>
          <w:rFonts w:ascii="Times New Roman" w:hAnsi="Times New Roman"/>
          <w:sz w:val="28"/>
          <w:szCs w:val="28"/>
        </w:rPr>
        <w:t>Оцінка виконання Антикорупційної програми здійснюється шляхом встановлення результативності та ефективності її виконання.</w:t>
      </w:r>
    </w:p>
    <w:p w14:paraId="651FD1E9" w14:textId="7A19EAA0" w:rsidR="008A0871" w:rsidRPr="000276B4" w:rsidRDefault="008A0871" w:rsidP="00D942B9">
      <w:pPr>
        <w:pStyle w:val="aa"/>
        <w:ind w:firstLine="709"/>
        <w:jc w:val="both"/>
        <w:rPr>
          <w:rFonts w:ascii="Times New Roman" w:hAnsi="Times New Roman"/>
          <w:sz w:val="28"/>
          <w:szCs w:val="28"/>
        </w:rPr>
      </w:pPr>
      <w:r w:rsidRPr="000276B4">
        <w:rPr>
          <w:rFonts w:ascii="Times New Roman" w:hAnsi="Times New Roman"/>
          <w:sz w:val="28"/>
          <w:szCs w:val="28"/>
        </w:rPr>
        <w:lastRenderedPageBreak/>
        <w:t>Результативність виконання Антикорупційної програми визначається:</w:t>
      </w:r>
    </w:p>
    <w:p w14:paraId="437E8512" w14:textId="4CFEBCE6" w:rsidR="00C60B0D" w:rsidRDefault="008A0871" w:rsidP="00180CB7">
      <w:pPr>
        <w:pStyle w:val="a3"/>
        <w:numPr>
          <w:ilvl w:val="0"/>
          <w:numId w:val="8"/>
        </w:numPr>
        <w:spacing w:before="0" w:beforeAutospacing="0" w:after="0" w:afterAutospacing="0"/>
        <w:ind w:left="0" w:firstLine="709"/>
        <w:jc w:val="both"/>
        <w:rPr>
          <w:sz w:val="28"/>
          <w:szCs w:val="28"/>
        </w:rPr>
      </w:pPr>
      <w:r w:rsidRPr="00C60B0D">
        <w:rPr>
          <w:sz w:val="28"/>
          <w:szCs w:val="28"/>
        </w:rPr>
        <w:t>у відсотках прогрес у досягненні індикаторів виконання кожного заходу, передбаченого Антикорупційною програмою;</w:t>
      </w:r>
    </w:p>
    <w:p w14:paraId="482E4EF8" w14:textId="77777777" w:rsidR="00C60B0D" w:rsidRDefault="008A0871" w:rsidP="0065622F">
      <w:pPr>
        <w:pStyle w:val="a3"/>
        <w:numPr>
          <w:ilvl w:val="0"/>
          <w:numId w:val="8"/>
        </w:numPr>
        <w:spacing w:before="0" w:beforeAutospacing="0" w:after="0" w:afterAutospacing="0"/>
        <w:ind w:left="0" w:firstLine="709"/>
        <w:jc w:val="both"/>
        <w:rPr>
          <w:sz w:val="28"/>
          <w:szCs w:val="28"/>
        </w:rPr>
      </w:pPr>
      <w:r w:rsidRPr="00C60B0D">
        <w:rPr>
          <w:sz w:val="28"/>
          <w:szCs w:val="28"/>
        </w:rPr>
        <w:t>загальний прогрес виконання кожної категорії заходів, передбачених Антикорупційною програмою, як середній арифметичний відсоток виконання кожного заходу із відповідної категорії;</w:t>
      </w:r>
    </w:p>
    <w:p w14:paraId="74FED870" w14:textId="4B92575C" w:rsidR="008A0871" w:rsidRDefault="008A0871" w:rsidP="0065622F">
      <w:pPr>
        <w:pStyle w:val="a3"/>
        <w:numPr>
          <w:ilvl w:val="0"/>
          <w:numId w:val="8"/>
        </w:numPr>
        <w:spacing w:before="0" w:beforeAutospacing="0" w:after="0" w:afterAutospacing="0"/>
        <w:ind w:left="0" w:firstLine="709"/>
        <w:jc w:val="both"/>
        <w:rPr>
          <w:sz w:val="28"/>
          <w:szCs w:val="28"/>
        </w:rPr>
      </w:pPr>
      <w:r w:rsidRPr="00C60B0D">
        <w:rPr>
          <w:sz w:val="28"/>
          <w:szCs w:val="28"/>
        </w:rPr>
        <w:t>загальний прогрес виконання Антикорупційної програми як середній арифметичний відсоток прогресу виконання кожної категорії заходів, передбачених Антикорупційною програмою.</w:t>
      </w:r>
    </w:p>
    <w:p w14:paraId="57BEECBF" w14:textId="77777777" w:rsidR="00E10F5E" w:rsidRPr="005D6902" w:rsidRDefault="00E10F5E" w:rsidP="00E10F5E">
      <w:pPr>
        <w:pStyle w:val="aa"/>
        <w:ind w:firstLine="709"/>
        <w:jc w:val="both"/>
        <w:rPr>
          <w:rFonts w:ascii="Times New Roman" w:hAnsi="Times New Roman"/>
          <w:bCs/>
          <w:sz w:val="28"/>
          <w:szCs w:val="28"/>
        </w:rPr>
      </w:pPr>
      <w:r w:rsidRPr="005D6902">
        <w:rPr>
          <w:rFonts w:ascii="Times New Roman" w:hAnsi="Times New Roman"/>
          <w:bCs/>
          <w:sz w:val="28"/>
          <w:szCs w:val="28"/>
        </w:rPr>
        <w:t>Джерелами інформації для встановлення ефективності виконання антикорупційної програми є:</w:t>
      </w:r>
    </w:p>
    <w:p w14:paraId="51311D9D" w14:textId="77777777" w:rsidR="00D74730" w:rsidRPr="005D6902" w:rsidRDefault="00E10F5E" w:rsidP="00ED3A45">
      <w:pPr>
        <w:pStyle w:val="a3"/>
        <w:numPr>
          <w:ilvl w:val="0"/>
          <w:numId w:val="12"/>
        </w:numPr>
        <w:spacing w:before="0" w:beforeAutospacing="0" w:after="0" w:afterAutospacing="0"/>
        <w:ind w:left="0" w:firstLine="709"/>
        <w:jc w:val="both"/>
        <w:rPr>
          <w:bCs/>
          <w:sz w:val="28"/>
          <w:szCs w:val="28"/>
        </w:rPr>
      </w:pPr>
      <w:bookmarkStart w:id="6" w:name="n462"/>
      <w:bookmarkEnd w:id="6"/>
      <w:r w:rsidRPr="005D6902">
        <w:rPr>
          <w:bCs/>
          <w:sz w:val="28"/>
          <w:szCs w:val="28"/>
        </w:rPr>
        <w:t>звіти про стан виконання антикорупційної програми;</w:t>
      </w:r>
      <w:bookmarkStart w:id="7" w:name="n463"/>
      <w:bookmarkEnd w:id="7"/>
    </w:p>
    <w:p w14:paraId="7C0F4FAA" w14:textId="77777777" w:rsidR="00D74730" w:rsidRPr="005D6902" w:rsidRDefault="00E10F5E" w:rsidP="000304F1">
      <w:pPr>
        <w:pStyle w:val="a3"/>
        <w:numPr>
          <w:ilvl w:val="0"/>
          <w:numId w:val="12"/>
        </w:numPr>
        <w:spacing w:before="0" w:beforeAutospacing="0" w:after="0" w:afterAutospacing="0"/>
        <w:ind w:left="0" w:firstLine="709"/>
        <w:jc w:val="both"/>
        <w:rPr>
          <w:bCs/>
          <w:sz w:val="28"/>
          <w:szCs w:val="28"/>
        </w:rPr>
      </w:pPr>
      <w:r w:rsidRPr="005D6902">
        <w:rPr>
          <w:bCs/>
          <w:sz w:val="28"/>
          <w:szCs w:val="28"/>
        </w:rPr>
        <w:t>результати опитувань (анкетувань), інтерв’ювань внутрішніх та зовнішніх заінтересованих сторін;</w:t>
      </w:r>
      <w:bookmarkStart w:id="8" w:name="n464"/>
      <w:bookmarkEnd w:id="8"/>
    </w:p>
    <w:p w14:paraId="0CA7CBDA" w14:textId="77777777" w:rsidR="00D74730" w:rsidRPr="005D6902" w:rsidRDefault="00E10F5E" w:rsidP="00B77C85">
      <w:pPr>
        <w:pStyle w:val="a3"/>
        <w:numPr>
          <w:ilvl w:val="0"/>
          <w:numId w:val="12"/>
        </w:numPr>
        <w:spacing w:before="0" w:beforeAutospacing="0" w:after="0" w:afterAutospacing="0"/>
        <w:ind w:left="0" w:firstLine="709"/>
        <w:jc w:val="both"/>
        <w:rPr>
          <w:bCs/>
          <w:sz w:val="28"/>
          <w:szCs w:val="28"/>
        </w:rPr>
      </w:pPr>
      <w:r w:rsidRPr="005D6902">
        <w:rPr>
          <w:bCs/>
          <w:sz w:val="28"/>
          <w:szCs w:val="28"/>
        </w:rPr>
        <w:t>результати проведених консультацій із внутрішніми та зовнішніми заінтересованими сторонами;</w:t>
      </w:r>
      <w:bookmarkStart w:id="9" w:name="n465"/>
      <w:bookmarkEnd w:id="9"/>
    </w:p>
    <w:p w14:paraId="4513B717" w14:textId="77777777" w:rsidR="00D74730" w:rsidRPr="005D6902" w:rsidRDefault="00E10F5E" w:rsidP="0030317F">
      <w:pPr>
        <w:pStyle w:val="a3"/>
        <w:numPr>
          <w:ilvl w:val="0"/>
          <w:numId w:val="12"/>
        </w:numPr>
        <w:spacing w:before="0" w:beforeAutospacing="0" w:after="0" w:afterAutospacing="0"/>
        <w:ind w:left="0" w:firstLine="709"/>
        <w:jc w:val="both"/>
        <w:rPr>
          <w:bCs/>
          <w:sz w:val="28"/>
          <w:szCs w:val="28"/>
        </w:rPr>
      </w:pPr>
      <w:r w:rsidRPr="005D6902">
        <w:rPr>
          <w:bCs/>
          <w:sz w:val="28"/>
          <w:szCs w:val="28"/>
        </w:rPr>
        <w:t>результати тестувань працівників органів прокуратури на знання антикорупційного законодавства;</w:t>
      </w:r>
      <w:bookmarkStart w:id="10" w:name="n466"/>
      <w:bookmarkEnd w:id="10"/>
    </w:p>
    <w:p w14:paraId="4A35C71B" w14:textId="65B86776" w:rsidR="00D74730" w:rsidRPr="005D6902" w:rsidRDefault="00E10F5E" w:rsidP="003931B3">
      <w:pPr>
        <w:pStyle w:val="a3"/>
        <w:numPr>
          <w:ilvl w:val="0"/>
          <w:numId w:val="12"/>
        </w:numPr>
        <w:spacing w:before="0" w:beforeAutospacing="0" w:after="0" w:afterAutospacing="0"/>
        <w:ind w:left="0" w:firstLine="709"/>
        <w:jc w:val="both"/>
        <w:rPr>
          <w:bCs/>
          <w:sz w:val="28"/>
          <w:szCs w:val="28"/>
        </w:rPr>
      </w:pPr>
      <w:r w:rsidRPr="005D6902">
        <w:rPr>
          <w:bCs/>
          <w:sz w:val="28"/>
          <w:szCs w:val="28"/>
        </w:rPr>
        <w:t xml:space="preserve">повідомлення про можливі випадки корупційних та пов’язаних з корупцією правопорушень, інших порушень Закону України «Про запобігання корупції» і порушень </w:t>
      </w:r>
      <w:r w:rsidR="00D74730" w:rsidRPr="005D6902">
        <w:rPr>
          <w:bCs/>
          <w:sz w:val="28"/>
          <w:szCs w:val="28"/>
        </w:rPr>
        <w:t>А</w:t>
      </w:r>
      <w:r w:rsidRPr="005D6902">
        <w:rPr>
          <w:bCs/>
          <w:sz w:val="28"/>
          <w:szCs w:val="28"/>
        </w:rPr>
        <w:t>нтикорупційної програми;</w:t>
      </w:r>
      <w:bookmarkStart w:id="11" w:name="n467"/>
      <w:bookmarkEnd w:id="11"/>
    </w:p>
    <w:p w14:paraId="0D9BB91B" w14:textId="77777777" w:rsidR="00D74730" w:rsidRPr="005D6902" w:rsidRDefault="00E10F5E" w:rsidP="006B4D30">
      <w:pPr>
        <w:pStyle w:val="a3"/>
        <w:numPr>
          <w:ilvl w:val="0"/>
          <w:numId w:val="12"/>
        </w:numPr>
        <w:spacing w:before="0" w:beforeAutospacing="0" w:after="0" w:afterAutospacing="0"/>
        <w:ind w:left="0" w:firstLine="709"/>
        <w:jc w:val="both"/>
        <w:rPr>
          <w:bCs/>
          <w:sz w:val="28"/>
          <w:szCs w:val="28"/>
        </w:rPr>
      </w:pPr>
      <w:r w:rsidRPr="005D6902">
        <w:rPr>
          <w:bCs/>
          <w:sz w:val="28"/>
          <w:szCs w:val="28"/>
        </w:rPr>
        <w:t>рішення про притягнення працівників органів прокуратури до відповідальності за вчинення корупційних та пов’язаних з корупцією правопорушень;</w:t>
      </w:r>
      <w:bookmarkStart w:id="12" w:name="n468"/>
      <w:bookmarkEnd w:id="12"/>
    </w:p>
    <w:p w14:paraId="21F17D17" w14:textId="77777777" w:rsidR="00D74730" w:rsidRPr="005D6902" w:rsidRDefault="00E10F5E" w:rsidP="005406E6">
      <w:pPr>
        <w:pStyle w:val="a3"/>
        <w:numPr>
          <w:ilvl w:val="0"/>
          <w:numId w:val="12"/>
        </w:numPr>
        <w:spacing w:before="0" w:beforeAutospacing="0" w:after="0" w:afterAutospacing="0"/>
        <w:ind w:left="0" w:firstLine="709"/>
        <w:jc w:val="both"/>
        <w:rPr>
          <w:bCs/>
          <w:sz w:val="28"/>
          <w:szCs w:val="28"/>
        </w:rPr>
      </w:pPr>
      <w:r w:rsidRPr="005D6902">
        <w:rPr>
          <w:bCs/>
          <w:sz w:val="28"/>
          <w:szCs w:val="28"/>
        </w:rPr>
        <w:t>інформація про результати проведення Національним агентством перевірок декларацій осіб, уповноважених на виконання функцій держави або місцевого самоврядування, поданих працівниками органів прокуратури у встановленому законодавством порядку (у разі їх проведення та інформування організації про результати);</w:t>
      </w:r>
      <w:bookmarkStart w:id="13" w:name="n469"/>
      <w:bookmarkEnd w:id="13"/>
    </w:p>
    <w:p w14:paraId="0C4AC13B" w14:textId="77777777" w:rsidR="00D74730" w:rsidRPr="005D6902" w:rsidRDefault="00E10F5E" w:rsidP="00F82AEA">
      <w:pPr>
        <w:pStyle w:val="a3"/>
        <w:numPr>
          <w:ilvl w:val="0"/>
          <w:numId w:val="12"/>
        </w:numPr>
        <w:spacing w:before="0" w:beforeAutospacing="0" w:after="0" w:afterAutospacing="0"/>
        <w:ind w:left="0" w:firstLine="709"/>
        <w:jc w:val="both"/>
        <w:rPr>
          <w:bCs/>
          <w:sz w:val="28"/>
          <w:szCs w:val="28"/>
        </w:rPr>
      </w:pPr>
      <w:r w:rsidRPr="005D6902">
        <w:rPr>
          <w:bCs/>
          <w:sz w:val="28"/>
          <w:szCs w:val="28"/>
        </w:rPr>
        <w:t>акти планових (позапланових) перевірок організації роботи із запобігання і виявлення корупції в органах прокуратури, які складало Національне агентство (у разі їх проведення);</w:t>
      </w:r>
      <w:bookmarkStart w:id="14" w:name="n470"/>
      <w:bookmarkEnd w:id="14"/>
    </w:p>
    <w:p w14:paraId="49DB5CFD" w14:textId="77777777" w:rsidR="00D74730" w:rsidRPr="005D6902" w:rsidRDefault="00E10F5E" w:rsidP="00F75335">
      <w:pPr>
        <w:pStyle w:val="a3"/>
        <w:numPr>
          <w:ilvl w:val="0"/>
          <w:numId w:val="12"/>
        </w:numPr>
        <w:spacing w:before="0" w:beforeAutospacing="0" w:after="0" w:afterAutospacing="0"/>
        <w:ind w:left="0" w:firstLine="709"/>
        <w:jc w:val="both"/>
        <w:rPr>
          <w:bCs/>
          <w:sz w:val="28"/>
          <w:szCs w:val="28"/>
        </w:rPr>
      </w:pPr>
      <w:r w:rsidRPr="005D6902">
        <w:rPr>
          <w:bCs/>
          <w:sz w:val="28"/>
          <w:szCs w:val="28"/>
        </w:rPr>
        <w:t>дослідження, у тому числі наукові, соціологічні тощо, з питань запобігання та протидії корупції в органах прокуратури;</w:t>
      </w:r>
      <w:bookmarkStart w:id="15" w:name="n471"/>
      <w:bookmarkStart w:id="16" w:name="n472"/>
      <w:bookmarkStart w:id="17" w:name="n473"/>
      <w:bookmarkEnd w:id="15"/>
      <w:bookmarkEnd w:id="16"/>
      <w:bookmarkEnd w:id="17"/>
    </w:p>
    <w:p w14:paraId="7263BEF3" w14:textId="5DD2816F" w:rsidR="00D74730" w:rsidRPr="005D6902" w:rsidRDefault="00E10F5E" w:rsidP="00650A54">
      <w:pPr>
        <w:pStyle w:val="a3"/>
        <w:numPr>
          <w:ilvl w:val="0"/>
          <w:numId w:val="12"/>
        </w:numPr>
        <w:spacing w:before="0" w:beforeAutospacing="0" w:after="0" w:afterAutospacing="0"/>
        <w:ind w:left="0" w:firstLine="709"/>
        <w:jc w:val="both"/>
        <w:rPr>
          <w:bCs/>
          <w:sz w:val="28"/>
          <w:szCs w:val="28"/>
        </w:rPr>
      </w:pPr>
      <w:r w:rsidRPr="005D6902">
        <w:rPr>
          <w:bCs/>
          <w:sz w:val="28"/>
          <w:szCs w:val="28"/>
        </w:rPr>
        <w:t xml:space="preserve">відомості, розміщені у </w:t>
      </w:r>
      <w:r w:rsidR="00D74730" w:rsidRPr="005D6902">
        <w:rPr>
          <w:bCs/>
          <w:sz w:val="28"/>
          <w:szCs w:val="28"/>
        </w:rPr>
        <w:t>медіа</w:t>
      </w:r>
      <w:r w:rsidRPr="005D6902">
        <w:rPr>
          <w:bCs/>
          <w:sz w:val="28"/>
          <w:szCs w:val="28"/>
        </w:rPr>
        <w:t>;</w:t>
      </w:r>
      <w:bookmarkStart w:id="18" w:name="n474"/>
      <w:bookmarkEnd w:id="18"/>
    </w:p>
    <w:p w14:paraId="3BAD2A9C" w14:textId="63B002AE" w:rsidR="00E10F5E" w:rsidRPr="005D6902" w:rsidRDefault="00E10F5E" w:rsidP="00650A54">
      <w:pPr>
        <w:pStyle w:val="a3"/>
        <w:numPr>
          <w:ilvl w:val="0"/>
          <w:numId w:val="12"/>
        </w:numPr>
        <w:spacing w:before="0" w:beforeAutospacing="0" w:after="0" w:afterAutospacing="0"/>
        <w:ind w:left="0" w:firstLine="709"/>
        <w:jc w:val="both"/>
        <w:rPr>
          <w:bCs/>
          <w:sz w:val="28"/>
          <w:szCs w:val="28"/>
        </w:rPr>
      </w:pPr>
      <w:r w:rsidRPr="005D6902">
        <w:rPr>
          <w:bCs/>
          <w:sz w:val="28"/>
          <w:szCs w:val="28"/>
        </w:rPr>
        <w:t>інші джерела.</w:t>
      </w:r>
    </w:p>
    <w:p w14:paraId="6FC23ABE" w14:textId="5D448649" w:rsidR="008A0871" w:rsidRDefault="008A0871" w:rsidP="00D942B9">
      <w:pPr>
        <w:pStyle w:val="aa"/>
        <w:ind w:firstLine="709"/>
        <w:jc w:val="both"/>
        <w:rPr>
          <w:rFonts w:ascii="Times New Roman" w:hAnsi="Times New Roman"/>
          <w:sz w:val="28"/>
          <w:szCs w:val="28"/>
        </w:rPr>
      </w:pPr>
      <w:r w:rsidRPr="000276B4">
        <w:rPr>
          <w:rFonts w:ascii="Times New Roman" w:hAnsi="Times New Roman"/>
          <w:sz w:val="28"/>
          <w:szCs w:val="28"/>
        </w:rPr>
        <w:t xml:space="preserve">Для встановлення ефективності виконання Антикорупційної програми визначається стан досягнення передбачених </w:t>
      </w:r>
      <w:r w:rsidR="00C60B0D">
        <w:rPr>
          <w:rFonts w:ascii="Times New Roman" w:hAnsi="Times New Roman"/>
          <w:sz w:val="28"/>
          <w:szCs w:val="28"/>
        </w:rPr>
        <w:t>нею</w:t>
      </w:r>
      <w:r w:rsidRPr="000276B4">
        <w:rPr>
          <w:rFonts w:ascii="Times New Roman" w:hAnsi="Times New Roman"/>
          <w:sz w:val="28"/>
          <w:szCs w:val="28"/>
        </w:rPr>
        <w:t xml:space="preserve"> цілей на підставі таких індикаторів:</w:t>
      </w:r>
    </w:p>
    <w:p w14:paraId="622377BF" w14:textId="0754112D" w:rsidR="00C60B0D" w:rsidRDefault="008A0871" w:rsidP="0067520E">
      <w:pPr>
        <w:pStyle w:val="a3"/>
        <w:numPr>
          <w:ilvl w:val="0"/>
          <w:numId w:val="8"/>
        </w:numPr>
        <w:spacing w:before="0" w:beforeAutospacing="0" w:after="0" w:afterAutospacing="0"/>
        <w:ind w:left="0" w:firstLine="709"/>
        <w:jc w:val="both"/>
        <w:rPr>
          <w:sz w:val="28"/>
          <w:szCs w:val="28"/>
        </w:rPr>
      </w:pPr>
      <w:r w:rsidRPr="00C60B0D">
        <w:rPr>
          <w:sz w:val="28"/>
          <w:szCs w:val="28"/>
        </w:rPr>
        <w:t>зменшення кількості випадків учинення працівниками прокуратури корупційних та пов’язаних з корупцією правопорушень, порушень Антикорупційної програми порівняно з попереднім періодом (у разі зменшення  індикатор досягнуто на 100 %);</w:t>
      </w:r>
    </w:p>
    <w:p w14:paraId="7B4B6A7A" w14:textId="77777777" w:rsidR="00C60B0D" w:rsidRDefault="008A0871" w:rsidP="00C60B0D">
      <w:pPr>
        <w:pStyle w:val="a3"/>
        <w:numPr>
          <w:ilvl w:val="0"/>
          <w:numId w:val="8"/>
        </w:numPr>
        <w:spacing w:before="0" w:beforeAutospacing="0" w:after="0" w:afterAutospacing="0"/>
        <w:ind w:left="0" w:firstLine="709"/>
        <w:jc w:val="both"/>
        <w:rPr>
          <w:sz w:val="28"/>
          <w:szCs w:val="28"/>
        </w:rPr>
      </w:pPr>
      <w:r w:rsidRPr="00C60B0D">
        <w:rPr>
          <w:sz w:val="28"/>
          <w:szCs w:val="28"/>
        </w:rPr>
        <w:lastRenderedPageBreak/>
        <w:t xml:space="preserve">відсоток корупційних ризиків усунуто за результатами вжиття заходів впливу на них (20 % корупційних ризиків усунуто – індикатор досягнуто на 100 %; 10 % корупційних ризиків усунуто –  індикатор досягнуто на 75 %; </w:t>
      </w:r>
      <w:r w:rsidR="00C60B0D">
        <w:rPr>
          <w:sz w:val="28"/>
          <w:szCs w:val="28"/>
        </w:rPr>
        <w:br/>
      </w:r>
      <w:r w:rsidRPr="00C60B0D">
        <w:rPr>
          <w:sz w:val="28"/>
          <w:szCs w:val="28"/>
        </w:rPr>
        <w:t>5</w:t>
      </w:r>
      <w:r w:rsidR="00C60B0D">
        <w:rPr>
          <w:sz w:val="28"/>
          <w:szCs w:val="28"/>
        </w:rPr>
        <w:t> </w:t>
      </w:r>
      <w:r w:rsidRPr="00C60B0D">
        <w:rPr>
          <w:sz w:val="28"/>
          <w:szCs w:val="28"/>
        </w:rPr>
        <w:t>% корупційних ризиків усунуто – 50 % відповідно);</w:t>
      </w:r>
    </w:p>
    <w:p w14:paraId="1DA538CB" w14:textId="7106A7A5" w:rsidR="00C60B0D" w:rsidRDefault="008A0871" w:rsidP="00802859">
      <w:pPr>
        <w:pStyle w:val="a3"/>
        <w:numPr>
          <w:ilvl w:val="0"/>
          <w:numId w:val="8"/>
        </w:numPr>
        <w:spacing w:before="0" w:beforeAutospacing="0" w:after="0" w:afterAutospacing="0"/>
        <w:ind w:left="0" w:firstLine="709"/>
        <w:jc w:val="both"/>
        <w:rPr>
          <w:sz w:val="28"/>
          <w:szCs w:val="28"/>
        </w:rPr>
      </w:pPr>
      <w:r w:rsidRPr="00C60B0D">
        <w:rPr>
          <w:sz w:val="28"/>
          <w:szCs w:val="28"/>
        </w:rPr>
        <w:t>відсоток корупційних ризиків, рівень яких знижено за результатами вжиття заходів впливу на них (рівень 20 % корупційних ризиків знижено – індикатор досягнуто на 100 %; рівень 10 % корупційних ризиків знижено –  індикатор досягнуто на 75 %; рівень 5 % корупційних ризиків знижено – 50</w:t>
      </w:r>
      <w:r w:rsidR="000E361F">
        <w:rPr>
          <w:sz w:val="28"/>
          <w:szCs w:val="28"/>
        </w:rPr>
        <w:t> </w:t>
      </w:r>
      <w:r w:rsidRPr="00C60B0D">
        <w:rPr>
          <w:sz w:val="28"/>
          <w:szCs w:val="28"/>
        </w:rPr>
        <w:t>%</w:t>
      </w:r>
      <w:r w:rsidR="000E361F">
        <w:rPr>
          <w:sz w:val="28"/>
          <w:szCs w:val="28"/>
        </w:rPr>
        <w:t> </w:t>
      </w:r>
      <w:r w:rsidRPr="00C60B0D">
        <w:rPr>
          <w:sz w:val="28"/>
          <w:szCs w:val="28"/>
        </w:rPr>
        <w:t>відповідно);</w:t>
      </w:r>
    </w:p>
    <w:p w14:paraId="399364C8" w14:textId="414D1DEA" w:rsidR="00C60B0D" w:rsidRDefault="008A0871" w:rsidP="009206CA">
      <w:pPr>
        <w:pStyle w:val="a3"/>
        <w:numPr>
          <w:ilvl w:val="0"/>
          <w:numId w:val="8"/>
        </w:numPr>
        <w:spacing w:before="0" w:beforeAutospacing="0" w:after="0" w:afterAutospacing="0"/>
        <w:ind w:left="0" w:firstLine="709"/>
        <w:jc w:val="both"/>
        <w:rPr>
          <w:sz w:val="28"/>
          <w:szCs w:val="28"/>
        </w:rPr>
      </w:pPr>
      <w:r w:rsidRPr="00C60B0D">
        <w:rPr>
          <w:sz w:val="28"/>
          <w:szCs w:val="28"/>
        </w:rPr>
        <w:t>відсоток працівників, які пройшли навчання з питань запобігання та протидії корупції (90 % працівників пройшли навчання – індикатор досягнуто на 100 %; 75 % працівників пройшли навчання – індикатор досягнуто на 75 %; 50</w:t>
      </w:r>
      <w:r w:rsidR="000E361F">
        <w:rPr>
          <w:sz w:val="28"/>
          <w:szCs w:val="28"/>
        </w:rPr>
        <w:t> </w:t>
      </w:r>
      <w:r w:rsidRPr="00C60B0D">
        <w:rPr>
          <w:sz w:val="28"/>
          <w:szCs w:val="28"/>
        </w:rPr>
        <w:t>%</w:t>
      </w:r>
      <w:r w:rsidR="000E361F">
        <w:rPr>
          <w:sz w:val="28"/>
          <w:szCs w:val="28"/>
        </w:rPr>
        <w:t> </w:t>
      </w:r>
      <w:r w:rsidRPr="00C60B0D">
        <w:rPr>
          <w:sz w:val="28"/>
          <w:szCs w:val="28"/>
        </w:rPr>
        <w:t>працівників пройшли навчання – 50 % відповідно);</w:t>
      </w:r>
    </w:p>
    <w:p w14:paraId="53FD3153" w14:textId="5063C471" w:rsidR="008A0871" w:rsidRPr="00C60B0D" w:rsidRDefault="008A0871" w:rsidP="009206CA">
      <w:pPr>
        <w:pStyle w:val="a3"/>
        <w:numPr>
          <w:ilvl w:val="0"/>
          <w:numId w:val="8"/>
        </w:numPr>
        <w:spacing w:before="0" w:beforeAutospacing="0" w:after="0" w:afterAutospacing="0"/>
        <w:ind w:left="0" w:firstLine="709"/>
        <w:jc w:val="both"/>
        <w:rPr>
          <w:sz w:val="28"/>
          <w:szCs w:val="28"/>
        </w:rPr>
      </w:pPr>
      <w:r w:rsidRPr="00C60B0D">
        <w:rPr>
          <w:sz w:val="28"/>
          <w:szCs w:val="28"/>
        </w:rPr>
        <w:t>відсоток опитаних зовнішніх заінтересованих сторін, які вважають, що діяльність Офісу Генерального прокурора стала більш прозорою (20</w:t>
      </w:r>
      <w:r w:rsidR="000E361F">
        <w:rPr>
          <w:sz w:val="28"/>
          <w:szCs w:val="28"/>
        </w:rPr>
        <w:t> </w:t>
      </w:r>
      <w:r w:rsidRPr="00C60B0D">
        <w:rPr>
          <w:sz w:val="28"/>
          <w:szCs w:val="28"/>
        </w:rPr>
        <w:t>%</w:t>
      </w:r>
      <w:r w:rsidR="000E361F">
        <w:rPr>
          <w:sz w:val="28"/>
          <w:szCs w:val="28"/>
        </w:rPr>
        <w:t> </w:t>
      </w:r>
      <w:r w:rsidRPr="00C60B0D">
        <w:rPr>
          <w:sz w:val="28"/>
          <w:szCs w:val="28"/>
        </w:rPr>
        <w:t>опитаних так вважають – індикатор досягнуто на 100 %; 10 % опитаних так вважають – індикатор досягнуто на 75 %; 5 % опитаних так вважають – індикатор досягнуто на 50 %).</w:t>
      </w:r>
    </w:p>
    <w:p w14:paraId="335A2C1F" w14:textId="51D08CEA" w:rsidR="008A0871" w:rsidRPr="000276B4" w:rsidRDefault="008A0871" w:rsidP="00D942B9">
      <w:pPr>
        <w:pStyle w:val="aa"/>
        <w:ind w:firstLine="709"/>
        <w:jc w:val="both"/>
        <w:rPr>
          <w:rFonts w:ascii="Times New Roman" w:hAnsi="Times New Roman"/>
          <w:sz w:val="28"/>
          <w:szCs w:val="28"/>
        </w:rPr>
      </w:pPr>
      <w:r w:rsidRPr="000276B4">
        <w:rPr>
          <w:rFonts w:ascii="Times New Roman" w:hAnsi="Times New Roman"/>
          <w:sz w:val="28"/>
          <w:szCs w:val="28"/>
        </w:rPr>
        <w:t xml:space="preserve">За результатами оцінки виконання Антикорупційної програми Генеральному прокурору подається звіт. </w:t>
      </w:r>
    </w:p>
    <w:p w14:paraId="255B7B7A" w14:textId="77777777" w:rsidR="008A0871" w:rsidRPr="000276B4" w:rsidRDefault="008A0871" w:rsidP="00D942B9">
      <w:pPr>
        <w:pStyle w:val="aa"/>
        <w:ind w:firstLine="709"/>
        <w:jc w:val="both"/>
        <w:rPr>
          <w:rFonts w:ascii="Times New Roman" w:hAnsi="Times New Roman"/>
          <w:sz w:val="28"/>
          <w:szCs w:val="28"/>
        </w:rPr>
      </w:pPr>
      <w:r w:rsidRPr="000276B4">
        <w:rPr>
          <w:rFonts w:ascii="Times New Roman" w:hAnsi="Times New Roman"/>
          <w:sz w:val="28"/>
          <w:szCs w:val="28"/>
        </w:rPr>
        <w:t xml:space="preserve">Звіт за результатами оцінки виконання Антикорупційної програми розміщується на офіційному </w:t>
      </w:r>
      <w:proofErr w:type="spellStart"/>
      <w:r w:rsidRPr="000276B4">
        <w:rPr>
          <w:rFonts w:ascii="Times New Roman" w:hAnsi="Times New Roman"/>
          <w:sz w:val="28"/>
          <w:szCs w:val="28"/>
        </w:rPr>
        <w:t>вебсайті</w:t>
      </w:r>
      <w:proofErr w:type="spellEnd"/>
      <w:r w:rsidRPr="000276B4">
        <w:rPr>
          <w:rFonts w:ascii="Times New Roman" w:hAnsi="Times New Roman"/>
          <w:sz w:val="28"/>
          <w:szCs w:val="28"/>
        </w:rPr>
        <w:t xml:space="preserve"> Офісу Генерального прокурора.</w:t>
      </w:r>
    </w:p>
    <w:p w14:paraId="2B637FB0" w14:textId="232652D0" w:rsidR="00542A16" w:rsidRPr="000276B4" w:rsidRDefault="00542A16" w:rsidP="00D942B9">
      <w:pPr>
        <w:pStyle w:val="a3"/>
        <w:spacing w:before="0" w:beforeAutospacing="0" w:after="0" w:afterAutospacing="0"/>
        <w:ind w:firstLine="709"/>
        <w:jc w:val="both"/>
        <w:rPr>
          <w:sz w:val="28"/>
          <w:szCs w:val="28"/>
        </w:rPr>
      </w:pPr>
    </w:p>
    <w:p w14:paraId="6E025D86" w14:textId="77777777" w:rsidR="00EC2200" w:rsidRPr="000276B4" w:rsidRDefault="00EC2200" w:rsidP="00D942B9">
      <w:pPr>
        <w:pStyle w:val="a3"/>
        <w:spacing w:before="0" w:beforeAutospacing="0" w:after="0" w:afterAutospacing="0"/>
        <w:ind w:firstLine="709"/>
        <w:jc w:val="both"/>
        <w:rPr>
          <w:strike/>
          <w:sz w:val="28"/>
          <w:szCs w:val="28"/>
        </w:rPr>
      </w:pPr>
    </w:p>
    <w:p w14:paraId="1537569F" w14:textId="2C82EB83" w:rsidR="00FD0498" w:rsidRPr="000276B4" w:rsidRDefault="0077740A" w:rsidP="00A61C71">
      <w:pPr>
        <w:pStyle w:val="a3"/>
        <w:spacing w:before="0" w:beforeAutospacing="0" w:after="0" w:afterAutospacing="0"/>
        <w:jc w:val="both"/>
        <w:rPr>
          <w:sz w:val="28"/>
          <w:szCs w:val="28"/>
        </w:rPr>
      </w:pPr>
      <w:r w:rsidRPr="000276B4">
        <w:rPr>
          <w:b/>
          <w:bCs/>
          <w:sz w:val="28"/>
          <w:szCs w:val="28"/>
        </w:rPr>
        <w:t xml:space="preserve">Керівник Генеральної інспекції               </w:t>
      </w:r>
      <w:r w:rsidR="00EC2200" w:rsidRPr="000276B4">
        <w:rPr>
          <w:rStyle w:val="a5"/>
          <w:sz w:val="28"/>
          <w:szCs w:val="28"/>
        </w:rPr>
        <w:t xml:space="preserve">                      </w:t>
      </w:r>
      <w:r w:rsidR="000276B4" w:rsidRPr="000276B4">
        <w:rPr>
          <w:rStyle w:val="a5"/>
          <w:sz w:val="28"/>
          <w:szCs w:val="28"/>
        </w:rPr>
        <w:t xml:space="preserve">      </w:t>
      </w:r>
      <w:r w:rsidR="00EC2200" w:rsidRPr="000276B4">
        <w:rPr>
          <w:rStyle w:val="a5"/>
          <w:sz w:val="28"/>
          <w:szCs w:val="28"/>
        </w:rPr>
        <w:t xml:space="preserve">  Олександр КУРАЧ</w:t>
      </w:r>
    </w:p>
    <w:sectPr w:rsidR="00FD0498" w:rsidRPr="000276B4" w:rsidSect="00D504E6">
      <w:headerReference w:type="default" r:id="rId1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5CDD" w14:textId="77777777" w:rsidR="00B50E22" w:rsidRDefault="00B50E22" w:rsidP="00D504E6">
      <w:pPr>
        <w:spacing w:after="0" w:line="240" w:lineRule="auto"/>
      </w:pPr>
      <w:r>
        <w:separator/>
      </w:r>
    </w:p>
  </w:endnote>
  <w:endnote w:type="continuationSeparator" w:id="0">
    <w:p w14:paraId="2B224B7B" w14:textId="77777777" w:rsidR="00B50E22" w:rsidRDefault="00B50E22" w:rsidP="00D5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7D82" w14:textId="77777777" w:rsidR="00B50E22" w:rsidRDefault="00B50E22" w:rsidP="00D504E6">
      <w:pPr>
        <w:spacing w:after="0" w:line="240" w:lineRule="auto"/>
      </w:pPr>
      <w:r>
        <w:separator/>
      </w:r>
    </w:p>
  </w:footnote>
  <w:footnote w:type="continuationSeparator" w:id="0">
    <w:p w14:paraId="60430EF4" w14:textId="77777777" w:rsidR="00B50E22" w:rsidRDefault="00B50E22" w:rsidP="00D50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095847"/>
      <w:docPartObj>
        <w:docPartGallery w:val="Page Numbers (Top of Page)"/>
        <w:docPartUnique/>
      </w:docPartObj>
    </w:sdtPr>
    <w:sdtEndPr/>
    <w:sdtContent>
      <w:p w14:paraId="70F954D5" w14:textId="15AAD512" w:rsidR="00D504E6" w:rsidRDefault="00D504E6">
        <w:pPr>
          <w:pStyle w:val="a6"/>
          <w:jc w:val="center"/>
        </w:pPr>
        <w:r>
          <w:fldChar w:fldCharType="begin"/>
        </w:r>
        <w:r>
          <w:instrText>PAGE   \* MERGEFORMAT</w:instrText>
        </w:r>
        <w:r>
          <w:fldChar w:fldCharType="separate"/>
        </w:r>
        <w:r>
          <w:t>2</w:t>
        </w:r>
        <w:r>
          <w:fldChar w:fldCharType="end"/>
        </w:r>
      </w:p>
    </w:sdtContent>
  </w:sdt>
  <w:p w14:paraId="5F0DF691" w14:textId="77777777" w:rsidR="00D504E6" w:rsidRDefault="00D504E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91B"/>
    <w:multiLevelType w:val="hybridMultilevel"/>
    <w:tmpl w:val="B336B6EC"/>
    <w:lvl w:ilvl="0" w:tplc="D3A608E6">
      <w:start w:val="1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D83FEC"/>
    <w:multiLevelType w:val="multilevel"/>
    <w:tmpl w:val="FBF6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6539F"/>
    <w:multiLevelType w:val="hybridMultilevel"/>
    <w:tmpl w:val="6BB0C3CA"/>
    <w:lvl w:ilvl="0" w:tplc="4F12C078">
      <w:start w:val="1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218C36EA"/>
    <w:multiLevelType w:val="hybridMultilevel"/>
    <w:tmpl w:val="E8BE85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586340E"/>
    <w:multiLevelType w:val="hybridMultilevel"/>
    <w:tmpl w:val="6AF0DADC"/>
    <w:lvl w:ilvl="0" w:tplc="D7CAE4DC">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5" w15:restartNumberingAfterBreak="0">
    <w:nsid w:val="2F910EA2"/>
    <w:multiLevelType w:val="hybridMultilevel"/>
    <w:tmpl w:val="17F2E264"/>
    <w:lvl w:ilvl="0" w:tplc="D780DC32">
      <w:start w:val="6"/>
      <w:numFmt w:val="bullet"/>
      <w:lvlText w:val="–"/>
      <w:lvlJc w:val="left"/>
      <w:pPr>
        <w:ind w:left="928" w:hanging="360"/>
      </w:pPr>
      <w:rPr>
        <w:rFonts w:ascii="Times New Roman" w:eastAsia="Times New Roman"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6" w15:restartNumberingAfterBreak="0">
    <w:nsid w:val="31385FDE"/>
    <w:multiLevelType w:val="multilevel"/>
    <w:tmpl w:val="02E8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D4B01"/>
    <w:multiLevelType w:val="multilevel"/>
    <w:tmpl w:val="3542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F3B43"/>
    <w:multiLevelType w:val="hybridMultilevel"/>
    <w:tmpl w:val="C8304CE2"/>
    <w:lvl w:ilvl="0" w:tplc="78409CE6">
      <w:start w:val="1"/>
      <w:numFmt w:val="bullet"/>
      <w:lvlText w:val="-"/>
      <w:lvlJc w:val="left"/>
      <w:pPr>
        <w:ind w:left="1931" w:hanging="360"/>
      </w:pPr>
      <w:rPr>
        <w:rFonts w:ascii="Times New Roman" w:eastAsia="Times New Roman" w:hAnsi="Times New Roman" w:cs="Times New Roman" w:hint="default"/>
      </w:rPr>
    </w:lvl>
    <w:lvl w:ilvl="1" w:tplc="04220003" w:tentative="1">
      <w:start w:val="1"/>
      <w:numFmt w:val="bullet"/>
      <w:lvlText w:val="o"/>
      <w:lvlJc w:val="left"/>
      <w:pPr>
        <w:ind w:left="2651" w:hanging="360"/>
      </w:pPr>
      <w:rPr>
        <w:rFonts w:ascii="Courier New" w:hAnsi="Courier New" w:cs="Courier New" w:hint="default"/>
      </w:rPr>
    </w:lvl>
    <w:lvl w:ilvl="2" w:tplc="04220005" w:tentative="1">
      <w:start w:val="1"/>
      <w:numFmt w:val="bullet"/>
      <w:lvlText w:val=""/>
      <w:lvlJc w:val="left"/>
      <w:pPr>
        <w:ind w:left="3371" w:hanging="360"/>
      </w:pPr>
      <w:rPr>
        <w:rFonts w:ascii="Wingdings" w:hAnsi="Wingdings" w:hint="default"/>
      </w:rPr>
    </w:lvl>
    <w:lvl w:ilvl="3" w:tplc="04220001" w:tentative="1">
      <w:start w:val="1"/>
      <w:numFmt w:val="bullet"/>
      <w:lvlText w:val=""/>
      <w:lvlJc w:val="left"/>
      <w:pPr>
        <w:ind w:left="4091" w:hanging="360"/>
      </w:pPr>
      <w:rPr>
        <w:rFonts w:ascii="Symbol" w:hAnsi="Symbol" w:hint="default"/>
      </w:rPr>
    </w:lvl>
    <w:lvl w:ilvl="4" w:tplc="04220003" w:tentative="1">
      <w:start w:val="1"/>
      <w:numFmt w:val="bullet"/>
      <w:lvlText w:val="o"/>
      <w:lvlJc w:val="left"/>
      <w:pPr>
        <w:ind w:left="4811" w:hanging="360"/>
      </w:pPr>
      <w:rPr>
        <w:rFonts w:ascii="Courier New" w:hAnsi="Courier New" w:cs="Courier New" w:hint="default"/>
      </w:rPr>
    </w:lvl>
    <w:lvl w:ilvl="5" w:tplc="04220005" w:tentative="1">
      <w:start w:val="1"/>
      <w:numFmt w:val="bullet"/>
      <w:lvlText w:val=""/>
      <w:lvlJc w:val="left"/>
      <w:pPr>
        <w:ind w:left="5531" w:hanging="360"/>
      </w:pPr>
      <w:rPr>
        <w:rFonts w:ascii="Wingdings" w:hAnsi="Wingdings" w:hint="default"/>
      </w:rPr>
    </w:lvl>
    <w:lvl w:ilvl="6" w:tplc="04220001" w:tentative="1">
      <w:start w:val="1"/>
      <w:numFmt w:val="bullet"/>
      <w:lvlText w:val=""/>
      <w:lvlJc w:val="left"/>
      <w:pPr>
        <w:ind w:left="6251" w:hanging="360"/>
      </w:pPr>
      <w:rPr>
        <w:rFonts w:ascii="Symbol" w:hAnsi="Symbol" w:hint="default"/>
      </w:rPr>
    </w:lvl>
    <w:lvl w:ilvl="7" w:tplc="04220003" w:tentative="1">
      <w:start w:val="1"/>
      <w:numFmt w:val="bullet"/>
      <w:lvlText w:val="o"/>
      <w:lvlJc w:val="left"/>
      <w:pPr>
        <w:ind w:left="6971" w:hanging="360"/>
      </w:pPr>
      <w:rPr>
        <w:rFonts w:ascii="Courier New" w:hAnsi="Courier New" w:cs="Courier New" w:hint="default"/>
      </w:rPr>
    </w:lvl>
    <w:lvl w:ilvl="8" w:tplc="04220005" w:tentative="1">
      <w:start w:val="1"/>
      <w:numFmt w:val="bullet"/>
      <w:lvlText w:val=""/>
      <w:lvlJc w:val="left"/>
      <w:pPr>
        <w:ind w:left="7691" w:hanging="360"/>
      </w:pPr>
      <w:rPr>
        <w:rFonts w:ascii="Wingdings" w:hAnsi="Wingdings" w:hint="default"/>
      </w:rPr>
    </w:lvl>
  </w:abstractNum>
  <w:abstractNum w:abstractNumId="9" w15:restartNumberingAfterBreak="0">
    <w:nsid w:val="409B40FE"/>
    <w:multiLevelType w:val="multilevel"/>
    <w:tmpl w:val="369E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194FD0"/>
    <w:multiLevelType w:val="hybridMultilevel"/>
    <w:tmpl w:val="03FA0308"/>
    <w:lvl w:ilvl="0" w:tplc="9CF0132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790B6575"/>
    <w:multiLevelType w:val="hybridMultilevel"/>
    <w:tmpl w:val="0C625D2E"/>
    <w:lvl w:ilvl="0" w:tplc="7660C6A4">
      <w:start w:val="1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7C0F1B80"/>
    <w:multiLevelType w:val="hybridMultilevel"/>
    <w:tmpl w:val="D9AC40F2"/>
    <w:lvl w:ilvl="0" w:tplc="8FA40FC2">
      <w:start w:val="2"/>
      <w:numFmt w:val="bullet"/>
      <w:lvlText w:val="-"/>
      <w:lvlJc w:val="left"/>
      <w:pPr>
        <w:ind w:left="1069" w:hanging="360"/>
      </w:pPr>
      <w:rPr>
        <w:rFonts w:ascii="Times New Roman" w:eastAsia="Times New Roman" w:hAnsi="Times New Roman" w:cs="Times New Roman" w:hint="default"/>
        <w:sz w:val="28"/>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7FC867DF"/>
    <w:multiLevelType w:val="hybridMultilevel"/>
    <w:tmpl w:val="5F4C411C"/>
    <w:lvl w:ilvl="0" w:tplc="BA9EB690">
      <w:start w:val="1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3"/>
  </w:num>
  <w:num w:numId="2">
    <w:abstractNumId w:val="10"/>
  </w:num>
  <w:num w:numId="3">
    <w:abstractNumId w:val="8"/>
  </w:num>
  <w:num w:numId="4">
    <w:abstractNumId w:val="9"/>
  </w:num>
  <w:num w:numId="5">
    <w:abstractNumId w:val="7"/>
  </w:num>
  <w:num w:numId="6">
    <w:abstractNumId w:val="6"/>
  </w:num>
  <w:num w:numId="7">
    <w:abstractNumId w:val="1"/>
  </w:num>
  <w:num w:numId="8">
    <w:abstractNumId w:val="13"/>
  </w:num>
  <w:num w:numId="9">
    <w:abstractNumId w:val="0"/>
  </w:num>
  <w:num w:numId="10">
    <w:abstractNumId w:val="11"/>
  </w:num>
  <w:num w:numId="11">
    <w:abstractNumId w:val="2"/>
  </w:num>
  <w:num w:numId="12">
    <w:abstractNumId w:val="5"/>
  </w:num>
  <w:num w:numId="13">
    <w:abstractNumId w:val="4"/>
  </w:num>
  <w:num w:numId="14">
    <w:abstractNumId w:val="12"/>
  </w:num>
  <w:num w:numId="1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33"/>
    <w:rsid w:val="00006045"/>
    <w:rsid w:val="00016126"/>
    <w:rsid w:val="000249DF"/>
    <w:rsid w:val="000276B4"/>
    <w:rsid w:val="0003395C"/>
    <w:rsid w:val="000608E6"/>
    <w:rsid w:val="0009509E"/>
    <w:rsid w:val="000C407C"/>
    <w:rsid w:val="000C7086"/>
    <w:rsid w:val="000D0322"/>
    <w:rsid w:val="000D3B47"/>
    <w:rsid w:val="000D42F3"/>
    <w:rsid w:val="000D5103"/>
    <w:rsid w:val="000D6502"/>
    <w:rsid w:val="000E08A8"/>
    <w:rsid w:val="000E1739"/>
    <w:rsid w:val="000E361F"/>
    <w:rsid w:val="000F602E"/>
    <w:rsid w:val="001000CA"/>
    <w:rsid w:val="001051C1"/>
    <w:rsid w:val="00115549"/>
    <w:rsid w:val="0012226D"/>
    <w:rsid w:val="00124DFE"/>
    <w:rsid w:val="001278BC"/>
    <w:rsid w:val="0013750E"/>
    <w:rsid w:val="00144984"/>
    <w:rsid w:val="00150114"/>
    <w:rsid w:val="00150AEE"/>
    <w:rsid w:val="00151E09"/>
    <w:rsid w:val="00160CD3"/>
    <w:rsid w:val="001633C3"/>
    <w:rsid w:val="00187F13"/>
    <w:rsid w:val="001A0B8A"/>
    <w:rsid w:val="001A49DC"/>
    <w:rsid w:val="001B1F05"/>
    <w:rsid w:val="001C2AC4"/>
    <w:rsid w:val="001C3F87"/>
    <w:rsid w:val="001D2790"/>
    <w:rsid w:val="001F0D25"/>
    <w:rsid w:val="001F51AA"/>
    <w:rsid w:val="00210B88"/>
    <w:rsid w:val="00220296"/>
    <w:rsid w:val="00247231"/>
    <w:rsid w:val="00257F9F"/>
    <w:rsid w:val="00275923"/>
    <w:rsid w:val="0028078B"/>
    <w:rsid w:val="00285551"/>
    <w:rsid w:val="002A1C08"/>
    <w:rsid w:val="002A24C5"/>
    <w:rsid w:val="002D2204"/>
    <w:rsid w:val="002D3D9E"/>
    <w:rsid w:val="002D5949"/>
    <w:rsid w:val="002F4FAC"/>
    <w:rsid w:val="003066F9"/>
    <w:rsid w:val="003233C5"/>
    <w:rsid w:val="00327FDA"/>
    <w:rsid w:val="00331255"/>
    <w:rsid w:val="003322A6"/>
    <w:rsid w:val="003505F5"/>
    <w:rsid w:val="00351865"/>
    <w:rsid w:val="0035302B"/>
    <w:rsid w:val="00364133"/>
    <w:rsid w:val="0037301B"/>
    <w:rsid w:val="003811BC"/>
    <w:rsid w:val="00382357"/>
    <w:rsid w:val="003842E2"/>
    <w:rsid w:val="0039179E"/>
    <w:rsid w:val="003B218B"/>
    <w:rsid w:val="003B7767"/>
    <w:rsid w:val="003C32B5"/>
    <w:rsid w:val="003D7DF7"/>
    <w:rsid w:val="003E44CB"/>
    <w:rsid w:val="003E6974"/>
    <w:rsid w:val="003F215E"/>
    <w:rsid w:val="003F39A9"/>
    <w:rsid w:val="00403DC4"/>
    <w:rsid w:val="004248B8"/>
    <w:rsid w:val="00433303"/>
    <w:rsid w:val="00440275"/>
    <w:rsid w:val="00441394"/>
    <w:rsid w:val="004521B0"/>
    <w:rsid w:val="00453E67"/>
    <w:rsid w:val="0045500F"/>
    <w:rsid w:val="00460C7B"/>
    <w:rsid w:val="004722E1"/>
    <w:rsid w:val="00473B34"/>
    <w:rsid w:val="004B16F9"/>
    <w:rsid w:val="004D4FCB"/>
    <w:rsid w:val="004F63AD"/>
    <w:rsid w:val="004F6DA5"/>
    <w:rsid w:val="00500141"/>
    <w:rsid w:val="0051089B"/>
    <w:rsid w:val="00512292"/>
    <w:rsid w:val="00526925"/>
    <w:rsid w:val="00527CE1"/>
    <w:rsid w:val="005344FB"/>
    <w:rsid w:val="00541AF4"/>
    <w:rsid w:val="00541D69"/>
    <w:rsid w:val="00542A16"/>
    <w:rsid w:val="005523AA"/>
    <w:rsid w:val="00557B6F"/>
    <w:rsid w:val="0056748D"/>
    <w:rsid w:val="00575C8B"/>
    <w:rsid w:val="00581030"/>
    <w:rsid w:val="00594274"/>
    <w:rsid w:val="005958AA"/>
    <w:rsid w:val="005A2E8B"/>
    <w:rsid w:val="005B63BB"/>
    <w:rsid w:val="005C6F27"/>
    <w:rsid w:val="005C750D"/>
    <w:rsid w:val="005D6902"/>
    <w:rsid w:val="005E1DFD"/>
    <w:rsid w:val="005E3BC3"/>
    <w:rsid w:val="0060578A"/>
    <w:rsid w:val="00610486"/>
    <w:rsid w:val="00626503"/>
    <w:rsid w:val="006549AE"/>
    <w:rsid w:val="0066431E"/>
    <w:rsid w:val="00672F84"/>
    <w:rsid w:val="006C505E"/>
    <w:rsid w:val="006F06D1"/>
    <w:rsid w:val="00703D06"/>
    <w:rsid w:val="00724B4E"/>
    <w:rsid w:val="00726CC0"/>
    <w:rsid w:val="00726F15"/>
    <w:rsid w:val="00760A13"/>
    <w:rsid w:val="00775121"/>
    <w:rsid w:val="0077740A"/>
    <w:rsid w:val="0077782A"/>
    <w:rsid w:val="0078579D"/>
    <w:rsid w:val="00787FA5"/>
    <w:rsid w:val="00791825"/>
    <w:rsid w:val="007A3BA1"/>
    <w:rsid w:val="007A629C"/>
    <w:rsid w:val="007C1903"/>
    <w:rsid w:val="007C3BC6"/>
    <w:rsid w:val="007C3CB8"/>
    <w:rsid w:val="007C49D1"/>
    <w:rsid w:val="007E1A63"/>
    <w:rsid w:val="007E3AAD"/>
    <w:rsid w:val="007E7071"/>
    <w:rsid w:val="00802337"/>
    <w:rsid w:val="00807F9A"/>
    <w:rsid w:val="00824D1D"/>
    <w:rsid w:val="008253DB"/>
    <w:rsid w:val="00830B25"/>
    <w:rsid w:val="008339FF"/>
    <w:rsid w:val="008635C6"/>
    <w:rsid w:val="00896F5E"/>
    <w:rsid w:val="00897AAF"/>
    <w:rsid w:val="008A053A"/>
    <w:rsid w:val="008A0871"/>
    <w:rsid w:val="008B7638"/>
    <w:rsid w:val="008B7841"/>
    <w:rsid w:val="008B7AA4"/>
    <w:rsid w:val="008C7B9D"/>
    <w:rsid w:val="008F11A6"/>
    <w:rsid w:val="008F360D"/>
    <w:rsid w:val="008F3CDD"/>
    <w:rsid w:val="008F4444"/>
    <w:rsid w:val="008F6461"/>
    <w:rsid w:val="008F670D"/>
    <w:rsid w:val="0090394F"/>
    <w:rsid w:val="00911228"/>
    <w:rsid w:val="009245AE"/>
    <w:rsid w:val="00931BC2"/>
    <w:rsid w:val="009362AA"/>
    <w:rsid w:val="00944FF3"/>
    <w:rsid w:val="00962F61"/>
    <w:rsid w:val="0098334A"/>
    <w:rsid w:val="009833EF"/>
    <w:rsid w:val="00991B28"/>
    <w:rsid w:val="009B1A51"/>
    <w:rsid w:val="009B2FA7"/>
    <w:rsid w:val="009B579D"/>
    <w:rsid w:val="009C4B42"/>
    <w:rsid w:val="009C53AE"/>
    <w:rsid w:val="009D679E"/>
    <w:rsid w:val="009E6411"/>
    <w:rsid w:val="009E7939"/>
    <w:rsid w:val="009E7BC9"/>
    <w:rsid w:val="00A036E8"/>
    <w:rsid w:val="00A44F5B"/>
    <w:rsid w:val="00A46EC7"/>
    <w:rsid w:val="00A61C71"/>
    <w:rsid w:val="00A82D8A"/>
    <w:rsid w:val="00A97A7B"/>
    <w:rsid w:val="00AB5F09"/>
    <w:rsid w:val="00AB685E"/>
    <w:rsid w:val="00AC610D"/>
    <w:rsid w:val="00AD36E7"/>
    <w:rsid w:val="00AE427C"/>
    <w:rsid w:val="00AF6DE8"/>
    <w:rsid w:val="00B03A4C"/>
    <w:rsid w:val="00B04286"/>
    <w:rsid w:val="00B2468B"/>
    <w:rsid w:val="00B43283"/>
    <w:rsid w:val="00B50E22"/>
    <w:rsid w:val="00B65B5B"/>
    <w:rsid w:val="00B701C3"/>
    <w:rsid w:val="00B77CE5"/>
    <w:rsid w:val="00B86421"/>
    <w:rsid w:val="00B91A2B"/>
    <w:rsid w:val="00BC07BB"/>
    <w:rsid w:val="00BC5B73"/>
    <w:rsid w:val="00BE7376"/>
    <w:rsid w:val="00BF65B3"/>
    <w:rsid w:val="00C21579"/>
    <w:rsid w:val="00C35CAA"/>
    <w:rsid w:val="00C60B0D"/>
    <w:rsid w:val="00C63939"/>
    <w:rsid w:val="00C82E7A"/>
    <w:rsid w:val="00C87A80"/>
    <w:rsid w:val="00C93681"/>
    <w:rsid w:val="00CB17F7"/>
    <w:rsid w:val="00CB5B3C"/>
    <w:rsid w:val="00CC7CBE"/>
    <w:rsid w:val="00CD79B4"/>
    <w:rsid w:val="00CE541D"/>
    <w:rsid w:val="00CE5B51"/>
    <w:rsid w:val="00D00FA6"/>
    <w:rsid w:val="00D0294E"/>
    <w:rsid w:val="00D11106"/>
    <w:rsid w:val="00D12D36"/>
    <w:rsid w:val="00D16F68"/>
    <w:rsid w:val="00D264F9"/>
    <w:rsid w:val="00D343D9"/>
    <w:rsid w:val="00D473BC"/>
    <w:rsid w:val="00D504E6"/>
    <w:rsid w:val="00D724EB"/>
    <w:rsid w:val="00D74730"/>
    <w:rsid w:val="00D8201B"/>
    <w:rsid w:val="00D869D3"/>
    <w:rsid w:val="00D942B9"/>
    <w:rsid w:val="00DB15A4"/>
    <w:rsid w:val="00DB1916"/>
    <w:rsid w:val="00DB2922"/>
    <w:rsid w:val="00DC1002"/>
    <w:rsid w:val="00DE5AA0"/>
    <w:rsid w:val="00DF2543"/>
    <w:rsid w:val="00E0123C"/>
    <w:rsid w:val="00E015C1"/>
    <w:rsid w:val="00E10F5E"/>
    <w:rsid w:val="00E1107B"/>
    <w:rsid w:val="00E113CD"/>
    <w:rsid w:val="00E22F33"/>
    <w:rsid w:val="00E4627F"/>
    <w:rsid w:val="00E57DFF"/>
    <w:rsid w:val="00E61A77"/>
    <w:rsid w:val="00E67A72"/>
    <w:rsid w:val="00E92D71"/>
    <w:rsid w:val="00E968D7"/>
    <w:rsid w:val="00EA348B"/>
    <w:rsid w:val="00EC2200"/>
    <w:rsid w:val="00ED0234"/>
    <w:rsid w:val="00ED71CE"/>
    <w:rsid w:val="00EF672A"/>
    <w:rsid w:val="00F062C8"/>
    <w:rsid w:val="00F14752"/>
    <w:rsid w:val="00F2164F"/>
    <w:rsid w:val="00F40101"/>
    <w:rsid w:val="00F56C6D"/>
    <w:rsid w:val="00F62D28"/>
    <w:rsid w:val="00F63F6C"/>
    <w:rsid w:val="00F8290D"/>
    <w:rsid w:val="00F93545"/>
    <w:rsid w:val="00FA7BC8"/>
    <w:rsid w:val="00FB53C6"/>
    <w:rsid w:val="00FB5F3D"/>
    <w:rsid w:val="00FB791F"/>
    <w:rsid w:val="00FD0498"/>
    <w:rsid w:val="00FD5334"/>
    <w:rsid w:val="00FD5698"/>
    <w:rsid w:val="00FD7BAE"/>
    <w:rsid w:val="00FE5207"/>
    <w:rsid w:val="00FF25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88FD"/>
  <w15:chartTrackingRefBased/>
  <w15:docId w15:val="{CC3E3413-E4E7-498F-9A48-E5573AFD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5500F"/>
    <w:pPr>
      <w:spacing w:before="100" w:beforeAutospacing="1" w:after="100" w:afterAutospacing="1" w:line="240" w:lineRule="auto"/>
      <w:outlineLvl w:val="0"/>
    </w:pPr>
    <w:rPr>
      <w:rFonts w:eastAsia="Times New Roman" w:cs="Times New Roman"/>
      <w:b/>
      <w:bCs/>
      <w:kern w:val="36"/>
      <w:sz w:val="48"/>
      <w:szCs w:val="48"/>
      <w:lang w:eastAsia="uk-UA"/>
    </w:rPr>
  </w:style>
  <w:style w:type="paragraph" w:styleId="2">
    <w:name w:val="heading 2"/>
    <w:basedOn w:val="a"/>
    <w:link w:val="20"/>
    <w:uiPriority w:val="9"/>
    <w:qFormat/>
    <w:rsid w:val="0045500F"/>
    <w:pPr>
      <w:spacing w:before="100" w:beforeAutospacing="1" w:after="100" w:afterAutospacing="1" w:line="240" w:lineRule="auto"/>
      <w:outlineLvl w:val="1"/>
    </w:pPr>
    <w:rPr>
      <w:rFonts w:eastAsia="Times New Roman" w:cs="Times New Roman"/>
      <w:b/>
      <w:bCs/>
      <w:sz w:val="36"/>
      <w:szCs w:val="36"/>
      <w:lang w:eastAsia="uk-UA"/>
    </w:rPr>
  </w:style>
  <w:style w:type="paragraph" w:styleId="3">
    <w:name w:val="heading 3"/>
    <w:basedOn w:val="a"/>
    <w:next w:val="a"/>
    <w:link w:val="30"/>
    <w:uiPriority w:val="9"/>
    <w:unhideWhenUsed/>
    <w:qFormat/>
    <w:rsid w:val="002A24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500F"/>
    <w:rPr>
      <w:rFonts w:eastAsia="Times New Roman" w:cs="Times New Roman"/>
      <w:b/>
      <w:bCs/>
      <w:kern w:val="36"/>
      <w:sz w:val="48"/>
      <w:szCs w:val="48"/>
      <w:lang w:eastAsia="uk-UA"/>
    </w:rPr>
  </w:style>
  <w:style w:type="character" w:customStyle="1" w:styleId="20">
    <w:name w:val="Заголовок 2 Знак"/>
    <w:basedOn w:val="a0"/>
    <w:link w:val="2"/>
    <w:uiPriority w:val="9"/>
    <w:rsid w:val="0045500F"/>
    <w:rPr>
      <w:rFonts w:eastAsia="Times New Roman" w:cs="Times New Roman"/>
      <w:b/>
      <w:bCs/>
      <w:sz w:val="36"/>
      <w:szCs w:val="36"/>
      <w:lang w:eastAsia="uk-UA"/>
    </w:rPr>
  </w:style>
  <w:style w:type="paragraph" w:styleId="a3">
    <w:name w:val="Normal (Web)"/>
    <w:basedOn w:val="a"/>
    <w:uiPriority w:val="99"/>
    <w:unhideWhenUsed/>
    <w:rsid w:val="0045500F"/>
    <w:pPr>
      <w:spacing w:before="100" w:beforeAutospacing="1" w:after="100" w:afterAutospacing="1" w:line="240" w:lineRule="auto"/>
    </w:pPr>
    <w:rPr>
      <w:rFonts w:eastAsia="Times New Roman" w:cs="Times New Roman"/>
      <w:sz w:val="24"/>
      <w:szCs w:val="24"/>
      <w:lang w:eastAsia="uk-UA"/>
    </w:rPr>
  </w:style>
  <w:style w:type="character" w:styleId="a4">
    <w:name w:val="Hyperlink"/>
    <w:uiPriority w:val="99"/>
    <w:rsid w:val="00962F61"/>
    <w:rPr>
      <w:rFonts w:cs="Times New Roman"/>
      <w:color w:val="0066CC"/>
      <w:u w:val="single"/>
    </w:rPr>
  </w:style>
  <w:style w:type="character" w:customStyle="1" w:styleId="apple-converted-space">
    <w:name w:val="apple-converted-space"/>
    <w:uiPriority w:val="99"/>
    <w:rsid w:val="00962F61"/>
    <w:rPr>
      <w:rFonts w:cs="Times New Roman"/>
    </w:rPr>
  </w:style>
  <w:style w:type="character" w:customStyle="1" w:styleId="30">
    <w:name w:val="Заголовок 3 Знак"/>
    <w:basedOn w:val="a0"/>
    <w:link w:val="3"/>
    <w:uiPriority w:val="9"/>
    <w:rsid w:val="002A24C5"/>
    <w:rPr>
      <w:rFonts w:asciiTheme="majorHAnsi" w:eastAsiaTheme="majorEastAsia" w:hAnsiTheme="majorHAnsi" w:cstheme="majorBidi"/>
      <w:color w:val="1F3763" w:themeColor="accent1" w:themeShade="7F"/>
      <w:sz w:val="24"/>
      <w:szCs w:val="24"/>
    </w:rPr>
  </w:style>
  <w:style w:type="character" w:styleId="a5">
    <w:name w:val="Strong"/>
    <w:basedOn w:val="a0"/>
    <w:uiPriority w:val="22"/>
    <w:qFormat/>
    <w:rsid w:val="00275923"/>
    <w:rPr>
      <w:b/>
      <w:bCs/>
    </w:rPr>
  </w:style>
  <w:style w:type="paragraph" w:styleId="a6">
    <w:name w:val="header"/>
    <w:basedOn w:val="a"/>
    <w:link w:val="a7"/>
    <w:uiPriority w:val="99"/>
    <w:unhideWhenUsed/>
    <w:rsid w:val="00D504E6"/>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D504E6"/>
  </w:style>
  <w:style w:type="paragraph" w:styleId="a8">
    <w:name w:val="footer"/>
    <w:basedOn w:val="a"/>
    <w:link w:val="a9"/>
    <w:uiPriority w:val="99"/>
    <w:unhideWhenUsed/>
    <w:rsid w:val="00D504E6"/>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504E6"/>
  </w:style>
  <w:style w:type="paragraph" w:styleId="aa">
    <w:name w:val="No Spacing"/>
    <w:uiPriority w:val="1"/>
    <w:qFormat/>
    <w:rsid w:val="009C53AE"/>
    <w:pPr>
      <w:spacing w:after="0" w:line="240" w:lineRule="auto"/>
    </w:pPr>
    <w:rPr>
      <w:rFonts w:ascii="Calibri" w:eastAsia="Times New Roman" w:hAnsi="Calibri" w:cs="Times New Roman"/>
      <w:sz w:val="22"/>
    </w:rPr>
  </w:style>
  <w:style w:type="character" w:styleId="ab">
    <w:name w:val="Unresolved Mention"/>
    <w:basedOn w:val="a0"/>
    <w:uiPriority w:val="99"/>
    <w:semiHidden/>
    <w:unhideWhenUsed/>
    <w:rsid w:val="00144984"/>
    <w:rPr>
      <w:color w:val="605E5C"/>
      <w:shd w:val="clear" w:color="auto" w:fill="E1DFDD"/>
    </w:rPr>
  </w:style>
  <w:style w:type="paragraph" w:styleId="ac">
    <w:name w:val="List Paragraph"/>
    <w:basedOn w:val="a"/>
    <w:uiPriority w:val="34"/>
    <w:qFormat/>
    <w:rsid w:val="0098334A"/>
    <w:pPr>
      <w:ind w:left="720"/>
      <w:contextualSpacing/>
    </w:pPr>
  </w:style>
  <w:style w:type="character" w:styleId="ad">
    <w:name w:val="FollowedHyperlink"/>
    <w:basedOn w:val="a0"/>
    <w:uiPriority w:val="99"/>
    <w:semiHidden/>
    <w:unhideWhenUsed/>
    <w:rsid w:val="00E10F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1677">
      <w:bodyDiv w:val="1"/>
      <w:marLeft w:val="0"/>
      <w:marRight w:val="0"/>
      <w:marTop w:val="0"/>
      <w:marBottom w:val="0"/>
      <w:divBdr>
        <w:top w:val="none" w:sz="0" w:space="0" w:color="auto"/>
        <w:left w:val="none" w:sz="0" w:space="0" w:color="auto"/>
        <w:bottom w:val="none" w:sz="0" w:space="0" w:color="auto"/>
        <w:right w:val="none" w:sz="0" w:space="0" w:color="auto"/>
      </w:divBdr>
    </w:div>
    <w:div w:id="316694053">
      <w:bodyDiv w:val="1"/>
      <w:marLeft w:val="0"/>
      <w:marRight w:val="0"/>
      <w:marTop w:val="0"/>
      <w:marBottom w:val="0"/>
      <w:divBdr>
        <w:top w:val="none" w:sz="0" w:space="0" w:color="auto"/>
        <w:left w:val="none" w:sz="0" w:space="0" w:color="auto"/>
        <w:bottom w:val="none" w:sz="0" w:space="0" w:color="auto"/>
        <w:right w:val="none" w:sz="0" w:space="0" w:color="auto"/>
      </w:divBdr>
    </w:div>
    <w:div w:id="787742875">
      <w:bodyDiv w:val="1"/>
      <w:marLeft w:val="0"/>
      <w:marRight w:val="0"/>
      <w:marTop w:val="0"/>
      <w:marBottom w:val="0"/>
      <w:divBdr>
        <w:top w:val="none" w:sz="0" w:space="0" w:color="auto"/>
        <w:left w:val="none" w:sz="0" w:space="0" w:color="auto"/>
        <w:bottom w:val="none" w:sz="0" w:space="0" w:color="auto"/>
        <w:right w:val="none" w:sz="0" w:space="0" w:color="auto"/>
      </w:divBdr>
    </w:div>
    <w:div w:id="921449833">
      <w:bodyDiv w:val="1"/>
      <w:marLeft w:val="0"/>
      <w:marRight w:val="0"/>
      <w:marTop w:val="0"/>
      <w:marBottom w:val="0"/>
      <w:divBdr>
        <w:top w:val="none" w:sz="0" w:space="0" w:color="auto"/>
        <w:left w:val="none" w:sz="0" w:space="0" w:color="auto"/>
        <w:bottom w:val="none" w:sz="0" w:space="0" w:color="auto"/>
        <w:right w:val="none" w:sz="0" w:space="0" w:color="auto"/>
      </w:divBdr>
    </w:div>
    <w:div w:id="990717840">
      <w:bodyDiv w:val="1"/>
      <w:marLeft w:val="0"/>
      <w:marRight w:val="0"/>
      <w:marTop w:val="0"/>
      <w:marBottom w:val="0"/>
      <w:divBdr>
        <w:top w:val="none" w:sz="0" w:space="0" w:color="auto"/>
        <w:left w:val="none" w:sz="0" w:space="0" w:color="auto"/>
        <w:bottom w:val="none" w:sz="0" w:space="0" w:color="auto"/>
        <w:right w:val="none" w:sz="0" w:space="0" w:color="auto"/>
      </w:divBdr>
    </w:div>
    <w:div w:id="1125580998">
      <w:bodyDiv w:val="1"/>
      <w:marLeft w:val="0"/>
      <w:marRight w:val="0"/>
      <w:marTop w:val="0"/>
      <w:marBottom w:val="0"/>
      <w:divBdr>
        <w:top w:val="none" w:sz="0" w:space="0" w:color="auto"/>
        <w:left w:val="none" w:sz="0" w:space="0" w:color="auto"/>
        <w:bottom w:val="none" w:sz="0" w:space="0" w:color="auto"/>
        <w:right w:val="none" w:sz="0" w:space="0" w:color="auto"/>
      </w:divBdr>
    </w:div>
    <w:div w:id="2050565096">
      <w:bodyDiv w:val="1"/>
      <w:marLeft w:val="0"/>
      <w:marRight w:val="0"/>
      <w:marTop w:val="0"/>
      <w:marBottom w:val="0"/>
      <w:divBdr>
        <w:top w:val="none" w:sz="0" w:space="0" w:color="auto"/>
        <w:left w:val="none" w:sz="0" w:space="0" w:color="auto"/>
        <w:bottom w:val="none" w:sz="0" w:space="0" w:color="auto"/>
        <w:right w:val="none" w:sz="0" w:space="0" w:color="auto"/>
      </w:divBdr>
    </w:div>
    <w:div w:id="2093769645">
      <w:bodyDiv w:val="1"/>
      <w:marLeft w:val="0"/>
      <w:marRight w:val="0"/>
      <w:marTop w:val="0"/>
      <w:marBottom w:val="0"/>
      <w:divBdr>
        <w:top w:val="none" w:sz="0" w:space="0" w:color="auto"/>
        <w:left w:val="none" w:sz="0" w:space="0" w:color="auto"/>
        <w:bottom w:val="none" w:sz="0" w:space="0" w:color="auto"/>
        <w:right w:val="none" w:sz="0" w:space="0" w:color="auto"/>
      </w:divBdr>
    </w:div>
    <w:div w:id="212094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gp.gov.ua/ua/file_downloader.html?_m=fslib&amp;_t=fsfile&amp;_c=download&amp;file_id=28266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ld.gp.gov.ua/ua/file_downloader.html?_m=fslib&amp;_t=fsfile&amp;_c=download&amp;file_id=264444" TargetMode="External"/><Relationship Id="rId5" Type="http://schemas.openxmlformats.org/officeDocument/2006/relationships/webSettings" Target="webSettings.xml"/><Relationship Id="rId10" Type="http://schemas.openxmlformats.org/officeDocument/2006/relationships/hyperlink" Target="https://old.gp.gov.ua/ua/file_downloader.html?_m=fslib&amp;_t=fsfile&amp;_c=download&amp;file_id=283785" TargetMode="External"/><Relationship Id="rId4" Type="http://schemas.openxmlformats.org/officeDocument/2006/relationships/settings" Target="settings.xml"/><Relationship Id="rId9" Type="http://schemas.openxmlformats.org/officeDocument/2006/relationships/hyperlink" Target="https://old.gp.gov.ua/ua/file_downloader.html?_m=fslib&amp;_t=fsfile&amp;_c=download&amp;file_id=22926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AC2F4-9D5A-4503-9F60-613E67F5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34593</Words>
  <Characters>19719</Characters>
  <Application>Microsoft Office Word</Application>
  <DocSecurity>0</DocSecurity>
  <Lines>164</Lines>
  <Paragraphs>108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2026-06-15T14:23:00Z</cp:lastPrinted>
  <dcterms:created xsi:type="dcterms:W3CDTF">2026-06-11T12:08:00Z</dcterms:created>
  <dcterms:modified xsi:type="dcterms:W3CDTF">2026-06-15T14:23:00Z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2026-05-25T06:26:32Z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d4d988e6-353a-40d1-9e76-1d634d4c8258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