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6911"/>
      </w:tblGrid>
      <w:tr w:rsidR="00F31AE8" w:rsidRPr="00F31AE8" w14:paraId="02F7A294" w14:textId="77777777" w:rsidTr="00CA67C1">
        <w:trPr>
          <w:trHeight w:val="860"/>
        </w:trPr>
        <w:tc>
          <w:tcPr>
            <w:tcW w:w="8217" w:type="dxa"/>
          </w:tcPr>
          <w:p w14:paraId="7C923292" w14:textId="4845B5DB" w:rsidR="00F31AE8" w:rsidRPr="00FF4AE3" w:rsidRDefault="00F31AE8" w:rsidP="00F31A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911" w:type="dxa"/>
          </w:tcPr>
          <w:p w14:paraId="374A5B23" w14:textId="77777777" w:rsidR="0063333E" w:rsidRDefault="0063333E" w:rsidP="0063333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ЗАТВЕРДЖЕНО</w:t>
            </w:r>
          </w:p>
          <w:p w14:paraId="00276919" w14:textId="7C26F2C4" w:rsidR="00C97C52" w:rsidRPr="0063333E" w:rsidRDefault="0063333E" w:rsidP="006333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33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засідання робочої групи з оцінювання корупційних ризиків у діяльності Міністерства соціальної політики, сім’ї та єдності України </w:t>
            </w:r>
            <w:r w:rsidR="00ED0D76" w:rsidRPr="00ED0D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63333E">
              <w:rPr>
                <w:rFonts w:ascii="Times New Roman" w:hAnsi="Times New Roman" w:cs="Times New Roman"/>
                <w:sz w:val="28"/>
                <w:szCs w:val="28"/>
              </w:rPr>
              <w:t>від 12.06.2026 № 5</w:t>
            </w:r>
          </w:p>
        </w:tc>
      </w:tr>
    </w:tbl>
    <w:p w14:paraId="0DDF2405" w14:textId="77777777" w:rsidR="00276536" w:rsidRDefault="00276536" w:rsidP="00C97C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24A79C" w14:textId="1DF9A943" w:rsidR="00637FF4" w:rsidRPr="00C97C52" w:rsidRDefault="00C97C52" w:rsidP="00C97C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7C52">
        <w:rPr>
          <w:rFonts w:ascii="Times New Roman" w:hAnsi="Times New Roman" w:cs="Times New Roman"/>
          <w:b/>
          <w:sz w:val="32"/>
          <w:szCs w:val="32"/>
        </w:rPr>
        <w:t>ПЛАН</w:t>
      </w:r>
    </w:p>
    <w:p w14:paraId="263EFB75" w14:textId="7F7862A6" w:rsidR="00C97C52" w:rsidRPr="00C97C52" w:rsidRDefault="00C2052A" w:rsidP="0077430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проведення </w:t>
      </w:r>
      <w:r w:rsidR="0077430E">
        <w:rPr>
          <w:rFonts w:ascii="Times New Roman" w:hAnsi="Times New Roman" w:cs="Times New Roman"/>
          <w:b/>
          <w:sz w:val="32"/>
          <w:szCs w:val="32"/>
        </w:rPr>
        <w:t>д</w:t>
      </w:r>
      <w:r w:rsidR="0077430E" w:rsidRPr="0077430E">
        <w:rPr>
          <w:rFonts w:ascii="Times New Roman" w:hAnsi="Times New Roman" w:cs="Times New Roman"/>
          <w:b/>
          <w:sz w:val="32"/>
          <w:szCs w:val="32"/>
        </w:rPr>
        <w:t xml:space="preserve">одаткового </w:t>
      </w:r>
      <w:r w:rsidR="0077430E">
        <w:rPr>
          <w:rFonts w:ascii="Times New Roman" w:hAnsi="Times New Roman" w:cs="Times New Roman"/>
          <w:b/>
          <w:sz w:val="32"/>
          <w:szCs w:val="32"/>
        </w:rPr>
        <w:t xml:space="preserve">оцінювання корупційних ризиків </w:t>
      </w:r>
      <w:r>
        <w:rPr>
          <w:rFonts w:ascii="Times New Roman" w:hAnsi="Times New Roman" w:cs="Times New Roman"/>
          <w:b/>
          <w:sz w:val="32"/>
          <w:szCs w:val="32"/>
        </w:rPr>
        <w:t xml:space="preserve">в діяльності Міністерства соціальної політики, сім’ї та єдності України </w:t>
      </w:r>
    </w:p>
    <w:p w14:paraId="3DC33014" w14:textId="77777777" w:rsidR="00C97C52" w:rsidRPr="00F31AE8" w:rsidRDefault="00C97C52" w:rsidP="00F31AE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2694"/>
        <w:gridCol w:w="2268"/>
        <w:gridCol w:w="4501"/>
      </w:tblGrid>
      <w:tr w:rsidR="00F31AE8" w:rsidRPr="00F31AE8" w14:paraId="6AE33710" w14:textId="77777777" w:rsidTr="00986267">
        <w:tc>
          <w:tcPr>
            <w:tcW w:w="562" w:type="dxa"/>
            <w:vAlign w:val="center"/>
          </w:tcPr>
          <w:p w14:paraId="0418564C" w14:textId="77777777" w:rsidR="00F31AE8" w:rsidRPr="00AA4D8E" w:rsidRDefault="00C97C52" w:rsidP="00AA4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vAlign w:val="center"/>
          </w:tcPr>
          <w:p w14:paraId="34B34BB8" w14:textId="77777777" w:rsidR="00F31AE8" w:rsidRPr="00AA4D8E" w:rsidRDefault="00C97C52" w:rsidP="00AA4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D8E"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  <w:tc>
          <w:tcPr>
            <w:tcW w:w="2694" w:type="dxa"/>
            <w:vAlign w:val="center"/>
          </w:tcPr>
          <w:p w14:paraId="5D6CAED4" w14:textId="77777777" w:rsidR="00F31AE8" w:rsidRPr="00AA4D8E" w:rsidRDefault="00AA4D8E" w:rsidP="00AA4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D8E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Відповідальна (і)</w:t>
            </w:r>
          </w:p>
          <w:p w14:paraId="2D7BE4D1" w14:textId="77777777" w:rsidR="00AA4D8E" w:rsidRPr="00AA4D8E" w:rsidRDefault="00AA4D8E" w:rsidP="00AA4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D8E">
              <w:rPr>
                <w:rFonts w:ascii="Times New Roman" w:hAnsi="Times New Roman" w:cs="Times New Roman"/>
                <w:b/>
                <w:sz w:val="28"/>
                <w:szCs w:val="28"/>
              </w:rPr>
              <w:t>особа (и)</w:t>
            </w:r>
          </w:p>
        </w:tc>
        <w:tc>
          <w:tcPr>
            <w:tcW w:w="2268" w:type="dxa"/>
            <w:vAlign w:val="center"/>
          </w:tcPr>
          <w:p w14:paraId="0505EBB0" w14:textId="77777777" w:rsidR="00F31AE8" w:rsidRPr="00AA4D8E" w:rsidRDefault="00AA4D8E" w:rsidP="00AA4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D8E">
              <w:rPr>
                <w:rFonts w:ascii="Times New Roman" w:hAnsi="Times New Roman" w:cs="Times New Roman"/>
                <w:b/>
                <w:sz w:val="28"/>
                <w:szCs w:val="28"/>
              </w:rPr>
              <w:t>Строк виконання завдання</w:t>
            </w:r>
          </w:p>
        </w:tc>
        <w:tc>
          <w:tcPr>
            <w:tcW w:w="4501" w:type="dxa"/>
            <w:vAlign w:val="center"/>
          </w:tcPr>
          <w:p w14:paraId="4F2F7689" w14:textId="77777777" w:rsidR="00F31AE8" w:rsidRPr="00AA4D8E" w:rsidRDefault="00AA4D8E" w:rsidP="00AA4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D8E">
              <w:rPr>
                <w:rFonts w:ascii="Times New Roman" w:hAnsi="Times New Roman" w:cs="Times New Roman"/>
                <w:b/>
                <w:sz w:val="28"/>
                <w:szCs w:val="28"/>
              </w:rPr>
              <w:t>Індикатор виконання завдання</w:t>
            </w:r>
          </w:p>
        </w:tc>
      </w:tr>
      <w:tr w:rsidR="00856E03" w:rsidRPr="00F31AE8" w14:paraId="3BE7A288" w14:textId="77777777" w:rsidTr="005B26C1">
        <w:trPr>
          <w:trHeight w:val="1446"/>
        </w:trPr>
        <w:tc>
          <w:tcPr>
            <w:tcW w:w="15128" w:type="dxa"/>
            <w:gridSpan w:val="5"/>
          </w:tcPr>
          <w:p w14:paraId="6E4082D2" w14:textId="2ECFA44E" w:rsidR="008F3E0E" w:rsidRPr="005B26C1" w:rsidRDefault="00856E03" w:rsidP="00B67C9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67C9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Дослідження</w:t>
            </w:r>
            <w:r w:rsidR="0038485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середовища організації та визначення обсягу оцінювання корупційних ризиків в рамках</w:t>
            </w:r>
            <w:r w:rsidRPr="00B67C9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5B26C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опрацювання </w:t>
            </w:r>
            <w:r w:rsidR="00B67C9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зауважень</w:t>
            </w:r>
            <w:r w:rsidR="008F3E0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висловлених в листі </w:t>
            </w:r>
            <w:r w:rsidR="008F3E0E" w:rsidRPr="008F3E0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Національного агентств</w:t>
            </w:r>
            <w:r w:rsidR="005A328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 з питань запобігання корупції</w:t>
            </w:r>
            <w:r w:rsidR="008F3E0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8F3E0E" w:rsidRPr="008F3E0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від 05 червня 2026 року </w:t>
            </w:r>
            <w:r w:rsidR="003358A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                                                 </w:t>
            </w:r>
            <w:r w:rsidR="008F3E0E" w:rsidRPr="008F3E0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 230-09/39727-26 «Про відмову в погодженні Антикорупційної програми Міністерства соціальної політики, сім’ї та єдності України на 2026–2028 роки»</w:t>
            </w:r>
            <w:r w:rsidR="00A35D3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(далі – лист НАЗК)</w:t>
            </w:r>
            <w:r w:rsidR="00B67C9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31AE8" w:rsidRPr="00F31AE8" w14:paraId="12787B78" w14:textId="77777777" w:rsidTr="00986267">
        <w:tc>
          <w:tcPr>
            <w:tcW w:w="562" w:type="dxa"/>
          </w:tcPr>
          <w:p w14:paraId="40531924" w14:textId="77777777" w:rsidR="00F31AE8" w:rsidRPr="00743A8A" w:rsidRDefault="0078598B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14:paraId="2AFA9D3F" w14:textId="5E24040A" w:rsidR="00F31AE8" w:rsidRDefault="00CF0F99" w:rsidP="00794C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125F">
              <w:rPr>
                <w:rFonts w:ascii="Times New Roman" w:hAnsi="Times New Roman" w:cs="Times New Roman"/>
                <w:sz w:val="26"/>
                <w:szCs w:val="26"/>
              </w:rPr>
              <w:t>Анал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із </w:t>
            </w:r>
            <w:r w:rsidR="00A2125F">
              <w:rPr>
                <w:rFonts w:ascii="Times New Roman" w:hAnsi="Times New Roman" w:cs="Times New Roman"/>
                <w:sz w:val="26"/>
                <w:szCs w:val="26"/>
              </w:rPr>
              <w:t>діяльності Мінсоцполітики</w:t>
            </w:r>
            <w:r w:rsidR="005A1B15">
              <w:rPr>
                <w:rFonts w:ascii="Times New Roman" w:hAnsi="Times New Roman" w:cs="Times New Roman"/>
                <w:sz w:val="26"/>
                <w:szCs w:val="26"/>
              </w:rPr>
              <w:t xml:space="preserve"> щодо формування</w:t>
            </w:r>
            <w:r w:rsidR="00F44663">
              <w:rPr>
                <w:rFonts w:ascii="Times New Roman" w:hAnsi="Times New Roman" w:cs="Times New Roman"/>
                <w:sz w:val="26"/>
                <w:szCs w:val="26"/>
              </w:rPr>
              <w:t xml:space="preserve"> та реалізації</w:t>
            </w:r>
            <w:r w:rsidR="005A1B15" w:rsidRPr="005A1B15">
              <w:rPr>
                <w:rFonts w:ascii="Times New Roman" w:hAnsi="Times New Roman" w:cs="Times New Roman"/>
                <w:sz w:val="26"/>
                <w:szCs w:val="26"/>
              </w:rPr>
              <w:t xml:space="preserve"> державної політики у сфері внутрішнь</w:t>
            </w:r>
            <w:r w:rsidR="00964FF2">
              <w:rPr>
                <w:rFonts w:ascii="Times New Roman" w:hAnsi="Times New Roman" w:cs="Times New Roman"/>
                <w:sz w:val="26"/>
                <w:szCs w:val="26"/>
              </w:rPr>
              <w:t xml:space="preserve">о переміщених осіб (далі – ВПО), </w:t>
            </w:r>
            <w:r w:rsidR="00280BE9">
              <w:rPr>
                <w:rFonts w:ascii="Times New Roman" w:hAnsi="Times New Roman" w:cs="Times New Roman"/>
                <w:sz w:val="26"/>
                <w:szCs w:val="26"/>
              </w:rPr>
              <w:t xml:space="preserve">зокрема </w:t>
            </w:r>
            <w:r w:rsidR="005A1B15" w:rsidRPr="005A1B15">
              <w:rPr>
                <w:rFonts w:ascii="Times New Roman" w:hAnsi="Times New Roman" w:cs="Times New Roman"/>
                <w:sz w:val="26"/>
                <w:szCs w:val="26"/>
              </w:rPr>
              <w:t>під час розподілу бюджетних коштів на прогр</w:t>
            </w:r>
            <w:r w:rsidR="00B9488F">
              <w:rPr>
                <w:rFonts w:ascii="Times New Roman" w:hAnsi="Times New Roman" w:cs="Times New Roman"/>
                <w:sz w:val="26"/>
                <w:szCs w:val="26"/>
              </w:rPr>
              <w:t>ами підтримки ВПО</w:t>
            </w:r>
          </w:p>
          <w:p w14:paraId="4EF85CD5" w14:textId="4C566F5A" w:rsidR="003511F9" w:rsidRPr="00743A8A" w:rsidRDefault="003511F9" w:rsidP="00794C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635CC3CC" w14:textId="0CE93D5D" w:rsidR="0079022A" w:rsidRPr="00387D44" w:rsidRDefault="00986267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D44">
              <w:rPr>
                <w:rFonts w:ascii="Times New Roman" w:hAnsi="Times New Roman" w:cs="Times New Roman"/>
                <w:sz w:val="26"/>
                <w:szCs w:val="26"/>
              </w:rPr>
              <w:t>Анцибор Я</w:t>
            </w:r>
            <w:r w:rsidR="00387D44" w:rsidRPr="00387D4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87D4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87D44" w:rsidRPr="00387D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473973C" w14:textId="77777777" w:rsidR="002255D9" w:rsidRPr="00387D44" w:rsidRDefault="002255D9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D44">
              <w:rPr>
                <w:rFonts w:ascii="Times New Roman" w:hAnsi="Times New Roman" w:cs="Times New Roman"/>
                <w:sz w:val="26"/>
                <w:szCs w:val="26"/>
              </w:rPr>
              <w:t xml:space="preserve">Задніпрянець </w:t>
            </w:r>
            <w:r w:rsidR="00355C0D" w:rsidRPr="00387D44">
              <w:rPr>
                <w:rFonts w:ascii="Times New Roman" w:hAnsi="Times New Roman" w:cs="Times New Roman"/>
                <w:sz w:val="26"/>
                <w:szCs w:val="26"/>
              </w:rPr>
              <w:t>В.А.</w:t>
            </w:r>
          </w:p>
          <w:p w14:paraId="290E40A8" w14:textId="65BB23F8" w:rsidR="00355C0D" w:rsidRPr="00743A8A" w:rsidRDefault="003E758C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Маршалок Н.Г.</w:t>
            </w:r>
          </w:p>
        </w:tc>
        <w:tc>
          <w:tcPr>
            <w:tcW w:w="2268" w:type="dxa"/>
          </w:tcPr>
          <w:p w14:paraId="22D32860" w14:textId="14AEECD9" w:rsidR="00F31AE8" w:rsidRPr="00743A8A" w:rsidRDefault="00280DC3" w:rsidP="00A1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A109C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DB33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109C4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</w:tcPr>
          <w:p w14:paraId="47D7AF01" w14:textId="75D24A61" w:rsidR="00951F74" w:rsidRDefault="00951F74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Підготовлено </w:t>
            </w:r>
            <w:r w:rsidR="00FA3E04">
              <w:rPr>
                <w:rFonts w:ascii="Times New Roman" w:hAnsi="Times New Roman" w:cs="Times New Roman"/>
                <w:sz w:val="26"/>
                <w:szCs w:val="26"/>
              </w:rPr>
              <w:t>інформацію щодо:</w:t>
            </w:r>
          </w:p>
          <w:p w14:paraId="6B1A94FB" w14:textId="791B29DE" w:rsidR="00FA3E04" w:rsidRDefault="00F77238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FA3E04">
              <w:rPr>
                <w:rFonts w:ascii="Times New Roman" w:hAnsi="Times New Roman" w:cs="Times New Roman"/>
                <w:sz w:val="26"/>
                <w:szCs w:val="26"/>
              </w:rPr>
              <w:t xml:space="preserve">переліку внутрішніх та зовнішніх </w:t>
            </w:r>
            <w:r w:rsidR="000F6681">
              <w:rPr>
                <w:rFonts w:ascii="Times New Roman" w:hAnsi="Times New Roman" w:cs="Times New Roman"/>
                <w:sz w:val="26"/>
                <w:szCs w:val="26"/>
              </w:rPr>
              <w:t>заінтересованих сторін у</w:t>
            </w:r>
            <w:r w:rsidR="000A5E80">
              <w:rPr>
                <w:rFonts w:ascii="Times New Roman" w:hAnsi="Times New Roman" w:cs="Times New Roman"/>
                <w:sz w:val="26"/>
                <w:szCs w:val="26"/>
              </w:rPr>
              <w:t xml:space="preserve"> рамах реалізації відповідного напряму діяльності Мінсоцполітики;</w:t>
            </w:r>
          </w:p>
          <w:p w14:paraId="7E3278EE" w14:textId="64DF89F5" w:rsidR="00447FCE" w:rsidRDefault="00F77238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0F6681">
              <w:rPr>
                <w:rFonts w:ascii="Times New Roman" w:hAnsi="Times New Roman" w:cs="Times New Roman"/>
                <w:sz w:val="26"/>
                <w:szCs w:val="26"/>
              </w:rPr>
              <w:t>переліку актів, що</w:t>
            </w:r>
            <w:r w:rsidR="002B4BFE">
              <w:rPr>
                <w:rFonts w:ascii="Times New Roman" w:hAnsi="Times New Roman" w:cs="Times New Roman"/>
                <w:sz w:val="26"/>
                <w:szCs w:val="26"/>
              </w:rPr>
              <w:t xml:space="preserve"> регулюють відповідний напрям діяльності Мінсоцполітики;</w:t>
            </w:r>
          </w:p>
          <w:p w14:paraId="299985C0" w14:textId="15448F95" w:rsidR="00447FCE" w:rsidRPr="00951F74" w:rsidRDefault="00447FCE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переліку програм підтримки ВПО</w:t>
            </w:r>
            <w:r w:rsidR="000F668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5130">
              <w:rPr>
                <w:rFonts w:ascii="Times New Roman" w:hAnsi="Times New Roman" w:cs="Times New Roman"/>
                <w:sz w:val="26"/>
                <w:szCs w:val="26"/>
              </w:rPr>
              <w:t>розподіл</w:t>
            </w:r>
            <w:r w:rsidR="000F668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C5130">
              <w:rPr>
                <w:rFonts w:ascii="Times New Roman" w:hAnsi="Times New Roman" w:cs="Times New Roman"/>
                <w:sz w:val="26"/>
                <w:szCs w:val="26"/>
              </w:rPr>
              <w:t xml:space="preserve"> коштів щодо яких здійснюється</w:t>
            </w:r>
            <w:r w:rsidR="00F41D17">
              <w:rPr>
                <w:rFonts w:ascii="Times New Roman" w:hAnsi="Times New Roman" w:cs="Times New Roman"/>
                <w:sz w:val="26"/>
                <w:szCs w:val="26"/>
              </w:rPr>
              <w:t xml:space="preserve"> Мінсоцполітики.</w:t>
            </w:r>
            <w:r w:rsidR="00BC51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681D34E" w14:textId="35BDA974" w:rsidR="004816E1" w:rsidRDefault="00F41D17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Підготовлено </w:t>
            </w:r>
            <w:r w:rsidR="00406A83">
              <w:rPr>
                <w:rFonts w:ascii="Times New Roman" w:hAnsi="Times New Roman" w:cs="Times New Roman"/>
                <w:sz w:val="26"/>
                <w:szCs w:val="26"/>
              </w:rPr>
              <w:t xml:space="preserve">аналітичну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інформацію </w:t>
            </w:r>
            <w:r w:rsidR="00406A83">
              <w:rPr>
                <w:rFonts w:ascii="Times New Roman" w:hAnsi="Times New Roman" w:cs="Times New Roman"/>
                <w:sz w:val="26"/>
                <w:szCs w:val="26"/>
              </w:rPr>
              <w:t xml:space="preserve">щодо проведеного </w:t>
            </w:r>
            <w:r w:rsidR="00920488">
              <w:rPr>
                <w:rFonts w:ascii="Times New Roman" w:hAnsi="Times New Roman" w:cs="Times New Roman"/>
                <w:sz w:val="26"/>
                <w:szCs w:val="26"/>
              </w:rPr>
              <w:t>аналізу</w:t>
            </w:r>
            <w:r w:rsidR="00A13DF1">
              <w:rPr>
                <w:rFonts w:ascii="Times New Roman" w:hAnsi="Times New Roman" w:cs="Times New Roman"/>
                <w:sz w:val="26"/>
                <w:szCs w:val="26"/>
              </w:rPr>
              <w:t xml:space="preserve"> (дослідження)</w:t>
            </w:r>
            <w:r w:rsidR="004E583D">
              <w:rPr>
                <w:rFonts w:ascii="Times New Roman" w:hAnsi="Times New Roman" w:cs="Times New Roman"/>
                <w:sz w:val="26"/>
                <w:szCs w:val="26"/>
              </w:rPr>
              <w:t xml:space="preserve">, у тому числі на предмет </w:t>
            </w:r>
            <w:r w:rsidR="0077326B">
              <w:rPr>
                <w:rFonts w:ascii="Times New Roman" w:hAnsi="Times New Roman" w:cs="Times New Roman"/>
                <w:sz w:val="26"/>
                <w:szCs w:val="26"/>
              </w:rPr>
              <w:t xml:space="preserve">можливих корупційних </w:t>
            </w:r>
            <w:r w:rsidR="009C76FA">
              <w:rPr>
                <w:rFonts w:ascii="Times New Roman" w:hAnsi="Times New Roman" w:cs="Times New Roman"/>
                <w:sz w:val="26"/>
                <w:szCs w:val="26"/>
              </w:rPr>
              <w:t>ризиків</w:t>
            </w:r>
            <w:r w:rsidR="004816E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2A1C2DA" w14:textId="6029A3C9" w:rsidR="00920488" w:rsidRDefault="00166B1C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920488">
              <w:rPr>
                <w:rFonts w:ascii="Times New Roman" w:hAnsi="Times New Roman" w:cs="Times New Roman"/>
                <w:sz w:val="26"/>
                <w:szCs w:val="26"/>
              </w:rPr>
              <w:t xml:space="preserve">стратегічних планів, </w:t>
            </w:r>
            <w:r w:rsidR="00046842">
              <w:rPr>
                <w:rFonts w:ascii="Times New Roman" w:hAnsi="Times New Roman" w:cs="Times New Roman"/>
                <w:sz w:val="26"/>
                <w:szCs w:val="26"/>
              </w:rPr>
              <w:t>планів реформування, програм розвитку інших програмних документів відповідного напряму діяльності Мінсоцполітики;</w:t>
            </w:r>
          </w:p>
          <w:p w14:paraId="2AC18FD8" w14:textId="52E90840" w:rsidR="00046842" w:rsidRDefault="00166B1C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CA115A">
              <w:rPr>
                <w:rFonts w:ascii="Times New Roman" w:hAnsi="Times New Roman" w:cs="Times New Roman"/>
                <w:sz w:val="26"/>
                <w:szCs w:val="26"/>
              </w:rPr>
              <w:t>результатів</w:t>
            </w:r>
            <w:r w:rsidR="00935879">
              <w:rPr>
                <w:rFonts w:ascii="Times New Roman" w:hAnsi="Times New Roman" w:cs="Times New Roman"/>
                <w:sz w:val="26"/>
                <w:szCs w:val="26"/>
              </w:rPr>
              <w:t xml:space="preserve"> аудитів, перевірок </w:t>
            </w:r>
            <w:r w:rsidR="00CA115A">
              <w:rPr>
                <w:rFonts w:ascii="Times New Roman" w:hAnsi="Times New Roman" w:cs="Times New Roman"/>
                <w:sz w:val="26"/>
                <w:szCs w:val="26"/>
              </w:rPr>
              <w:t>проведених щодо відповідного напряму діяльності Мінсоцполітики;</w:t>
            </w:r>
          </w:p>
          <w:p w14:paraId="384198ED" w14:textId="50EE6839" w:rsidR="00CA115A" w:rsidRDefault="00256C5F" w:rsidP="00256C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BD044C">
              <w:rPr>
                <w:rFonts w:ascii="Times New Roman" w:hAnsi="Times New Roman" w:cs="Times New Roman"/>
                <w:sz w:val="26"/>
                <w:szCs w:val="26"/>
              </w:rPr>
              <w:t>аналітичних</w:t>
            </w:r>
            <w:r w:rsidR="00F77238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матеріалів за результатами аналізу відповідного напряму діяльності Мінсоцполітики</w:t>
            </w:r>
            <w:r w:rsidR="000F12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B1C">
              <w:rPr>
                <w:rFonts w:ascii="Times New Roman" w:hAnsi="Times New Roman" w:cs="Times New Roman"/>
                <w:sz w:val="26"/>
                <w:szCs w:val="26"/>
              </w:rPr>
              <w:t xml:space="preserve"> підготовлених іншими державними органами, міжнародними організаціями</w:t>
            </w:r>
            <w:r w:rsidR="008236AA">
              <w:rPr>
                <w:rFonts w:ascii="Times New Roman" w:hAnsi="Times New Roman" w:cs="Times New Roman"/>
                <w:sz w:val="26"/>
                <w:szCs w:val="26"/>
              </w:rPr>
              <w:t>, громадськими інститутами;</w:t>
            </w:r>
          </w:p>
          <w:p w14:paraId="055D48FA" w14:textId="62FC2CB7" w:rsidR="00E7600E" w:rsidRDefault="00F51777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процесів </w:t>
            </w:r>
            <w:r w:rsidR="00490A90">
              <w:rPr>
                <w:rFonts w:ascii="Times New Roman" w:hAnsi="Times New Roman" w:cs="Times New Roman"/>
                <w:sz w:val="26"/>
                <w:szCs w:val="26"/>
              </w:rPr>
              <w:t xml:space="preserve">(механізмів) </w:t>
            </w:r>
            <w:r w:rsidR="00DC094D">
              <w:rPr>
                <w:rFonts w:ascii="Times New Roman" w:hAnsi="Times New Roman" w:cs="Times New Roman"/>
                <w:sz w:val="26"/>
                <w:szCs w:val="26"/>
              </w:rPr>
              <w:t xml:space="preserve">реалізації та </w:t>
            </w:r>
            <w:r w:rsidR="00490A90">
              <w:rPr>
                <w:rFonts w:ascii="Times New Roman" w:hAnsi="Times New Roman" w:cs="Times New Roman"/>
                <w:sz w:val="26"/>
                <w:szCs w:val="26"/>
              </w:rPr>
              <w:t>прийняття рішень під час реалізації відповідного нап</w:t>
            </w:r>
            <w:r w:rsidR="00A06D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E91A30">
              <w:rPr>
                <w:rFonts w:ascii="Times New Roman" w:hAnsi="Times New Roman" w:cs="Times New Roman"/>
                <w:sz w:val="26"/>
                <w:szCs w:val="26"/>
              </w:rPr>
              <w:t>ям</w:t>
            </w:r>
            <w:r w:rsidR="009F0565">
              <w:rPr>
                <w:rFonts w:ascii="Times New Roman" w:hAnsi="Times New Roman" w:cs="Times New Roman"/>
                <w:sz w:val="26"/>
                <w:szCs w:val="26"/>
              </w:rPr>
              <w:t>у діяльності Мінсоцполітики,</w:t>
            </w:r>
          </w:p>
          <w:p w14:paraId="6D008B96" w14:textId="7A576226" w:rsidR="008A4339" w:rsidRDefault="008A4339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процесів (механізмів) </w:t>
            </w:r>
            <w:r w:rsidR="00B805C6">
              <w:rPr>
                <w:rFonts w:ascii="Times New Roman" w:hAnsi="Times New Roman" w:cs="Times New Roman"/>
                <w:sz w:val="26"/>
                <w:szCs w:val="26"/>
              </w:rPr>
              <w:t>взаємодії з</w:t>
            </w:r>
            <w:r w:rsidR="00A06DC2">
              <w:rPr>
                <w:rFonts w:ascii="Times New Roman" w:hAnsi="Times New Roman" w:cs="Times New Roman"/>
                <w:sz w:val="26"/>
                <w:szCs w:val="26"/>
              </w:rPr>
              <w:t xml:space="preserve">  органами державної та місцевої влади</w:t>
            </w:r>
            <w:r w:rsidR="00416AD0">
              <w:rPr>
                <w:rFonts w:ascii="Times New Roman" w:hAnsi="Times New Roman" w:cs="Times New Roman"/>
                <w:sz w:val="26"/>
                <w:szCs w:val="26"/>
              </w:rPr>
              <w:t>, іншими суб’єктами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залученими до реалізації відповідного напряму діяльності Мінсоцполітики;</w:t>
            </w:r>
          </w:p>
          <w:p w14:paraId="2F2B8D33" w14:textId="63BD78A5" w:rsidR="00E064EA" w:rsidRDefault="00BD044C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процесів (</w:t>
            </w:r>
            <w:r w:rsidR="00E064EA">
              <w:rPr>
                <w:rFonts w:ascii="Times New Roman" w:hAnsi="Times New Roman" w:cs="Times New Roman"/>
                <w:sz w:val="26"/>
                <w:szCs w:val="26"/>
              </w:rPr>
              <w:t>механізмів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064EA">
              <w:rPr>
                <w:rFonts w:ascii="Times New Roman" w:hAnsi="Times New Roman" w:cs="Times New Roman"/>
                <w:sz w:val="26"/>
                <w:szCs w:val="26"/>
              </w:rPr>
              <w:t xml:space="preserve"> контролю та моніторингу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A8770A">
              <w:rPr>
                <w:rFonts w:ascii="Times New Roman" w:hAnsi="Times New Roman" w:cs="Times New Roman"/>
                <w:sz w:val="26"/>
                <w:szCs w:val="26"/>
              </w:rPr>
              <w:t xml:space="preserve">рамках реалізації </w:t>
            </w:r>
            <w:r w:rsidR="00A877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відповідних відповідного напряму діяльності Мінсоцполітики.</w:t>
            </w:r>
          </w:p>
          <w:p w14:paraId="2D3F8CBB" w14:textId="65C0DD6A" w:rsidR="00E064EA" w:rsidRDefault="00A8770A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3E106C">
              <w:rPr>
                <w:rFonts w:ascii="Times New Roman" w:hAnsi="Times New Roman" w:cs="Times New Roman"/>
                <w:sz w:val="26"/>
                <w:szCs w:val="26"/>
              </w:rPr>
              <w:t>аналітичні та звітні матеріали щодо ре</w:t>
            </w:r>
            <w:r w:rsidR="00E004D2">
              <w:rPr>
                <w:rFonts w:ascii="Times New Roman" w:hAnsi="Times New Roman" w:cs="Times New Roman"/>
                <w:sz w:val="26"/>
                <w:szCs w:val="26"/>
              </w:rPr>
              <w:t>зультатів реалізації відповідного</w:t>
            </w:r>
            <w:r w:rsidR="003E10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04D2">
              <w:rPr>
                <w:rFonts w:ascii="Times New Roman" w:hAnsi="Times New Roman" w:cs="Times New Roman"/>
                <w:sz w:val="26"/>
                <w:szCs w:val="26"/>
              </w:rPr>
              <w:t>напряму</w:t>
            </w:r>
            <w:r w:rsidR="003E10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61B6">
              <w:rPr>
                <w:rFonts w:ascii="Times New Roman" w:hAnsi="Times New Roman" w:cs="Times New Roman"/>
                <w:sz w:val="26"/>
                <w:szCs w:val="26"/>
              </w:rPr>
              <w:t>діяльності</w:t>
            </w:r>
            <w:r w:rsidR="003E106C">
              <w:rPr>
                <w:rFonts w:ascii="Times New Roman" w:hAnsi="Times New Roman" w:cs="Times New Roman"/>
                <w:sz w:val="26"/>
                <w:szCs w:val="26"/>
              </w:rPr>
              <w:t xml:space="preserve"> Мінсоцполітики</w:t>
            </w:r>
            <w:r w:rsidR="00D60AE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9C0BF52" w14:textId="17E947C2" w:rsidR="00D60AEF" w:rsidRPr="00743A8A" w:rsidRDefault="00D60AEF" w:rsidP="004A1C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37D34">
              <w:rPr>
                <w:rFonts w:ascii="Times New Roman" w:hAnsi="Times New Roman" w:cs="Times New Roman"/>
                <w:sz w:val="26"/>
                <w:szCs w:val="26"/>
              </w:rPr>
              <w:t xml:space="preserve">звернень та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>скарг</w:t>
            </w:r>
            <w:r w:rsidR="00F37D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04D2">
              <w:rPr>
                <w:rFonts w:ascii="Times New Roman" w:hAnsi="Times New Roman" w:cs="Times New Roman"/>
                <w:sz w:val="26"/>
                <w:szCs w:val="26"/>
              </w:rPr>
              <w:t>щодо діяльності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Мінсоцполітики</w:t>
            </w:r>
            <w:r w:rsidR="00E004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її окремих працівників,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які містять відомості щодо не</w:t>
            </w:r>
            <w:r w:rsidR="00E004D2">
              <w:rPr>
                <w:rFonts w:ascii="Times New Roman" w:hAnsi="Times New Roman" w:cs="Times New Roman"/>
                <w:sz w:val="26"/>
                <w:szCs w:val="26"/>
              </w:rPr>
              <w:t>доліків в реалізації відповідного напряму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та які можуть призвести до корупційних ризиків.</w:t>
            </w:r>
          </w:p>
        </w:tc>
      </w:tr>
      <w:tr w:rsidR="00F31AE8" w:rsidRPr="00F31AE8" w14:paraId="0191E6B3" w14:textId="77777777" w:rsidTr="00986267">
        <w:tc>
          <w:tcPr>
            <w:tcW w:w="562" w:type="dxa"/>
          </w:tcPr>
          <w:p w14:paraId="3325536E" w14:textId="77777777" w:rsidR="00F31AE8" w:rsidRPr="00743A8A" w:rsidRDefault="0078598B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A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103" w:type="dxa"/>
          </w:tcPr>
          <w:p w14:paraId="4F467006" w14:textId="61415C08" w:rsidR="005A1B15" w:rsidRPr="00436B56" w:rsidRDefault="00921C60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125F">
              <w:rPr>
                <w:rFonts w:ascii="Times New Roman" w:hAnsi="Times New Roman" w:cs="Times New Roman"/>
                <w:sz w:val="26"/>
                <w:szCs w:val="26"/>
              </w:rPr>
              <w:t>Анал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із діяльності</w:t>
            </w:r>
            <w:r w:rsidR="00802C63">
              <w:rPr>
                <w:rFonts w:ascii="Times New Roman" w:hAnsi="Times New Roman" w:cs="Times New Roman"/>
                <w:sz w:val="26"/>
                <w:szCs w:val="26"/>
              </w:rPr>
              <w:t xml:space="preserve"> Мінсоцполітики щодо формування та реалізації</w:t>
            </w:r>
            <w:r w:rsidR="002D33EB">
              <w:rPr>
                <w:rFonts w:ascii="Times New Roman" w:hAnsi="Times New Roman" w:cs="Times New Roman"/>
                <w:sz w:val="26"/>
                <w:szCs w:val="26"/>
              </w:rPr>
              <w:t xml:space="preserve"> державної політики</w:t>
            </w:r>
            <w:r w:rsidR="00802C63">
              <w:rPr>
                <w:rFonts w:ascii="Times New Roman" w:hAnsi="Times New Roman" w:cs="Times New Roman"/>
                <w:sz w:val="26"/>
                <w:szCs w:val="26"/>
              </w:rPr>
              <w:t xml:space="preserve"> у сфері </w:t>
            </w:r>
            <w:r w:rsidR="00131ED6" w:rsidRPr="005A1B15">
              <w:rPr>
                <w:rFonts w:ascii="Times New Roman" w:hAnsi="Times New Roman" w:cs="Times New Roman"/>
                <w:sz w:val="26"/>
                <w:szCs w:val="26"/>
              </w:rPr>
              <w:t>захисту прав та інтересів українців за кордоном, збереження національно</w:t>
            </w:r>
            <w:r w:rsidR="00436B56">
              <w:rPr>
                <w:rFonts w:ascii="Times New Roman" w:hAnsi="Times New Roman" w:cs="Times New Roman"/>
                <w:sz w:val="26"/>
                <w:szCs w:val="26"/>
              </w:rPr>
              <w:t>ї та громадянської ідентичності</w:t>
            </w:r>
            <w:r w:rsidR="00436B56" w:rsidRPr="00436B56">
              <w:rPr>
                <w:rFonts w:ascii="Times New Roman" w:hAnsi="Times New Roman" w:cs="Times New Roman"/>
                <w:sz w:val="26"/>
                <w:szCs w:val="26"/>
              </w:rPr>
              <w:t>, зокрема розпод</w:t>
            </w:r>
            <w:r w:rsidR="00436B56">
              <w:rPr>
                <w:rFonts w:ascii="Times New Roman" w:hAnsi="Times New Roman" w:cs="Times New Roman"/>
                <w:sz w:val="26"/>
                <w:szCs w:val="26"/>
              </w:rPr>
              <w:t xml:space="preserve">ілу коштів на виконання </w:t>
            </w:r>
            <w:r w:rsidR="00FE257B">
              <w:rPr>
                <w:rFonts w:ascii="Times New Roman" w:hAnsi="Times New Roman" w:cs="Times New Roman"/>
                <w:sz w:val="26"/>
                <w:szCs w:val="26"/>
              </w:rPr>
              <w:t xml:space="preserve">заходів </w:t>
            </w:r>
            <w:r w:rsidR="00436B56" w:rsidRPr="00436B56">
              <w:rPr>
                <w:rFonts w:ascii="Times New Roman" w:hAnsi="Times New Roman" w:cs="Times New Roman"/>
                <w:sz w:val="26"/>
                <w:szCs w:val="26"/>
              </w:rPr>
              <w:t>щодо збереження національної та громадської ідентичності за кордоном</w:t>
            </w:r>
          </w:p>
          <w:p w14:paraId="46E0D4A1" w14:textId="77777777" w:rsidR="005A1B15" w:rsidRDefault="005A1B15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FE7C93" w14:textId="469BB8EB" w:rsidR="00F31AE8" w:rsidRPr="005B61CE" w:rsidRDefault="00F31AE8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1A9E55DB" w14:textId="7B1A755E" w:rsidR="00C0179F" w:rsidRDefault="00B9488F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Мажуга Є.С</w:t>
            </w:r>
          </w:p>
          <w:p w14:paraId="1CB60A56" w14:textId="17C7CF52" w:rsidR="002255D9" w:rsidRDefault="00B9488F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Новгородска Т.О.</w:t>
            </w:r>
          </w:p>
          <w:p w14:paraId="34B71A35" w14:textId="570DE578" w:rsidR="002255D9" w:rsidRDefault="002255D9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Задніпрянець </w:t>
            </w:r>
            <w:r w:rsidR="00B948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В.А.</w:t>
            </w:r>
          </w:p>
          <w:p w14:paraId="72FDF688" w14:textId="617FD308" w:rsidR="002255D9" w:rsidRPr="00C0179F" w:rsidRDefault="002255D9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Маршалок </w:t>
            </w:r>
            <w:r w:rsidR="00B948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Н.Г.</w:t>
            </w:r>
          </w:p>
        </w:tc>
        <w:tc>
          <w:tcPr>
            <w:tcW w:w="2268" w:type="dxa"/>
          </w:tcPr>
          <w:p w14:paraId="13E7A529" w14:textId="15C40291" w:rsidR="00F31AE8" w:rsidRPr="00743A8A" w:rsidRDefault="00280DC3" w:rsidP="005313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DB33AE">
              <w:rPr>
                <w:rFonts w:ascii="Times New Roman" w:hAnsi="Times New Roman" w:cs="Times New Roman"/>
                <w:sz w:val="26"/>
                <w:szCs w:val="26"/>
              </w:rPr>
              <w:t>.06.2026</w:t>
            </w:r>
          </w:p>
        </w:tc>
        <w:tc>
          <w:tcPr>
            <w:tcW w:w="4501" w:type="dxa"/>
          </w:tcPr>
          <w:p w14:paraId="4D4CA921" w14:textId="77777777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інформацію щодо:</w:t>
            </w:r>
          </w:p>
          <w:p w14:paraId="11013B9F" w14:textId="16063005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переліку внутрішніх та зо</w:t>
            </w:r>
            <w:r w:rsidR="002276F4">
              <w:rPr>
                <w:rFonts w:ascii="Times New Roman" w:hAnsi="Times New Roman" w:cs="Times New Roman"/>
                <w:sz w:val="26"/>
                <w:szCs w:val="26"/>
              </w:rPr>
              <w:t>внішніх заінтересованих сторін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рамах реалізації відповідного напряму діяльності Мінсоцполітики;</w:t>
            </w:r>
          </w:p>
          <w:p w14:paraId="7758F410" w14:textId="487EE8FF" w:rsidR="004C2014" w:rsidRDefault="002276F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переліку актів, що</w:t>
            </w:r>
            <w:r w:rsidR="004C2014">
              <w:rPr>
                <w:rFonts w:ascii="Times New Roman" w:hAnsi="Times New Roman" w:cs="Times New Roman"/>
                <w:sz w:val="26"/>
                <w:szCs w:val="26"/>
              </w:rPr>
              <w:t xml:space="preserve"> регулюють відповідний напрям діяльності Мінсоцполітики;</w:t>
            </w:r>
          </w:p>
          <w:p w14:paraId="2301ED04" w14:textId="47DDBA32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C4F0F" w:rsidRPr="001C4F0F">
              <w:rPr>
                <w:rFonts w:ascii="Times New Roman" w:hAnsi="Times New Roman" w:cs="Times New Roman"/>
                <w:sz w:val="26"/>
                <w:szCs w:val="26"/>
              </w:rPr>
              <w:t>переліку програм фінансування Мінсоцполітики, спрямованих на виконання заходів щодо збе</w:t>
            </w:r>
            <w:r w:rsidR="001C4F0F">
              <w:rPr>
                <w:rFonts w:ascii="Times New Roman" w:hAnsi="Times New Roman" w:cs="Times New Roman"/>
                <w:sz w:val="26"/>
                <w:szCs w:val="26"/>
              </w:rPr>
              <w:t>реження національної та громад</w:t>
            </w:r>
            <w:r w:rsidR="001C4F0F" w:rsidRPr="001C4F0F">
              <w:rPr>
                <w:rFonts w:ascii="Times New Roman" w:hAnsi="Times New Roman" w:cs="Times New Roman"/>
                <w:sz w:val="26"/>
                <w:szCs w:val="26"/>
              </w:rPr>
              <w:t>ської ідентичності за кордоном</w:t>
            </w:r>
            <w:r w:rsidR="00912F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F1DDBEC" w14:textId="31E1684D" w:rsidR="00912F5E" w:rsidRDefault="00912F5E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аналітичну інформацію щодо проведеного аналізу (дослідження), у тому числі на предмет можливих корупційних ризиків:</w:t>
            </w:r>
          </w:p>
          <w:p w14:paraId="1BEE7CC9" w14:textId="77777777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 стратегічних планів, планів реформування, програм розвитку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інших програмних документів відповідного напряму діяльності Мінсоцполітики;</w:t>
            </w:r>
          </w:p>
          <w:p w14:paraId="2735E5B1" w14:textId="77777777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результатів аудитів, перевірок проведених щодо відповідного напряму діяльності Мінсоцполітики;</w:t>
            </w:r>
          </w:p>
          <w:p w14:paraId="59B97364" w14:textId="77777777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аналітичних матеріалів за результатами аналізу відповідного напряму діяльності Мінсоцполітики підготовлених іншими державними органами, міжнародними організаціями, громадськими інститутами;</w:t>
            </w:r>
          </w:p>
          <w:p w14:paraId="3A8CB718" w14:textId="55FD9B62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процесів (механізмів) </w:t>
            </w:r>
            <w:r w:rsidR="00DC094D">
              <w:rPr>
                <w:rFonts w:ascii="Times New Roman" w:hAnsi="Times New Roman" w:cs="Times New Roman"/>
                <w:sz w:val="26"/>
                <w:szCs w:val="26"/>
              </w:rPr>
              <w:t xml:space="preserve">реалізації 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прийняття рішень під час реалізації відповідного нап</w:t>
            </w:r>
            <w:r w:rsidR="00AE3015">
              <w:rPr>
                <w:rFonts w:ascii="Times New Roman" w:hAnsi="Times New Roman" w:cs="Times New Roman"/>
                <w:sz w:val="26"/>
                <w:szCs w:val="26"/>
              </w:rPr>
              <w:t>рям</w:t>
            </w:r>
            <w:r w:rsidR="00D60AEF">
              <w:rPr>
                <w:rFonts w:ascii="Times New Roman" w:hAnsi="Times New Roman" w:cs="Times New Roman"/>
                <w:sz w:val="26"/>
                <w:szCs w:val="26"/>
              </w:rPr>
              <w:t>у діяльності Мінсоцполітики;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358DF8C" w14:textId="77777777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процесів (механізмів) взаємодії з  органами державної та місцевої влади, іншими суб’єктами залученими до реалізації відповідного напряму діяльності Мінсоцполітики;</w:t>
            </w:r>
          </w:p>
          <w:p w14:paraId="4384D0CE" w14:textId="156D15FD" w:rsidR="004C2014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процесів (механізмів) контролю та моніторингу</w:t>
            </w:r>
            <w:r w:rsidR="00524D4C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реалізації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відповідного напряму діяльності Мінсоцполітики.</w:t>
            </w:r>
          </w:p>
          <w:p w14:paraId="5B0D6EA7" w14:textId="00C206B7" w:rsidR="00F31AE8" w:rsidRDefault="004C2014" w:rsidP="004C20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аналітичні та звітні матеріали щодо ре</w:t>
            </w:r>
            <w:r w:rsidR="004D7FBC">
              <w:rPr>
                <w:rFonts w:ascii="Times New Roman" w:hAnsi="Times New Roman" w:cs="Times New Roman"/>
                <w:sz w:val="26"/>
                <w:szCs w:val="26"/>
              </w:rPr>
              <w:t>зультатів реалізації відповідного напряму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Мінсоцполітики</w:t>
            </w:r>
            <w:r w:rsidR="00D60AE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8B7E325" w14:textId="0E487FE5" w:rsidR="00D60AEF" w:rsidRPr="00743A8A" w:rsidRDefault="00D60AEF" w:rsidP="00F37D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37D34">
              <w:rPr>
                <w:rFonts w:ascii="Times New Roman" w:hAnsi="Times New Roman" w:cs="Times New Roman"/>
                <w:sz w:val="26"/>
                <w:szCs w:val="26"/>
              </w:rPr>
              <w:t xml:space="preserve">звернень та скарг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на діяльність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Мінсоцполітики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її окремих працівників,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які містять відомості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щодо не</w:t>
            </w:r>
            <w:r w:rsidR="004D7FBC">
              <w:rPr>
                <w:rFonts w:ascii="Times New Roman" w:hAnsi="Times New Roman" w:cs="Times New Roman"/>
                <w:sz w:val="26"/>
                <w:szCs w:val="26"/>
              </w:rPr>
              <w:t>доліків в реалізації відповідного напряму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та які можуть призвести до корупційних ризиків.</w:t>
            </w:r>
          </w:p>
        </w:tc>
      </w:tr>
      <w:tr w:rsidR="00F31AE8" w:rsidRPr="00F31AE8" w14:paraId="74544FC4" w14:textId="77777777" w:rsidTr="00986267">
        <w:tc>
          <w:tcPr>
            <w:tcW w:w="562" w:type="dxa"/>
          </w:tcPr>
          <w:p w14:paraId="554C15DA" w14:textId="77777777" w:rsidR="00F31AE8" w:rsidRPr="00743A8A" w:rsidRDefault="0078598B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A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103" w:type="dxa"/>
          </w:tcPr>
          <w:p w14:paraId="62EF2835" w14:textId="728E7CC2" w:rsidR="00F31AE8" w:rsidRPr="00743A8A" w:rsidRDefault="008A310A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125F">
              <w:rPr>
                <w:rFonts w:ascii="Times New Roman" w:hAnsi="Times New Roman" w:cs="Times New Roman"/>
                <w:sz w:val="26"/>
                <w:szCs w:val="26"/>
              </w:rPr>
              <w:t>Анал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із діяльності Мінсоцполітики щодо </w:t>
            </w:r>
            <w:r w:rsidRPr="008A310A">
              <w:rPr>
                <w:rFonts w:ascii="Times New Roman" w:hAnsi="Times New Roman" w:cs="Times New Roman"/>
                <w:sz w:val="26"/>
                <w:szCs w:val="26"/>
              </w:rPr>
              <w:t xml:space="preserve">формування політики у сфері пенсійного страхування та </w:t>
            </w:r>
            <w:r w:rsidR="00522888">
              <w:rPr>
                <w:rFonts w:ascii="Times New Roman" w:hAnsi="Times New Roman" w:cs="Times New Roman"/>
                <w:sz w:val="26"/>
                <w:szCs w:val="26"/>
              </w:rPr>
              <w:t>соціального захисту, координації</w:t>
            </w:r>
            <w:r w:rsidRPr="008A310A"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та нагляд</w:t>
            </w:r>
            <w:r w:rsidR="0052288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8A310A">
              <w:rPr>
                <w:rFonts w:ascii="Times New Roman" w:hAnsi="Times New Roman" w:cs="Times New Roman"/>
                <w:sz w:val="26"/>
                <w:szCs w:val="26"/>
              </w:rPr>
              <w:t xml:space="preserve"> за Пенсійним фондом України</w:t>
            </w:r>
            <w:r w:rsidR="00522888">
              <w:rPr>
                <w:rFonts w:ascii="Times New Roman" w:hAnsi="Times New Roman" w:cs="Times New Roman"/>
                <w:sz w:val="26"/>
                <w:szCs w:val="26"/>
              </w:rPr>
              <w:t xml:space="preserve"> (далі – ПФУ)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зокрема </w:t>
            </w:r>
            <w:r w:rsidR="00522888">
              <w:rPr>
                <w:rFonts w:ascii="Times New Roman" w:hAnsi="Times New Roman" w:cs="Times New Roman"/>
                <w:sz w:val="26"/>
                <w:szCs w:val="26"/>
              </w:rPr>
              <w:t>процесів</w:t>
            </w:r>
            <w:r w:rsidRPr="008A310A">
              <w:rPr>
                <w:rFonts w:ascii="Times New Roman" w:hAnsi="Times New Roman" w:cs="Times New Roman"/>
                <w:sz w:val="26"/>
                <w:szCs w:val="26"/>
              </w:rPr>
              <w:t xml:space="preserve"> погодження бюджету ПФУ та реалізації контрольно-наглядових функцій за дотриманням норм законодавства щодо призначення (перерахунку) і виплати пенсій у солідарній системі</w:t>
            </w:r>
          </w:p>
        </w:tc>
        <w:tc>
          <w:tcPr>
            <w:tcW w:w="2694" w:type="dxa"/>
          </w:tcPr>
          <w:p w14:paraId="3034FCA7" w14:textId="44D67929" w:rsidR="00C0179F" w:rsidRPr="00B9488F" w:rsidRDefault="002255D9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488F">
              <w:rPr>
                <w:rFonts w:ascii="Times New Roman" w:hAnsi="Times New Roman" w:cs="Times New Roman"/>
                <w:sz w:val="26"/>
                <w:szCs w:val="26"/>
              </w:rPr>
              <w:t xml:space="preserve">Кудін </w:t>
            </w:r>
            <w:r w:rsidR="003E758C" w:rsidRPr="00B9488F">
              <w:rPr>
                <w:rFonts w:ascii="Times New Roman" w:hAnsi="Times New Roman" w:cs="Times New Roman"/>
                <w:sz w:val="26"/>
                <w:szCs w:val="26"/>
              </w:rPr>
              <w:t>В.А.</w:t>
            </w:r>
          </w:p>
          <w:p w14:paraId="7CE7769E" w14:textId="66A1B1B5" w:rsidR="002255D9" w:rsidRPr="00B9488F" w:rsidRDefault="002255D9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488F">
              <w:rPr>
                <w:rFonts w:ascii="Times New Roman" w:hAnsi="Times New Roman" w:cs="Times New Roman"/>
                <w:sz w:val="26"/>
                <w:szCs w:val="26"/>
              </w:rPr>
              <w:t xml:space="preserve">Задніпрянець </w:t>
            </w:r>
            <w:r w:rsidR="003E758C" w:rsidRPr="00B9488F">
              <w:rPr>
                <w:rFonts w:ascii="Times New Roman" w:hAnsi="Times New Roman" w:cs="Times New Roman"/>
                <w:sz w:val="26"/>
                <w:szCs w:val="26"/>
              </w:rPr>
              <w:t>В.А.</w:t>
            </w:r>
          </w:p>
          <w:p w14:paraId="0BE660A9" w14:textId="26BBD591" w:rsidR="002255D9" w:rsidRPr="00B9488F" w:rsidRDefault="002255D9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488F">
              <w:rPr>
                <w:rFonts w:ascii="Times New Roman" w:hAnsi="Times New Roman" w:cs="Times New Roman"/>
                <w:sz w:val="26"/>
                <w:szCs w:val="26"/>
              </w:rPr>
              <w:t xml:space="preserve">Маршалок </w:t>
            </w:r>
            <w:r w:rsidR="003E758C" w:rsidRPr="00B9488F">
              <w:rPr>
                <w:rFonts w:ascii="Times New Roman" w:hAnsi="Times New Roman" w:cs="Times New Roman"/>
                <w:sz w:val="26"/>
                <w:szCs w:val="26"/>
              </w:rPr>
              <w:t>Н.Г</w:t>
            </w:r>
            <w:r w:rsidR="00B9488F" w:rsidRPr="00B948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2016D9FC" w14:textId="2A441BCC" w:rsidR="00F31AE8" w:rsidRPr="00743A8A" w:rsidRDefault="00280DC3" w:rsidP="00A1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DB33AE">
              <w:rPr>
                <w:rFonts w:ascii="Times New Roman" w:hAnsi="Times New Roman" w:cs="Times New Roman"/>
                <w:sz w:val="26"/>
                <w:szCs w:val="26"/>
              </w:rPr>
              <w:t>.06.2026</w:t>
            </w:r>
          </w:p>
        </w:tc>
        <w:tc>
          <w:tcPr>
            <w:tcW w:w="4501" w:type="dxa"/>
          </w:tcPr>
          <w:p w14:paraId="02C6ACC0" w14:textId="77777777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інформацію щодо:</w:t>
            </w:r>
          </w:p>
          <w:p w14:paraId="1ADDE4E5" w14:textId="1143473C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переліку внутрішніх та зо</w:t>
            </w:r>
            <w:r w:rsidR="004D7FBC">
              <w:rPr>
                <w:rFonts w:ascii="Times New Roman" w:hAnsi="Times New Roman" w:cs="Times New Roman"/>
                <w:sz w:val="26"/>
                <w:szCs w:val="26"/>
              </w:rPr>
              <w:t>внішніх заінтересованих сторін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рамах реалізації відповідного напряму діяльності Мінсоцполітики;</w:t>
            </w:r>
          </w:p>
          <w:p w14:paraId="4DA2DFF0" w14:textId="2CCCBAF5" w:rsidR="00896238" w:rsidRDefault="004D7FBC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переліку актів, що</w:t>
            </w:r>
            <w:r w:rsidR="00896238">
              <w:rPr>
                <w:rFonts w:ascii="Times New Roman" w:hAnsi="Times New Roman" w:cs="Times New Roman"/>
                <w:sz w:val="26"/>
                <w:szCs w:val="26"/>
              </w:rPr>
              <w:t xml:space="preserve"> регулюють відповідний напрям діяльності Мінсоцполітики;</w:t>
            </w:r>
          </w:p>
          <w:p w14:paraId="4F5C81D4" w14:textId="77777777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аналітичну інформацію щодо проведеного аналізу (дослідження), у тому числі на предмет можливих корупційних ризиків:</w:t>
            </w:r>
          </w:p>
          <w:p w14:paraId="2AED6F1E" w14:textId="77777777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стратегічних планів, планів реформування, програм розвитку інших програмних документів відповідного напряму діяльності Мінсоцполітики;</w:t>
            </w:r>
          </w:p>
          <w:p w14:paraId="71CCA837" w14:textId="77777777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результатів аудитів, перевірок проведених щодо відповідного напряму діяльності Мінсоцполітики;</w:t>
            </w:r>
          </w:p>
          <w:p w14:paraId="6ACCF00D" w14:textId="75874239" w:rsidR="00395E82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аналітичних матеріалів за результатами аналізу відповідного напряму діяльності Мінсоцполітики підготовлених іншими державними органами, міжнародними організаціями, громадськими інститутами;</w:t>
            </w:r>
          </w:p>
          <w:p w14:paraId="5E677C7B" w14:textId="40C6E01C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процесів (механізмів)</w:t>
            </w:r>
            <w:r w:rsidR="00DC094D">
              <w:rPr>
                <w:rFonts w:ascii="Times New Roman" w:hAnsi="Times New Roman" w:cs="Times New Roman"/>
                <w:sz w:val="26"/>
                <w:szCs w:val="26"/>
              </w:rPr>
              <w:t xml:space="preserve"> реалізації 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прийняття рішень під час реалізації відповідного напр</w:t>
            </w:r>
            <w:r w:rsidR="0075645C">
              <w:rPr>
                <w:rFonts w:ascii="Times New Roman" w:hAnsi="Times New Roman" w:cs="Times New Roman"/>
                <w:sz w:val="26"/>
                <w:szCs w:val="26"/>
              </w:rPr>
              <w:t>ям</w:t>
            </w:r>
            <w:r w:rsidR="00395E82">
              <w:rPr>
                <w:rFonts w:ascii="Times New Roman" w:hAnsi="Times New Roman" w:cs="Times New Roman"/>
                <w:sz w:val="26"/>
                <w:szCs w:val="26"/>
              </w:rPr>
              <w:t>у діяльності Мінсоцполітики;</w:t>
            </w:r>
          </w:p>
          <w:p w14:paraId="431F64A2" w14:textId="77777777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процесів (механізмів) взаємодії з  органами державної та місцевої влади, іншими суб’єктами залученими до реалізації відповідного напряму діяльності Мінсоцполітики;</w:t>
            </w:r>
          </w:p>
          <w:p w14:paraId="26646E8C" w14:textId="52DD084F" w:rsidR="0089623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процесів (механізмів) контролю та моніторингу в рамках реа</w:t>
            </w:r>
            <w:r w:rsidR="00B20869">
              <w:rPr>
                <w:rFonts w:ascii="Times New Roman" w:hAnsi="Times New Roman" w:cs="Times New Roman"/>
                <w:sz w:val="26"/>
                <w:szCs w:val="26"/>
              </w:rPr>
              <w:t>лізації відповідних напрямів</w:t>
            </w:r>
            <w:r w:rsidR="002246DE"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Мінсоцполітики;</w:t>
            </w:r>
          </w:p>
          <w:p w14:paraId="58970594" w14:textId="77777777" w:rsidR="00F31AE8" w:rsidRDefault="00896238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аналітичні та звітні матеріали щодо результатів реалізації відповідних нап</w:t>
            </w:r>
            <w:r w:rsidR="00071B49">
              <w:rPr>
                <w:rFonts w:ascii="Times New Roman" w:hAnsi="Times New Roman" w:cs="Times New Roman"/>
                <w:sz w:val="26"/>
                <w:szCs w:val="26"/>
              </w:rPr>
              <w:t>рямів діяльності Мінсоцполітики;</w:t>
            </w:r>
          </w:p>
          <w:p w14:paraId="27B560EE" w14:textId="27E4512A" w:rsidR="00071B49" w:rsidRPr="00743A8A" w:rsidRDefault="00071B49" w:rsidP="00896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звернень та скарг на діяльність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Мінсоцполітики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її окремих працівників,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які містять відомості щодо нед</w:t>
            </w:r>
            <w:r w:rsidR="003D16EC">
              <w:rPr>
                <w:rFonts w:ascii="Times New Roman" w:hAnsi="Times New Roman" w:cs="Times New Roman"/>
                <w:sz w:val="26"/>
                <w:szCs w:val="26"/>
              </w:rPr>
              <w:t>оліків в реалізації відповідного напряму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та які можуть п</w:t>
            </w:r>
            <w:r w:rsidR="001002D7">
              <w:rPr>
                <w:rFonts w:ascii="Times New Roman" w:hAnsi="Times New Roman" w:cs="Times New Roman"/>
                <w:sz w:val="26"/>
                <w:szCs w:val="26"/>
              </w:rPr>
              <w:t>ризвести до коруп</w:t>
            </w:r>
            <w:r w:rsidR="00510F72">
              <w:rPr>
                <w:rFonts w:ascii="Times New Roman" w:hAnsi="Times New Roman" w:cs="Times New Roman"/>
                <w:sz w:val="26"/>
                <w:szCs w:val="26"/>
              </w:rPr>
              <w:t>ційних ризиків</w:t>
            </w:r>
            <w:r w:rsidR="001002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C45C4" w:rsidRPr="00F31AE8" w14:paraId="555AB971" w14:textId="77777777" w:rsidTr="00AE789F">
        <w:trPr>
          <w:trHeight w:val="4677"/>
        </w:trPr>
        <w:tc>
          <w:tcPr>
            <w:tcW w:w="562" w:type="dxa"/>
            <w:vMerge w:val="restart"/>
          </w:tcPr>
          <w:p w14:paraId="61851314" w14:textId="2CB1C42E" w:rsidR="00EC45C4" w:rsidRPr="00743A8A" w:rsidRDefault="0051774C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103" w:type="dxa"/>
          </w:tcPr>
          <w:p w14:paraId="6C41FF73" w14:textId="77777777" w:rsidR="00EC45C4" w:rsidRDefault="00EC45C4" w:rsidP="003E2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125F">
              <w:rPr>
                <w:rFonts w:ascii="Times New Roman" w:hAnsi="Times New Roman" w:cs="Times New Roman"/>
                <w:sz w:val="26"/>
                <w:szCs w:val="26"/>
              </w:rPr>
              <w:t>Анал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із діяльності Мінсоцполітики щодо </w:t>
            </w:r>
            <w:r w:rsidRPr="003E2E1F">
              <w:rPr>
                <w:rFonts w:ascii="Times New Roman" w:hAnsi="Times New Roman" w:cs="Times New Roman"/>
                <w:sz w:val="26"/>
                <w:szCs w:val="26"/>
              </w:rPr>
              <w:t xml:space="preserve">здійснення контролю за виробництвом технічних та інших засобів реабілітації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3E2E1F">
              <w:rPr>
                <w:rFonts w:ascii="Times New Roman" w:hAnsi="Times New Roman" w:cs="Times New Roman"/>
                <w:sz w:val="26"/>
                <w:szCs w:val="26"/>
              </w:rPr>
              <w:t>(далі – ТЗР)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 частині взаємодії з вітчизняними підприємствами-виробниками ТЗР з питань виділення фінансування (грошової компенсації за самостійно придбані ТЗР), а також Фондом соціального захисту осіб з інвалідністю зокрема на предмет привілеювання окремих субєктів.</w:t>
            </w:r>
          </w:p>
          <w:p w14:paraId="4939D04A" w14:textId="3CB4692B" w:rsidR="00EC45C4" w:rsidRPr="00743A8A" w:rsidRDefault="00EC45C4" w:rsidP="003E2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124DBB37" w14:textId="084901A8" w:rsidR="00EC45C4" w:rsidRDefault="00EC45C4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Шитюк Н.М.</w:t>
            </w:r>
          </w:p>
          <w:p w14:paraId="168BBF80" w14:textId="7C6D3E85" w:rsidR="00EC45C4" w:rsidRDefault="00EC45C4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Задніпрянець В.А.</w:t>
            </w:r>
          </w:p>
          <w:p w14:paraId="49F8818C" w14:textId="5ECD9955" w:rsidR="00EC45C4" w:rsidRPr="00743A8A" w:rsidRDefault="00EC45C4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Маршалок Н.Г.</w:t>
            </w:r>
          </w:p>
        </w:tc>
        <w:tc>
          <w:tcPr>
            <w:tcW w:w="2268" w:type="dxa"/>
            <w:vMerge w:val="restart"/>
          </w:tcPr>
          <w:p w14:paraId="5D8EA974" w14:textId="081D9F55" w:rsidR="00EC45C4" w:rsidRPr="00743A8A" w:rsidRDefault="00EC45C4" w:rsidP="00A1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19.06.2026</w:t>
            </w:r>
          </w:p>
        </w:tc>
        <w:tc>
          <w:tcPr>
            <w:tcW w:w="4501" w:type="dxa"/>
            <w:vMerge w:val="restart"/>
          </w:tcPr>
          <w:p w14:paraId="381E6009" w14:textId="77777777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інформацію щодо:</w:t>
            </w:r>
          </w:p>
          <w:p w14:paraId="0057009B" w14:textId="70EB76AF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переліку внутрішніх та зо</w:t>
            </w:r>
            <w:r w:rsidR="00B5049F">
              <w:rPr>
                <w:rFonts w:ascii="Times New Roman" w:hAnsi="Times New Roman" w:cs="Times New Roman"/>
                <w:sz w:val="26"/>
                <w:szCs w:val="26"/>
              </w:rPr>
              <w:t>внішніх заінтересованих сторін у</w:t>
            </w:r>
            <w:r w:rsidR="005710DB">
              <w:rPr>
                <w:rFonts w:ascii="Times New Roman" w:hAnsi="Times New Roman" w:cs="Times New Roman"/>
                <w:sz w:val="26"/>
                <w:szCs w:val="26"/>
              </w:rPr>
              <w:t xml:space="preserve"> рамах реалізації відповідних напрямів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Мінсоцполітики;</w:t>
            </w:r>
          </w:p>
          <w:p w14:paraId="24BEEACA" w14:textId="27E82014" w:rsidR="00EC45C4" w:rsidRDefault="00B5049F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переліку актів, що</w:t>
            </w:r>
            <w:r w:rsidR="00EC45C4">
              <w:rPr>
                <w:rFonts w:ascii="Times New Roman" w:hAnsi="Times New Roman" w:cs="Times New Roman"/>
                <w:sz w:val="26"/>
                <w:szCs w:val="26"/>
              </w:rPr>
              <w:t xml:space="preserve"> регулюють</w:t>
            </w:r>
            <w:r w:rsidR="005710DB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відповідні напрями діяльності Мінсоцполітики</w:t>
            </w:r>
            <w:r w:rsidR="00EC45C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B420EDE" w14:textId="77777777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аналітичну інформацію щодо проведеного аналізу (дослідження), у тому числі на предмет можливих корупційних ризиків:</w:t>
            </w:r>
          </w:p>
          <w:p w14:paraId="707192DD" w14:textId="7C57D1D3" w:rsidR="00F37D3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стратегічних планів, планів реформування, програм розвитку інших програмних документів</w:t>
            </w:r>
            <w:r w:rsidR="002A2360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відповідних напрямів діяльності Мінсоцполітики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E934796" w14:textId="4B70A040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результатів аудитів, перевірок проведених щодо</w:t>
            </w:r>
            <w:r w:rsidR="002A2360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відповідних напрямів діяльності Мінсоцполітики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32E130C" w14:textId="5830F1EC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 аналітичних матеріалів за результатами аналізу відповідного напряму діяльності Мінсоцполітики підготовлених іншими державними органами, міжнародними організаціями, громадськими інститутами;</w:t>
            </w:r>
          </w:p>
          <w:p w14:paraId="699D66C2" w14:textId="43368581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процесів (механізмів) </w:t>
            </w:r>
            <w:r w:rsidR="00DC094D">
              <w:rPr>
                <w:rFonts w:ascii="Times New Roman" w:hAnsi="Times New Roman" w:cs="Times New Roman"/>
                <w:sz w:val="26"/>
                <w:szCs w:val="26"/>
              </w:rPr>
              <w:t xml:space="preserve">реалізації 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прийняття рішен</w:t>
            </w:r>
            <w:r w:rsidR="00B5049F">
              <w:rPr>
                <w:rFonts w:ascii="Times New Roman" w:hAnsi="Times New Roman" w:cs="Times New Roman"/>
                <w:sz w:val="26"/>
                <w:szCs w:val="26"/>
              </w:rPr>
              <w:t>ь під час реалізації</w:t>
            </w:r>
            <w:r w:rsidR="002A2360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відповідних напрямів діяльності Мінсоцполітики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67C118B" w14:textId="0F1C64F7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процесів (механізмів) взаємодії з  органами державної та місцевої влади, іншими суб’єктами залученими до реалізації</w:t>
            </w:r>
            <w:r w:rsidR="002A2360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відповідних напрямів діяльності Мінсоцполітики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0B9DF01" w14:textId="66917636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процесів (механізмів) контролю та моніторингу</w:t>
            </w:r>
            <w:r w:rsidR="005710DB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реалізації</w:t>
            </w:r>
            <w:r w:rsidR="002A2360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відповідних напрямів діяльності Мінсоцполітики</w:t>
            </w:r>
            <w:r w:rsidR="0008496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2A236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47FA2ED7" w14:textId="61B0B15D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аналітичні та звітні матеріали щодо ре</w:t>
            </w:r>
            <w:r w:rsidR="005710DB">
              <w:rPr>
                <w:rFonts w:ascii="Times New Roman" w:hAnsi="Times New Roman" w:cs="Times New Roman"/>
                <w:sz w:val="26"/>
                <w:szCs w:val="26"/>
              </w:rPr>
              <w:t>зультатів реалізації</w:t>
            </w:r>
            <w:r w:rsidR="002A2360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відповідних напрямів діяльності Мінсоцполітики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507BFED" w14:textId="2500456F" w:rsidR="00EC45C4" w:rsidRPr="00743A8A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звернень та скарг на діяльність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Мінсоцполітики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її окремих працівників,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які містять відомості щодо не</w:t>
            </w:r>
            <w:r w:rsidR="005710D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E3015">
              <w:rPr>
                <w:rFonts w:ascii="Times New Roman" w:hAnsi="Times New Roman" w:cs="Times New Roman"/>
                <w:sz w:val="26"/>
                <w:szCs w:val="26"/>
              </w:rPr>
              <w:t>оліків в реалізації відповідних напрямів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діяльності та які можуть призвести до корупційних ризиків.</w:t>
            </w:r>
            <w:r w:rsidR="00AE30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C45C4" w:rsidRPr="00F31AE8" w14:paraId="3DC5A350" w14:textId="77777777" w:rsidTr="00986267">
        <w:trPr>
          <w:trHeight w:val="1665"/>
        </w:trPr>
        <w:tc>
          <w:tcPr>
            <w:tcW w:w="562" w:type="dxa"/>
            <w:vMerge/>
          </w:tcPr>
          <w:p w14:paraId="437BA46D" w14:textId="77777777" w:rsidR="00EC45C4" w:rsidRPr="00743A8A" w:rsidRDefault="00EC45C4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795FB1D3" w14:textId="589A90DE" w:rsidR="00EC45C4" w:rsidRPr="00A2125F" w:rsidRDefault="00EC45C4" w:rsidP="00EC45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Аналіз питання щодо ймовірного дублювання повноважень Мінсоцполітики та МОЗ у сфері технічного регулювання (створення, виробництво та контроль якості медичних виробів).</w:t>
            </w:r>
          </w:p>
        </w:tc>
        <w:tc>
          <w:tcPr>
            <w:tcW w:w="2694" w:type="dxa"/>
          </w:tcPr>
          <w:p w14:paraId="37A0D25E" w14:textId="2FB33019" w:rsidR="00EC45C4" w:rsidRDefault="00EC45C4" w:rsidP="00EC45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Шитюк Н.М.</w:t>
            </w:r>
          </w:p>
          <w:p w14:paraId="6735EFC0" w14:textId="77777777" w:rsidR="00EC45C4" w:rsidRDefault="00EC45C4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1B3B7B95" w14:textId="77777777" w:rsidR="00EC45C4" w:rsidRDefault="00EC45C4" w:rsidP="00A1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  <w:vMerge/>
          </w:tcPr>
          <w:p w14:paraId="5400CD02" w14:textId="77777777" w:rsidR="00EC45C4" w:rsidRDefault="00EC45C4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2CA0" w:rsidRPr="00F31AE8" w14:paraId="3D29E67D" w14:textId="77777777" w:rsidTr="00986267">
        <w:trPr>
          <w:trHeight w:val="4740"/>
        </w:trPr>
        <w:tc>
          <w:tcPr>
            <w:tcW w:w="562" w:type="dxa"/>
            <w:vMerge/>
          </w:tcPr>
          <w:p w14:paraId="5B4602C2" w14:textId="77777777" w:rsidR="00412CA0" w:rsidRPr="00743A8A" w:rsidRDefault="00412CA0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27E4A08C" w14:textId="15559FB2" w:rsidR="00412CA0" w:rsidRPr="00A2125F" w:rsidRDefault="00412CA0" w:rsidP="003E2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08EFED0F" w14:textId="77777777" w:rsidR="00412CA0" w:rsidRDefault="00412CA0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76615E3" w14:textId="77777777" w:rsidR="00412CA0" w:rsidRDefault="00412CA0" w:rsidP="00A1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  <w:vMerge/>
          </w:tcPr>
          <w:p w14:paraId="2262A392" w14:textId="77777777" w:rsidR="00412CA0" w:rsidRDefault="00412CA0" w:rsidP="00DB6A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1AE8" w:rsidRPr="00F31AE8" w14:paraId="2707D03D" w14:textId="77777777" w:rsidTr="00986267">
        <w:tc>
          <w:tcPr>
            <w:tcW w:w="562" w:type="dxa"/>
          </w:tcPr>
          <w:p w14:paraId="148915CB" w14:textId="03292825" w:rsidR="00F31AE8" w:rsidRPr="00743A8A" w:rsidRDefault="0051774C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14:paraId="6A15DC3E" w14:textId="22D404EC" w:rsidR="00F31AE8" w:rsidRPr="00743A8A" w:rsidRDefault="00C55785" w:rsidP="005F7D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Аналіз діяльності Мінсоцполітики щодо ведення та адміністрування </w:t>
            </w:r>
            <w:r w:rsidR="001233DB">
              <w:rPr>
                <w:rFonts w:ascii="Times New Roman" w:hAnsi="Times New Roman" w:cs="Times New Roman"/>
                <w:sz w:val="26"/>
                <w:szCs w:val="26"/>
              </w:rPr>
              <w:t xml:space="preserve">інформаційних </w:t>
            </w:r>
            <w:r w:rsidR="001233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систем,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реєстрів та баз даних </w:t>
            </w:r>
            <w:r w:rsidR="001233DB">
              <w:rPr>
                <w:rFonts w:ascii="Times New Roman" w:hAnsi="Times New Roman" w:cs="Times New Roman"/>
                <w:sz w:val="26"/>
                <w:szCs w:val="26"/>
              </w:rPr>
              <w:t xml:space="preserve">держателем яких є Мінсоцполітики, </w:t>
            </w:r>
            <w:r w:rsidR="00D456B0">
              <w:rPr>
                <w:rFonts w:ascii="Times New Roman" w:hAnsi="Times New Roman" w:cs="Times New Roman"/>
                <w:sz w:val="26"/>
                <w:szCs w:val="26"/>
              </w:rPr>
              <w:t>в частині щодо доступу</w:t>
            </w:r>
            <w:r w:rsidR="008E62CC">
              <w:rPr>
                <w:rFonts w:ascii="Times New Roman" w:hAnsi="Times New Roman" w:cs="Times New Roman"/>
                <w:sz w:val="26"/>
                <w:szCs w:val="26"/>
              </w:rPr>
              <w:t xml:space="preserve"> та внесення даних до останніх на предмет можливих</w:t>
            </w:r>
            <w:r w:rsidR="005F7DA4">
              <w:rPr>
                <w:rFonts w:ascii="Times New Roman" w:hAnsi="Times New Roman" w:cs="Times New Roman"/>
                <w:sz w:val="26"/>
                <w:szCs w:val="26"/>
              </w:rPr>
              <w:t xml:space="preserve"> корупційних ризиків повязаних з несанкціонованим (неправомірним) внесення даних, навмисним</w:t>
            </w:r>
            <w:r w:rsidR="005F7DA4" w:rsidRPr="005F7DA4">
              <w:rPr>
                <w:rFonts w:ascii="Times New Roman" w:hAnsi="Times New Roman" w:cs="Times New Roman"/>
                <w:sz w:val="26"/>
                <w:szCs w:val="26"/>
              </w:rPr>
              <w:t xml:space="preserve"> затягування</w:t>
            </w:r>
            <w:r w:rsidR="005F7DA4">
              <w:rPr>
                <w:rFonts w:ascii="Times New Roman" w:hAnsi="Times New Roman" w:cs="Times New Roman"/>
                <w:sz w:val="26"/>
                <w:szCs w:val="26"/>
              </w:rPr>
              <w:t>м строків, наданням</w:t>
            </w:r>
            <w:r w:rsidR="005F7DA4" w:rsidRPr="005F7DA4">
              <w:rPr>
                <w:rFonts w:ascii="Times New Roman" w:hAnsi="Times New Roman" w:cs="Times New Roman"/>
                <w:sz w:val="26"/>
                <w:szCs w:val="26"/>
              </w:rPr>
              <w:t xml:space="preserve"> привілейованого доступу до систем, просування певних надавачів послуг та підприємств ТЗР чи внесення завідомо неправдивих відомостей</w:t>
            </w:r>
            <w:r w:rsidR="000819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</w:tcPr>
          <w:p w14:paraId="0B4B8AAA" w14:textId="09B2ACF9" w:rsidR="00A109C4" w:rsidRPr="003506F4" w:rsidRDefault="002255D9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06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Калінін </w:t>
            </w:r>
            <w:r w:rsidR="006912D2" w:rsidRPr="003506F4">
              <w:rPr>
                <w:rFonts w:ascii="Times New Roman" w:hAnsi="Times New Roman" w:cs="Times New Roman"/>
                <w:sz w:val="26"/>
                <w:szCs w:val="26"/>
              </w:rPr>
              <w:t>О.В.</w:t>
            </w:r>
            <w:r w:rsidR="004303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032B" w:rsidRPr="004303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(щодо ведення та </w:t>
            </w:r>
            <w:r w:rsidR="0043032B" w:rsidRPr="0043032B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адміністрування</w:t>
            </w:r>
            <w:r w:rsidR="004303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відповідних систем , реєстрів та баз даних держателем, яких є Мінсоцполітики</w:t>
            </w:r>
            <w:r w:rsidR="0043032B" w:rsidRPr="0043032B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57835014" w14:textId="77777777" w:rsidR="002255D9" w:rsidRPr="003506F4" w:rsidRDefault="003506F4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06F4">
              <w:rPr>
                <w:rFonts w:ascii="Times New Roman" w:hAnsi="Times New Roman" w:cs="Times New Roman"/>
                <w:sz w:val="26"/>
                <w:szCs w:val="26"/>
              </w:rPr>
              <w:t>Акопян А.А.</w:t>
            </w:r>
          </w:p>
          <w:p w14:paraId="7302D01D" w14:textId="77777777" w:rsidR="003506F4" w:rsidRDefault="003506F4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Богданова Н.М.</w:t>
            </w:r>
          </w:p>
          <w:p w14:paraId="40EEEEB3" w14:textId="6A8C3CAF" w:rsidR="00387D44" w:rsidRDefault="00387D44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Анцибор Я.В.</w:t>
            </w:r>
          </w:p>
          <w:p w14:paraId="43A3D49B" w14:textId="6AE3D1A7" w:rsidR="003506F4" w:rsidRDefault="001951C2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Кудін В.А.</w:t>
            </w:r>
          </w:p>
          <w:p w14:paraId="2A600092" w14:textId="77777777" w:rsidR="001951C2" w:rsidRDefault="001951C2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Мажуга Є.С.</w:t>
            </w:r>
          </w:p>
          <w:p w14:paraId="48692BDC" w14:textId="77777777" w:rsidR="001951C2" w:rsidRDefault="001951C2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Новгородська Т.О.</w:t>
            </w:r>
          </w:p>
          <w:p w14:paraId="3AF989BF" w14:textId="77777777" w:rsidR="001951C2" w:rsidRDefault="001951C2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Огнарьов Є.А.</w:t>
            </w:r>
          </w:p>
          <w:p w14:paraId="27DCE874" w14:textId="77777777" w:rsidR="001951C2" w:rsidRDefault="001951C2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Шитюк Н.М.</w:t>
            </w:r>
          </w:p>
          <w:p w14:paraId="51226D17" w14:textId="505D7795" w:rsidR="001951C2" w:rsidRDefault="001951C2" w:rsidP="00225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Щербіна І.В.</w:t>
            </w:r>
          </w:p>
          <w:p w14:paraId="63AF2C02" w14:textId="3C79C4EC" w:rsidR="001951C2" w:rsidRPr="009A7C35" w:rsidRDefault="001951C2" w:rsidP="008B0A8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7C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8B0A8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 частині </w:t>
            </w:r>
            <w:r w:rsidR="009A7C35" w:rsidRPr="009A7C35">
              <w:rPr>
                <w:rFonts w:ascii="Times New Roman" w:hAnsi="Times New Roman" w:cs="Times New Roman"/>
                <w:i/>
                <w:sz w:val="26"/>
                <w:szCs w:val="26"/>
              </w:rPr>
              <w:t>систем, реєстрів та баз даних відповідного напряму</w:t>
            </w:r>
            <w:r w:rsidR="00FA65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діяльності структурного підрозділу</w:t>
            </w:r>
            <w:r w:rsidR="009A7C35" w:rsidRPr="009A7C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) </w:t>
            </w:r>
          </w:p>
        </w:tc>
        <w:tc>
          <w:tcPr>
            <w:tcW w:w="2268" w:type="dxa"/>
          </w:tcPr>
          <w:p w14:paraId="523841BC" w14:textId="073E2E53" w:rsidR="00F31AE8" w:rsidRPr="00743A8A" w:rsidRDefault="00280DC3" w:rsidP="00A10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  <w:r w:rsidR="00DB33AE">
              <w:rPr>
                <w:rFonts w:ascii="Times New Roman" w:hAnsi="Times New Roman" w:cs="Times New Roman"/>
                <w:sz w:val="26"/>
                <w:szCs w:val="26"/>
              </w:rPr>
              <w:t>.06.2026</w:t>
            </w:r>
          </w:p>
        </w:tc>
        <w:tc>
          <w:tcPr>
            <w:tcW w:w="4501" w:type="dxa"/>
          </w:tcPr>
          <w:p w14:paraId="5A2DA5BF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інформацію щодо:</w:t>
            </w:r>
          </w:p>
          <w:p w14:paraId="243C7D56" w14:textId="08FAAF68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 переліку внутрішніх та зо</w:t>
            </w:r>
            <w:r w:rsidR="00AE3015">
              <w:rPr>
                <w:rFonts w:ascii="Times New Roman" w:hAnsi="Times New Roman" w:cs="Times New Roman"/>
                <w:sz w:val="26"/>
                <w:szCs w:val="26"/>
              </w:rPr>
              <w:t>внішніх заінтересованих сторін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рамах реалізації відповідного напряму діяльності Мінсоцполітики;</w:t>
            </w:r>
          </w:p>
          <w:p w14:paraId="3FA103C4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переліку актів, які регулюють відповідний напрям діяльності Мінсоцполітики;</w:t>
            </w:r>
          </w:p>
          <w:p w14:paraId="1F1A4089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аналітичну інформацію щодо проведеного аналізу (дослідження), у тому числі на предмет можливих корупційних ризиків:</w:t>
            </w:r>
          </w:p>
          <w:p w14:paraId="4D2A8270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стратегічних планів, планів реформування, програм розвитку інших програмних документів відповідного напряму діяльності Мінсоцполітики;</w:t>
            </w:r>
          </w:p>
          <w:p w14:paraId="72DAE524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результатів аудитів, перевірок проведених щодо відповідного напряму діяльності Мінсоцполітики;</w:t>
            </w:r>
          </w:p>
          <w:p w14:paraId="529589D7" w14:textId="6C3C944D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аналітичних матеріалів за результатами аналізу відповідного напряму діяльності Мінсоцполітики підготовлених іншими державними органами, міжнародними організаціями, громадськими інститутами;</w:t>
            </w:r>
          </w:p>
          <w:p w14:paraId="4DD5EF5F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процесів (механізмів) реалізації та прийняття рішень під час реалізації відповідних напрямів діяльності Мінсоцполітики, </w:t>
            </w:r>
          </w:p>
          <w:p w14:paraId="234CE96E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процесів (механізмів) взаємодії з  органами державної та місцевої влади, іншими суб’єктами залученими до реалізації відповідного напряму діяльності Мінсоцполітики;</w:t>
            </w:r>
          </w:p>
          <w:p w14:paraId="58A3D33D" w14:textId="77777777" w:rsidR="0008199C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процесів (механізмів) контролю та моніторингу в рамках реалізації відповідних напрямів діяльності Мінсоцполітики.</w:t>
            </w:r>
          </w:p>
          <w:p w14:paraId="60CF30D4" w14:textId="77777777" w:rsidR="00A5606E" w:rsidRDefault="0008199C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аналітичні та звітні матеріали щодо результатів реалізації відповідних нап</w:t>
            </w:r>
            <w:r w:rsidR="00B566D4">
              <w:rPr>
                <w:rFonts w:ascii="Times New Roman" w:hAnsi="Times New Roman" w:cs="Times New Roman"/>
                <w:sz w:val="26"/>
                <w:szCs w:val="26"/>
              </w:rPr>
              <w:t>рямів діяльності Мінсоцполітики;</w:t>
            </w:r>
          </w:p>
          <w:p w14:paraId="533EB08C" w14:textId="495B266F" w:rsidR="00B566D4" w:rsidRPr="00743A8A" w:rsidRDefault="00B566D4" w:rsidP="000819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звернень та скарг на діяльність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Мінсоцполітики </w:t>
            </w: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її окремих працівників,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які містять відомості щодо недоліків в реалізації відповідних напрямах діяльності та які можуть призвести до корупційних ризиків.</w:t>
            </w:r>
          </w:p>
        </w:tc>
      </w:tr>
      <w:tr w:rsidR="00F31AE8" w:rsidRPr="00F31AE8" w14:paraId="2E2D95B7" w14:textId="77777777" w:rsidTr="00986267">
        <w:tc>
          <w:tcPr>
            <w:tcW w:w="562" w:type="dxa"/>
          </w:tcPr>
          <w:p w14:paraId="71CC84C8" w14:textId="36CE4806" w:rsidR="00F31AE8" w:rsidRPr="00743A8A" w:rsidRDefault="0051774C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103" w:type="dxa"/>
          </w:tcPr>
          <w:p w14:paraId="4E0ED794" w14:textId="125951A6" w:rsidR="00F31AE8" w:rsidRPr="00743A8A" w:rsidRDefault="00C87504" w:rsidP="009B59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додаткового а</w:t>
            </w:r>
            <w:r w:rsidR="00E925A8" w:rsidRPr="00743A8A">
              <w:rPr>
                <w:rFonts w:ascii="Times New Roman" w:hAnsi="Times New Roman" w:cs="Times New Roman"/>
                <w:sz w:val="26"/>
                <w:szCs w:val="26"/>
              </w:rPr>
              <w:t>наліз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925A8"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 відомостей із засобів масової інформації, соціальних мереж, інших відкритих джерел інформації про можливі факти вчинення корупційних або пов’язаних з корупцією</w:t>
            </w:r>
            <w:r w:rsidR="00D00B53">
              <w:rPr>
                <w:rFonts w:ascii="Times New Roman" w:hAnsi="Times New Roman" w:cs="Times New Roman"/>
                <w:sz w:val="26"/>
                <w:szCs w:val="26"/>
              </w:rPr>
              <w:t xml:space="preserve"> правопорушень </w:t>
            </w:r>
            <w:r w:rsidR="009B5905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 w:rsidR="00141FA5">
              <w:rPr>
                <w:rFonts w:ascii="Times New Roman" w:hAnsi="Times New Roman" w:cs="Times New Roman"/>
                <w:sz w:val="26"/>
                <w:szCs w:val="26"/>
              </w:rPr>
              <w:t>напрямами діяльності Мінсоцполіти</w:t>
            </w:r>
            <w:r w:rsidR="00D00B53">
              <w:rPr>
                <w:rFonts w:ascii="Times New Roman" w:hAnsi="Times New Roman" w:cs="Times New Roman"/>
                <w:sz w:val="26"/>
                <w:szCs w:val="26"/>
              </w:rPr>
              <w:t>ки визначених</w:t>
            </w:r>
            <w:r w:rsidR="00141FA5">
              <w:rPr>
                <w:rFonts w:ascii="Times New Roman" w:hAnsi="Times New Roman" w:cs="Times New Roman"/>
                <w:sz w:val="26"/>
                <w:szCs w:val="26"/>
              </w:rPr>
              <w:t xml:space="preserve"> в заходах </w:t>
            </w:r>
            <w:r w:rsidR="00D00B53">
              <w:rPr>
                <w:rFonts w:ascii="Times New Roman" w:hAnsi="Times New Roman" w:cs="Times New Roman"/>
                <w:sz w:val="26"/>
                <w:szCs w:val="26"/>
              </w:rPr>
              <w:t xml:space="preserve">            №№ 1-5</w:t>
            </w:r>
          </w:p>
        </w:tc>
        <w:tc>
          <w:tcPr>
            <w:tcW w:w="2694" w:type="dxa"/>
          </w:tcPr>
          <w:p w14:paraId="298E5017" w14:textId="7028D78F" w:rsidR="001002D7" w:rsidRDefault="001002D7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Борисенко М.В.</w:t>
            </w:r>
          </w:p>
          <w:p w14:paraId="2A712A66" w14:textId="2D33714D" w:rsidR="00E73A6C" w:rsidRPr="00743A8A" w:rsidRDefault="005C18CF" w:rsidP="00564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Гриб І.Ю.</w:t>
            </w:r>
          </w:p>
        </w:tc>
        <w:tc>
          <w:tcPr>
            <w:tcW w:w="2268" w:type="dxa"/>
          </w:tcPr>
          <w:p w14:paraId="52745888" w14:textId="12F6535E" w:rsidR="00F31AE8" w:rsidRPr="00743A8A" w:rsidRDefault="00280DC3" w:rsidP="00492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DB33AE">
              <w:rPr>
                <w:rFonts w:ascii="Times New Roman" w:hAnsi="Times New Roman" w:cs="Times New Roman"/>
                <w:sz w:val="26"/>
                <w:szCs w:val="26"/>
              </w:rPr>
              <w:t>.06.2026</w:t>
            </w:r>
          </w:p>
        </w:tc>
        <w:tc>
          <w:tcPr>
            <w:tcW w:w="4501" w:type="dxa"/>
          </w:tcPr>
          <w:p w14:paraId="54752C33" w14:textId="0EFF0B68" w:rsidR="00F31AE8" w:rsidRPr="007167AF" w:rsidRDefault="00BB2E61" w:rsidP="00BB2E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2E61">
              <w:rPr>
                <w:rFonts w:ascii="Times New Roman" w:hAnsi="Times New Roman" w:cs="Times New Roman"/>
                <w:sz w:val="26"/>
                <w:szCs w:val="26"/>
              </w:rPr>
              <w:t>Підготовлено аналітичну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інформацію щодо проведеного аналізу</w:t>
            </w:r>
            <w:r w:rsidR="00277794">
              <w:rPr>
                <w:rFonts w:ascii="Times New Roman" w:hAnsi="Times New Roman" w:cs="Times New Roman"/>
                <w:sz w:val="26"/>
                <w:szCs w:val="26"/>
              </w:rPr>
              <w:t xml:space="preserve"> (у разі встановлення додаткових відомостей)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61351" w:rsidRPr="00F31AE8" w14:paraId="191C53CE" w14:textId="77777777" w:rsidTr="00C61351">
        <w:trPr>
          <w:trHeight w:val="660"/>
        </w:trPr>
        <w:tc>
          <w:tcPr>
            <w:tcW w:w="562" w:type="dxa"/>
            <w:vMerge w:val="restart"/>
          </w:tcPr>
          <w:p w14:paraId="25D56A9E" w14:textId="5AE4811B" w:rsidR="00C61351" w:rsidRPr="00743A8A" w:rsidRDefault="00C61351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  <w:vMerge w:val="restart"/>
          </w:tcPr>
          <w:p w14:paraId="076800C6" w14:textId="1E6091BF" w:rsidR="00C61351" w:rsidRPr="00852E1C" w:rsidRDefault="00C61351" w:rsidP="00EE4A33">
            <w:pPr>
              <w:pStyle w:val="rvps14"/>
              <w:spacing w:before="150" w:after="150"/>
              <w:jc w:val="both"/>
              <w:rPr>
                <w:color w:val="333333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Узагальнення, опрацювання та аналіз інформації за результатами виконання заходів №№ 1-6 на предмет наявності </w:t>
            </w:r>
            <w:r>
              <w:rPr>
                <w:sz w:val="26"/>
                <w:szCs w:val="26"/>
              </w:rPr>
              <w:lastRenderedPageBreak/>
              <w:t>можливих корупційних ризиків у відповідних напрямах діяльності Мінсоцполітики</w:t>
            </w:r>
          </w:p>
        </w:tc>
        <w:tc>
          <w:tcPr>
            <w:tcW w:w="2694" w:type="dxa"/>
            <w:vMerge w:val="restart"/>
          </w:tcPr>
          <w:p w14:paraId="3C1EA8B5" w14:textId="77777777" w:rsidR="00C61351" w:rsidRPr="00097FA7" w:rsidRDefault="00C61351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Борисенко М.В.</w:t>
            </w:r>
          </w:p>
          <w:p w14:paraId="3BF26972" w14:textId="15711920" w:rsidR="00C61351" w:rsidRPr="00743A8A" w:rsidRDefault="00C61351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6EFD7F44" w14:textId="4F15AE2E" w:rsidR="00C61351" w:rsidRDefault="007F6D9F" w:rsidP="00EE4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23.06.2026</w:t>
            </w:r>
          </w:p>
          <w:p w14:paraId="5DC4191F" w14:textId="1A3E6B7A" w:rsidR="00C61351" w:rsidRPr="00743A8A" w:rsidRDefault="00C61351" w:rsidP="00EE4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14:paraId="390B0E6F" w14:textId="77777777" w:rsidR="00C61351" w:rsidRDefault="00C61351" w:rsidP="00C61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Скореговано (у разі потреби) сформовані за результатами первинного оцінювання переліки:</w:t>
            </w:r>
          </w:p>
          <w:p w14:paraId="78359828" w14:textId="77777777" w:rsidR="00C61351" w:rsidRDefault="00C61351" w:rsidP="00C61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функцій та активів Мінсоцполітики, що становлять значну економічну цінність;</w:t>
            </w:r>
          </w:p>
          <w:p w14:paraId="3B1B1C96" w14:textId="43E7EADA" w:rsidR="00C61351" w:rsidRDefault="00D665A8" w:rsidP="00C61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</w:t>
            </w:r>
            <w:r w:rsidR="00C61351">
              <w:rPr>
                <w:rFonts w:ascii="Times New Roman" w:hAnsi="Times New Roman" w:cs="Times New Roman"/>
                <w:sz w:val="26"/>
                <w:szCs w:val="26"/>
              </w:rPr>
              <w:t>внутрішніх та зовнішніх заінтересованих сторін;</w:t>
            </w:r>
          </w:p>
          <w:p w14:paraId="4704AAE1" w14:textId="5B60406F" w:rsidR="00C61351" w:rsidRPr="00743A8A" w:rsidRDefault="00C61351" w:rsidP="00A951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актів, які регулюють діяльність Мінсоцполітики</w:t>
            </w:r>
          </w:p>
        </w:tc>
      </w:tr>
      <w:tr w:rsidR="00C61351" w:rsidRPr="00F31AE8" w14:paraId="0B1434ED" w14:textId="77777777" w:rsidTr="00986267">
        <w:trPr>
          <w:trHeight w:val="825"/>
        </w:trPr>
        <w:tc>
          <w:tcPr>
            <w:tcW w:w="562" w:type="dxa"/>
            <w:vMerge/>
          </w:tcPr>
          <w:p w14:paraId="6D775C2B" w14:textId="77777777" w:rsidR="00C61351" w:rsidRDefault="00C61351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Merge/>
          </w:tcPr>
          <w:p w14:paraId="1717BF7B" w14:textId="77777777" w:rsidR="00C61351" w:rsidRDefault="00C61351" w:rsidP="00EE4A33">
            <w:pPr>
              <w:pStyle w:val="rvps14"/>
              <w:spacing w:before="150" w:after="150"/>
              <w:jc w:val="both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14:paraId="05198DDB" w14:textId="77777777" w:rsidR="00C61351" w:rsidRPr="00C61351" w:rsidRDefault="00C61351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063B891" w14:textId="3963750D" w:rsidR="00C61351" w:rsidRDefault="007F6D9F" w:rsidP="00C61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61351">
              <w:rPr>
                <w:rFonts w:ascii="Times New Roman" w:hAnsi="Times New Roman" w:cs="Times New Roman"/>
                <w:sz w:val="26"/>
                <w:szCs w:val="26"/>
              </w:rPr>
              <w:t>.06.2026</w:t>
            </w:r>
          </w:p>
        </w:tc>
        <w:tc>
          <w:tcPr>
            <w:tcW w:w="4501" w:type="dxa"/>
          </w:tcPr>
          <w:p w14:paraId="440E3E8E" w14:textId="24686D21" w:rsidR="00C61351" w:rsidRDefault="00C61351" w:rsidP="00C61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Підготовлено аналітичні довідки за відповідними напрямами діяльності Мінсоцполітики та/або скореговано аналітичні довідки за результатами проведення первинного оцінювання корупційних ризиків в діяльності Мінсоцполітики.</w:t>
            </w:r>
          </w:p>
          <w:p w14:paraId="7182A314" w14:textId="77777777" w:rsidR="00C61351" w:rsidRDefault="00C61351" w:rsidP="00C61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CF5">
              <w:rPr>
                <w:rFonts w:ascii="Times New Roman" w:hAnsi="Times New Roman" w:cs="Times New Roman"/>
                <w:sz w:val="26"/>
                <w:szCs w:val="26"/>
              </w:rPr>
              <w:t>Систематизовано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/ідентифіковано</w:t>
            </w:r>
            <w:r w:rsidRPr="00255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відповідні </w:t>
            </w:r>
            <w:r w:rsidRPr="00255CF5">
              <w:rPr>
                <w:rFonts w:ascii="Times New Roman" w:hAnsi="Times New Roman" w:cs="Times New Roman"/>
                <w:sz w:val="26"/>
                <w:szCs w:val="26"/>
              </w:rPr>
              <w:t xml:space="preserve">функції та процеси Мінсоцполітики, де ймовірно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можуть бути або наявні відповідні корупційні ризики.</w:t>
            </w:r>
          </w:p>
          <w:p w14:paraId="4CAC5A62" w14:textId="3BB719C5" w:rsidR="00C61351" w:rsidRDefault="00C61351" w:rsidP="00C613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Робочою групою с</w:t>
            </w:r>
            <w:r w:rsidRPr="000A079C">
              <w:rPr>
                <w:rFonts w:ascii="Times New Roman" w:hAnsi="Times New Roman" w:cs="Times New Roman"/>
                <w:sz w:val="26"/>
                <w:szCs w:val="26"/>
              </w:rPr>
              <w:t>формовано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0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оновлений </w:t>
            </w:r>
            <w:r w:rsidRPr="000A079C">
              <w:rPr>
                <w:rFonts w:ascii="Times New Roman" w:hAnsi="Times New Roman" w:cs="Times New Roman"/>
                <w:sz w:val="26"/>
                <w:szCs w:val="26"/>
              </w:rPr>
              <w:t xml:space="preserve">перелік потенційно вразливих до корупції функцій та процесів,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які реалізуються Мінсоцполітики.</w:t>
            </w:r>
          </w:p>
        </w:tc>
      </w:tr>
      <w:tr w:rsidR="00EE4A33" w:rsidRPr="00F31AE8" w14:paraId="5D0FE80A" w14:textId="77777777" w:rsidTr="005B26C1">
        <w:trPr>
          <w:trHeight w:val="752"/>
        </w:trPr>
        <w:tc>
          <w:tcPr>
            <w:tcW w:w="15128" w:type="dxa"/>
            <w:gridSpan w:val="5"/>
            <w:vAlign w:val="center"/>
          </w:tcPr>
          <w:p w14:paraId="4417B88E" w14:textId="2EC49705" w:rsidR="00AE789F" w:rsidRPr="00852E1C" w:rsidRDefault="00EE4A33" w:rsidP="00EE4A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2E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Ідентифікація, аналіз, визначення рівнів корупційних ризиків</w:t>
            </w:r>
            <w:r w:rsidR="00A35D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встановлених в рамках опрацювання за</w:t>
            </w:r>
            <w:r w:rsidR="005B26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уважень висловлених в листі НАЗК</w:t>
            </w:r>
          </w:p>
        </w:tc>
      </w:tr>
      <w:tr w:rsidR="00EE4A33" w:rsidRPr="00F31AE8" w14:paraId="23DDD00F" w14:textId="77777777" w:rsidTr="00986267">
        <w:tc>
          <w:tcPr>
            <w:tcW w:w="562" w:type="dxa"/>
          </w:tcPr>
          <w:p w14:paraId="4645BA46" w14:textId="12AB4F08" w:rsidR="00EE4A33" w:rsidRPr="00743A8A" w:rsidRDefault="0051774C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14:paraId="7C07E5D2" w14:textId="5552C9FC" w:rsidR="00EE4A33" w:rsidRPr="00BB5E13" w:rsidRDefault="00EE4A33" w:rsidP="009D0054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B5E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Опис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та аналіз </w:t>
            </w:r>
            <w:r w:rsidRPr="00BB5E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потенційно вразливих до корупції функцій, процесів (підпроцесів) у діяльності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Мінсоцполітики</w:t>
            </w:r>
            <w:r w:rsidR="007E7C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560893B0" w14:textId="2EDF545D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22169E15" w14:textId="2E8BB989" w:rsidR="00EE4A33" w:rsidRPr="00743A8A" w:rsidRDefault="00B644F3" w:rsidP="00EE4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EE4A33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</w:tcPr>
          <w:p w14:paraId="58BB489F" w14:textId="6333E3D5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опис функцій і процесів (підпроцесів)</w:t>
            </w:r>
          </w:p>
        </w:tc>
      </w:tr>
      <w:tr w:rsidR="00EE4A33" w:rsidRPr="00F31AE8" w14:paraId="070C78DC" w14:textId="77777777" w:rsidTr="00986267">
        <w:tc>
          <w:tcPr>
            <w:tcW w:w="562" w:type="dxa"/>
          </w:tcPr>
          <w:p w14:paraId="0F839031" w14:textId="2E3100D7" w:rsidR="00EE4A33" w:rsidRPr="00743A8A" w:rsidRDefault="0051774C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14:paraId="453F58E1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Аналіз описаних потенційно вразливих до корупції функцій, процесів (підпроцесів) у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діяльності організації та ідентифікація корупційних ризиків, які існують або можуть виникнути під час їх реалізації:</w:t>
            </w:r>
          </w:p>
        </w:tc>
        <w:tc>
          <w:tcPr>
            <w:tcW w:w="2694" w:type="dxa"/>
          </w:tcPr>
          <w:p w14:paraId="2A41889B" w14:textId="43092A10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Члени робочої групи</w:t>
            </w:r>
          </w:p>
        </w:tc>
        <w:tc>
          <w:tcPr>
            <w:tcW w:w="2268" w:type="dxa"/>
          </w:tcPr>
          <w:p w14:paraId="2F22661F" w14:textId="3E5B73A4" w:rsidR="00EE4A33" w:rsidRPr="009457F9" w:rsidRDefault="00B644F3" w:rsidP="00EE4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2917A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</w:tcPr>
          <w:p w14:paraId="55B4757F" w14:textId="7B049F65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Потенційно вразливі до корупції функції (процеси) проаналізовано</w:t>
            </w:r>
          </w:p>
        </w:tc>
      </w:tr>
      <w:tr w:rsidR="00EE4A33" w:rsidRPr="00F31AE8" w14:paraId="7400FFC2" w14:textId="77777777" w:rsidTr="00986267">
        <w:tc>
          <w:tcPr>
            <w:tcW w:w="562" w:type="dxa"/>
          </w:tcPr>
          <w:p w14:paraId="04853CBC" w14:textId="349BA6E3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6779D3E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аналіз нормативно-правових та розпорядчих документів, що регулюють діяльність організації</w:t>
            </w:r>
          </w:p>
        </w:tc>
        <w:tc>
          <w:tcPr>
            <w:tcW w:w="2694" w:type="dxa"/>
          </w:tcPr>
          <w:p w14:paraId="35D7F5B1" w14:textId="519F8480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38F95A8C" w14:textId="18271A52" w:rsidR="00EE4A33" w:rsidRPr="009457F9" w:rsidRDefault="00B644F3" w:rsidP="00EE4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2917A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  <w:vMerge w:val="restart"/>
          </w:tcPr>
          <w:p w14:paraId="51137F21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Ідентифіковані корупційні ризики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Елементи корупційних ризиків визначені та задокументовані у реєстрі ризиків</w:t>
            </w:r>
          </w:p>
        </w:tc>
      </w:tr>
      <w:tr w:rsidR="00EE4A33" w:rsidRPr="00F31AE8" w14:paraId="6E6C3DDA" w14:textId="77777777" w:rsidTr="00986267">
        <w:trPr>
          <w:trHeight w:val="1210"/>
        </w:trPr>
        <w:tc>
          <w:tcPr>
            <w:tcW w:w="562" w:type="dxa"/>
          </w:tcPr>
          <w:p w14:paraId="6560AF75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4938109E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проведення індивідуального спілкування (інтерв’ю) та фокусованого групового інтерв’ю (фокус-група) із зовнішніми та внутрішніми заінтересованими сторонами</w:t>
            </w:r>
          </w:p>
        </w:tc>
        <w:tc>
          <w:tcPr>
            <w:tcW w:w="2694" w:type="dxa"/>
          </w:tcPr>
          <w:p w14:paraId="06E25392" w14:textId="1024586A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33ACB72C" w14:textId="53BA906A" w:rsidR="00EE4A33" w:rsidRPr="009457F9" w:rsidRDefault="00B644F3" w:rsidP="00EE4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2917A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  <w:vMerge/>
          </w:tcPr>
          <w:p w14:paraId="03FBD021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E4A33" w:rsidRPr="00F31AE8" w14:paraId="60FDB0E7" w14:textId="77777777" w:rsidTr="00986267">
        <w:trPr>
          <w:trHeight w:val="1619"/>
        </w:trPr>
        <w:tc>
          <w:tcPr>
            <w:tcW w:w="562" w:type="dxa"/>
            <w:vMerge w:val="restart"/>
          </w:tcPr>
          <w:p w14:paraId="498DD96B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61DAB636" w14:textId="4FBAB57B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моделювання способу (способів) вчинення корупційних або пов’язаних з корупцією правопорушень, визначення внутрішніх і зовнішніх заінтересованих сторін, які можуть брати участь у їх вчиненні</w:t>
            </w:r>
          </w:p>
        </w:tc>
        <w:tc>
          <w:tcPr>
            <w:tcW w:w="2694" w:type="dxa"/>
          </w:tcPr>
          <w:p w14:paraId="1E8D1561" w14:textId="5D609DDE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2579E2F6" w14:textId="74228667" w:rsidR="00EE4A33" w:rsidRPr="009457F9" w:rsidRDefault="00B644F3" w:rsidP="00EE4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2917A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  <w:vMerge/>
          </w:tcPr>
          <w:p w14:paraId="5004BE19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E4A33" w:rsidRPr="00F31AE8" w14:paraId="62C530AD" w14:textId="77777777" w:rsidTr="00986267">
        <w:trPr>
          <w:trHeight w:val="540"/>
        </w:trPr>
        <w:tc>
          <w:tcPr>
            <w:tcW w:w="562" w:type="dxa"/>
            <w:vMerge/>
          </w:tcPr>
          <w:p w14:paraId="566C9438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1E7EFF43" w14:textId="2B450FFB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застосування інших способів та методів ідентифікації корупційних ризиків</w:t>
            </w:r>
          </w:p>
        </w:tc>
        <w:tc>
          <w:tcPr>
            <w:tcW w:w="2694" w:type="dxa"/>
          </w:tcPr>
          <w:p w14:paraId="09137BCB" w14:textId="207B384D" w:rsidR="00EE4A33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4B80D50A" w14:textId="5B7C79C0" w:rsidR="00EE4A33" w:rsidRPr="009457F9" w:rsidRDefault="00B644F3" w:rsidP="00EE4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2917A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  <w:vMerge/>
          </w:tcPr>
          <w:p w14:paraId="2879C69D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E4A33" w:rsidRPr="00F31AE8" w14:paraId="269E95CF" w14:textId="77777777" w:rsidTr="00986267">
        <w:tc>
          <w:tcPr>
            <w:tcW w:w="562" w:type="dxa"/>
          </w:tcPr>
          <w:p w14:paraId="3A1BFFAE" w14:textId="28088003" w:rsidR="00EE4A33" w:rsidRPr="00743A8A" w:rsidRDefault="0051774C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14:paraId="5F2C893B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Аналіз корупційних ризиків та визначення їх рівнів</w:t>
            </w:r>
          </w:p>
        </w:tc>
        <w:tc>
          <w:tcPr>
            <w:tcW w:w="2694" w:type="dxa"/>
          </w:tcPr>
          <w:p w14:paraId="4A99802A" w14:textId="19FC391A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7DD69C07" w14:textId="237F566E" w:rsidR="00EE4A33" w:rsidRPr="009457F9" w:rsidRDefault="00B644F3" w:rsidP="00EE4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2917A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</w:tcPr>
          <w:p w14:paraId="2D2CB167" w14:textId="5F697A2F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Оцінено ймовірність реалізації кожного корупційного ризику.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Оцінено наслідки ймовірності реалізації кожного корупційного ризику.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Підраховано рівень імовірності реалізації кожного корупційного ризику.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Інформацію внесено до реєстру ризиків</w:t>
            </w:r>
          </w:p>
        </w:tc>
      </w:tr>
      <w:tr w:rsidR="00EE4A33" w:rsidRPr="00F31AE8" w14:paraId="65F2D147" w14:textId="77777777" w:rsidTr="00986267">
        <w:tc>
          <w:tcPr>
            <w:tcW w:w="562" w:type="dxa"/>
          </w:tcPr>
          <w:p w14:paraId="2CE5F46D" w14:textId="4BEE5F61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A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177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14:paraId="0CDEC55B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Визначення заходів впливу на корупційні ризики</w:t>
            </w:r>
          </w:p>
        </w:tc>
        <w:tc>
          <w:tcPr>
            <w:tcW w:w="2694" w:type="dxa"/>
          </w:tcPr>
          <w:p w14:paraId="5945D9AC" w14:textId="68828C34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Члени робочої групи</w:t>
            </w:r>
          </w:p>
        </w:tc>
        <w:tc>
          <w:tcPr>
            <w:tcW w:w="2268" w:type="dxa"/>
          </w:tcPr>
          <w:p w14:paraId="67BC7C5D" w14:textId="466CB0B3" w:rsidR="00EE4A33" w:rsidRPr="009457F9" w:rsidRDefault="00B644F3" w:rsidP="00EE4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2917A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</w:tcPr>
          <w:p w14:paraId="1132D3C4" w14:textId="0D6AEF1D" w:rsidR="005B26C1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Підготовлено пропозиції до заходів впливу на кожний корупційний ризик. Для кожного заходу впливу на корупційний ризик визначено: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осіб, відповідальних за його виконання;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строки (терміни) виконання;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необхідні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ресурси;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індикатори виконання.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Інформацію внесено до реєстру ризиків.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Підготовлено відповідний розділ антикорупційної програми</w:t>
            </w:r>
          </w:p>
        </w:tc>
      </w:tr>
      <w:tr w:rsidR="00EE4A33" w:rsidRPr="00F31AE8" w14:paraId="33F4180D" w14:textId="77777777" w:rsidTr="005B26C1">
        <w:trPr>
          <w:trHeight w:val="499"/>
        </w:trPr>
        <w:tc>
          <w:tcPr>
            <w:tcW w:w="15128" w:type="dxa"/>
            <w:gridSpan w:val="5"/>
            <w:vAlign w:val="center"/>
          </w:tcPr>
          <w:p w14:paraId="2F539125" w14:textId="77777777" w:rsidR="00EE4A33" w:rsidRPr="00852E1C" w:rsidRDefault="00EE4A33" w:rsidP="00EE4A3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52E1C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lastRenderedPageBreak/>
              <w:t>Підготовка проєкту антикорупційної програми</w:t>
            </w:r>
          </w:p>
        </w:tc>
      </w:tr>
      <w:tr w:rsidR="00EE4A33" w14:paraId="627DDC1C" w14:textId="77777777" w:rsidTr="00986267">
        <w:tc>
          <w:tcPr>
            <w:tcW w:w="562" w:type="dxa"/>
          </w:tcPr>
          <w:p w14:paraId="2F0F6217" w14:textId="5068CDD1" w:rsidR="00EE4A33" w:rsidRPr="00743A8A" w:rsidRDefault="00ED7F14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177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14:paraId="7C32C60C" w14:textId="28B2D2C1" w:rsidR="00EE4A33" w:rsidRPr="00743A8A" w:rsidRDefault="00F41BF1" w:rsidP="00F41B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Доопрацювання </w:t>
            </w:r>
            <w:r w:rsidR="00EE4A33" w:rsidRPr="00743A8A">
              <w:rPr>
                <w:rFonts w:ascii="Times New Roman" w:hAnsi="Times New Roman" w:cs="Times New Roman"/>
                <w:sz w:val="26"/>
                <w:szCs w:val="26"/>
              </w:rPr>
              <w:t xml:space="preserve">проєкту антикорупційної програми </w:t>
            </w:r>
          </w:p>
        </w:tc>
        <w:tc>
          <w:tcPr>
            <w:tcW w:w="2694" w:type="dxa"/>
          </w:tcPr>
          <w:p w14:paraId="1DE616C0" w14:textId="77777777" w:rsidR="00EE4A33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Борисенко М.В.</w:t>
            </w:r>
          </w:p>
          <w:p w14:paraId="42E4B551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B0CC11C" w14:textId="4409D242" w:rsidR="00EE4A33" w:rsidRPr="00743A8A" w:rsidRDefault="00A77256" w:rsidP="00EE4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EE4A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644F3">
              <w:rPr>
                <w:rFonts w:ascii="Times New Roman" w:hAnsi="Times New Roman" w:cs="Times New Roman"/>
                <w:sz w:val="26"/>
                <w:szCs w:val="26"/>
              </w:rPr>
              <w:t>07.</w:t>
            </w:r>
            <w:r w:rsidR="00EE4A33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4501" w:type="dxa"/>
          </w:tcPr>
          <w:p w14:paraId="13594377" w14:textId="6BF6851E" w:rsidR="009971A4" w:rsidRPr="00E07A0B" w:rsidRDefault="00EE4A33" w:rsidP="00042FC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Проєкт антикорупційної програми</w:t>
            </w:r>
            <w:r w:rsidR="00F41BF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враховуючи результати проведення додаткового оцінювання корупційних ризиків в діяльності Мінсоцполітики</w:t>
            </w:r>
            <w:r w:rsidR="00997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, у тому числі</w:t>
            </w:r>
            <w:r w:rsidR="00CE380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з урахуванням наданих пропозицій</w:t>
            </w:r>
            <w:r w:rsidR="00042F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та</w:t>
            </w:r>
            <w:r w:rsidR="00CE380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зауважень </w:t>
            </w:r>
            <w:r w:rsidR="002B141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за результатами проведеного</w:t>
            </w:r>
            <w:r w:rsidR="00E07A0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публічного</w:t>
            </w:r>
            <w:r w:rsidR="002B141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обговорення </w:t>
            </w:r>
            <w:r w:rsidR="009C49C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доопрацьовано</w:t>
            </w:r>
            <w:r w:rsidR="002B141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EE4A33" w14:paraId="7105E981" w14:textId="77777777" w:rsidTr="00986267">
        <w:tc>
          <w:tcPr>
            <w:tcW w:w="562" w:type="dxa"/>
          </w:tcPr>
          <w:p w14:paraId="1171FAA3" w14:textId="202DBA1B" w:rsidR="00EE4A33" w:rsidRPr="00743A8A" w:rsidRDefault="0051774C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14:paraId="5CA8F83C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A8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Подання проєкту антикорупційної програми керівнику організації на затвердження</w:t>
            </w:r>
          </w:p>
        </w:tc>
        <w:tc>
          <w:tcPr>
            <w:tcW w:w="2694" w:type="dxa"/>
          </w:tcPr>
          <w:p w14:paraId="1F03744E" w14:textId="77777777" w:rsidR="00EE4A33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Борисенко М.В.</w:t>
            </w:r>
          </w:p>
          <w:p w14:paraId="5947F867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91162C2" w14:textId="299631B4" w:rsidR="00EE4A33" w:rsidRPr="00743A8A" w:rsidRDefault="0068389C" w:rsidP="00EE4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bookmarkStart w:id="0" w:name="_GoBack"/>
            <w:bookmarkEnd w:id="0"/>
            <w:r w:rsidR="00ED7F14">
              <w:rPr>
                <w:rFonts w:ascii="Times New Roman" w:hAnsi="Times New Roman" w:cs="Times New Roman"/>
                <w:sz w:val="26"/>
                <w:szCs w:val="26"/>
              </w:rPr>
              <w:t>.07</w:t>
            </w:r>
            <w:r w:rsidR="00EE4A33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4501" w:type="dxa"/>
          </w:tcPr>
          <w:p w14:paraId="6B06700F" w14:textId="043D6D60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E23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Антикорупційну програму подано на затвердження Міністру</w:t>
            </w:r>
          </w:p>
        </w:tc>
      </w:tr>
      <w:tr w:rsidR="00EE4A33" w14:paraId="3F56FE8C" w14:textId="77777777" w:rsidTr="00986267">
        <w:trPr>
          <w:trHeight w:val="315"/>
        </w:trPr>
        <w:tc>
          <w:tcPr>
            <w:tcW w:w="562" w:type="dxa"/>
          </w:tcPr>
          <w:p w14:paraId="0ADBF606" w14:textId="104810F3" w:rsidR="00EE4A33" w:rsidRPr="00743A8A" w:rsidRDefault="0051774C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14:paraId="3379F6E8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Подання затвердженої антикорупційної програми на погодження до Національного агентства</w:t>
            </w:r>
          </w:p>
          <w:p w14:paraId="6901FAFF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6291A2C9" w14:textId="77777777" w:rsidR="00EE4A33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Борисенко М.В.</w:t>
            </w:r>
          </w:p>
          <w:p w14:paraId="0C06E4E0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F872FDA" w14:textId="01BC0902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трьох робочих днів з дня затвердження</w:t>
            </w:r>
          </w:p>
        </w:tc>
        <w:tc>
          <w:tcPr>
            <w:tcW w:w="4501" w:type="dxa"/>
          </w:tcPr>
          <w:p w14:paraId="0043AD2B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Антикорупційну програму подано на погодження до Національного агентства</w:t>
            </w:r>
          </w:p>
        </w:tc>
      </w:tr>
      <w:tr w:rsidR="00EE4A33" w14:paraId="306E043E" w14:textId="77777777" w:rsidTr="00986267">
        <w:trPr>
          <w:trHeight w:val="480"/>
        </w:trPr>
        <w:tc>
          <w:tcPr>
            <w:tcW w:w="562" w:type="dxa"/>
          </w:tcPr>
          <w:p w14:paraId="077015FC" w14:textId="78D9D11E" w:rsidR="00EE4A33" w:rsidRPr="00743A8A" w:rsidRDefault="0051774C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14:paraId="72080D3B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Розміщення погодженої Національним агентством антикорупційної програми на офіційному вебсайті організації (у разі наявності)</w:t>
            </w:r>
          </w:p>
        </w:tc>
        <w:tc>
          <w:tcPr>
            <w:tcW w:w="2694" w:type="dxa"/>
          </w:tcPr>
          <w:p w14:paraId="081ED9AE" w14:textId="77777777" w:rsidR="00EE4A33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Борисенко М.В.</w:t>
            </w:r>
          </w:p>
          <w:p w14:paraId="39F0827A" w14:textId="77777777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ACA477A" w14:textId="5E5E5EFF" w:rsidR="00EE4A33" w:rsidRPr="00743A8A" w:rsidRDefault="00EE4A33" w:rsidP="00EE4A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трьох робочих днів з дня надходження рішення про погодження</w:t>
            </w:r>
          </w:p>
        </w:tc>
        <w:tc>
          <w:tcPr>
            <w:tcW w:w="4501" w:type="dxa"/>
          </w:tcPr>
          <w:p w14:paraId="1D250643" w14:textId="77777777" w:rsidR="00EE4A33" w:rsidRPr="009457F9" w:rsidRDefault="00EE4A33" w:rsidP="00EE4A3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457F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Антикорупційну програму, погоджену Національним агентством, з усіма додатками розміщено на офіційному вебсайті організації (у разі наявності)</w:t>
            </w:r>
          </w:p>
        </w:tc>
      </w:tr>
    </w:tbl>
    <w:p w14:paraId="07A59871" w14:textId="77777777" w:rsidR="00F31AE8" w:rsidRDefault="00F31AE8" w:rsidP="00564150">
      <w:pPr>
        <w:jc w:val="both"/>
      </w:pPr>
    </w:p>
    <w:p w14:paraId="76D5D953" w14:textId="4D34AAA5" w:rsidR="00B01ED0" w:rsidRDefault="00EE5F1F" w:rsidP="00EE5F1F">
      <w:pPr>
        <w:jc w:val="center"/>
      </w:pPr>
      <w:r>
        <w:t>____________________________________________________________</w:t>
      </w:r>
    </w:p>
    <w:p w14:paraId="7799B4BB" w14:textId="78835C99" w:rsidR="00250957" w:rsidRPr="00F31AE8" w:rsidRDefault="00250957" w:rsidP="00EE5F1F">
      <w:pPr>
        <w:jc w:val="center"/>
      </w:pPr>
    </w:p>
    <w:sectPr w:rsidR="00250957" w:rsidRPr="00F31AE8" w:rsidSect="0060439B">
      <w:pgSz w:w="16838" w:h="11906" w:orient="landscape"/>
      <w:pgMar w:top="1276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AF128" w14:textId="77777777" w:rsidR="00E4100A" w:rsidRDefault="00E4100A" w:rsidP="00195FC6">
      <w:pPr>
        <w:spacing w:after="0" w:line="240" w:lineRule="auto"/>
      </w:pPr>
      <w:r>
        <w:separator/>
      </w:r>
    </w:p>
  </w:endnote>
  <w:endnote w:type="continuationSeparator" w:id="0">
    <w:p w14:paraId="5592A7A1" w14:textId="77777777" w:rsidR="00E4100A" w:rsidRDefault="00E4100A" w:rsidP="0019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F2552" w14:textId="77777777" w:rsidR="00E4100A" w:rsidRDefault="00E4100A" w:rsidP="00195FC6">
      <w:pPr>
        <w:spacing w:after="0" w:line="240" w:lineRule="auto"/>
      </w:pPr>
      <w:r>
        <w:separator/>
      </w:r>
    </w:p>
  </w:footnote>
  <w:footnote w:type="continuationSeparator" w:id="0">
    <w:p w14:paraId="28BD5AE4" w14:textId="77777777" w:rsidR="00E4100A" w:rsidRDefault="00E4100A" w:rsidP="00195F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40"/>
    <w:rsid w:val="00002099"/>
    <w:rsid w:val="000179B9"/>
    <w:rsid w:val="00040805"/>
    <w:rsid w:val="00042FC6"/>
    <w:rsid w:val="00045B27"/>
    <w:rsid w:val="00046842"/>
    <w:rsid w:val="000520FB"/>
    <w:rsid w:val="00067A81"/>
    <w:rsid w:val="00071B49"/>
    <w:rsid w:val="0008199C"/>
    <w:rsid w:val="0008356E"/>
    <w:rsid w:val="00084969"/>
    <w:rsid w:val="00097FA7"/>
    <w:rsid w:val="000A079C"/>
    <w:rsid w:val="000A1100"/>
    <w:rsid w:val="000A5E80"/>
    <w:rsid w:val="000B4D3F"/>
    <w:rsid w:val="000D67F0"/>
    <w:rsid w:val="000E1B53"/>
    <w:rsid w:val="000E230F"/>
    <w:rsid w:val="000F129B"/>
    <w:rsid w:val="000F28A7"/>
    <w:rsid w:val="000F2BA8"/>
    <w:rsid w:val="000F6681"/>
    <w:rsid w:val="000F6A6B"/>
    <w:rsid w:val="001002D7"/>
    <w:rsid w:val="001061CA"/>
    <w:rsid w:val="0011184C"/>
    <w:rsid w:val="0011263E"/>
    <w:rsid w:val="001233DB"/>
    <w:rsid w:val="00131ED6"/>
    <w:rsid w:val="00141FA5"/>
    <w:rsid w:val="0016082F"/>
    <w:rsid w:val="00166B1C"/>
    <w:rsid w:val="00172C62"/>
    <w:rsid w:val="001951C2"/>
    <w:rsid w:val="00195FC6"/>
    <w:rsid w:val="001C20EC"/>
    <w:rsid w:val="001C3E15"/>
    <w:rsid w:val="001C441C"/>
    <w:rsid w:val="001C4F0F"/>
    <w:rsid w:val="001C7FAA"/>
    <w:rsid w:val="002246DE"/>
    <w:rsid w:val="00225198"/>
    <w:rsid w:val="002255D9"/>
    <w:rsid w:val="002276F4"/>
    <w:rsid w:val="0024530D"/>
    <w:rsid w:val="00250957"/>
    <w:rsid w:val="00255CF5"/>
    <w:rsid w:val="00256C5F"/>
    <w:rsid w:val="00262926"/>
    <w:rsid w:val="00276536"/>
    <w:rsid w:val="00277794"/>
    <w:rsid w:val="00280BE9"/>
    <w:rsid w:val="00280DC3"/>
    <w:rsid w:val="00283C96"/>
    <w:rsid w:val="0029024D"/>
    <w:rsid w:val="002917AC"/>
    <w:rsid w:val="00294E0C"/>
    <w:rsid w:val="002A2360"/>
    <w:rsid w:val="002B1418"/>
    <w:rsid w:val="002B4BFE"/>
    <w:rsid w:val="002D33EB"/>
    <w:rsid w:val="002E09C5"/>
    <w:rsid w:val="003110FB"/>
    <w:rsid w:val="0031451B"/>
    <w:rsid w:val="003146D8"/>
    <w:rsid w:val="003358AD"/>
    <w:rsid w:val="00344CB0"/>
    <w:rsid w:val="003506F4"/>
    <w:rsid w:val="003511F9"/>
    <w:rsid w:val="00355C0D"/>
    <w:rsid w:val="00356889"/>
    <w:rsid w:val="00377971"/>
    <w:rsid w:val="00384853"/>
    <w:rsid w:val="00387D44"/>
    <w:rsid w:val="00395E82"/>
    <w:rsid w:val="003A7612"/>
    <w:rsid w:val="003D16EC"/>
    <w:rsid w:val="003E106C"/>
    <w:rsid w:val="003E12C8"/>
    <w:rsid w:val="003E2E1F"/>
    <w:rsid w:val="003E758C"/>
    <w:rsid w:val="00406A83"/>
    <w:rsid w:val="00412CA0"/>
    <w:rsid w:val="00416AD0"/>
    <w:rsid w:val="0043032B"/>
    <w:rsid w:val="00436B56"/>
    <w:rsid w:val="0044101E"/>
    <w:rsid w:val="00447FCE"/>
    <w:rsid w:val="00455E19"/>
    <w:rsid w:val="004661EF"/>
    <w:rsid w:val="004816E1"/>
    <w:rsid w:val="00490A90"/>
    <w:rsid w:val="004923D5"/>
    <w:rsid w:val="00496CF5"/>
    <w:rsid w:val="004A1C16"/>
    <w:rsid w:val="004A4575"/>
    <w:rsid w:val="004C2014"/>
    <w:rsid w:val="004D1D19"/>
    <w:rsid w:val="004D7FBC"/>
    <w:rsid w:val="004E583D"/>
    <w:rsid w:val="00500E6A"/>
    <w:rsid w:val="005019B7"/>
    <w:rsid w:val="00507022"/>
    <w:rsid w:val="00507982"/>
    <w:rsid w:val="00510F72"/>
    <w:rsid w:val="0051251E"/>
    <w:rsid w:val="00514C8C"/>
    <w:rsid w:val="0051774C"/>
    <w:rsid w:val="00522888"/>
    <w:rsid w:val="00524D4C"/>
    <w:rsid w:val="0053139E"/>
    <w:rsid w:val="005362C9"/>
    <w:rsid w:val="00564150"/>
    <w:rsid w:val="005710DB"/>
    <w:rsid w:val="0058505D"/>
    <w:rsid w:val="005A1B15"/>
    <w:rsid w:val="005A3283"/>
    <w:rsid w:val="005B1F58"/>
    <w:rsid w:val="005B26C1"/>
    <w:rsid w:val="005B61CE"/>
    <w:rsid w:val="005B73E0"/>
    <w:rsid w:val="005C18CF"/>
    <w:rsid w:val="005F10DC"/>
    <w:rsid w:val="005F69F1"/>
    <w:rsid w:val="005F7DA4"/>
    <w:rsid w:val="0060439B"/>
    <w:rsid w:val="0062255B"/>
    <w:rsid w:val="006260BD"/>
    <w:rsid w:val="0063333E"/>
    <w:rsid w:val="00633A8E"/>
    <w:rsid w:val="00637FF4"/>
    <w:rsid w:val="00666318"/>
    <w:rsid w:val="0068389C"/>
    <w:rsid w:val="006912D2"/>
    <w:rsid w:val="006B51C8"/>
    <w:rsid w:val="006C1711"/>
    <w:rsid w:val="006E592D"/>
    <w:rsid w:val="006E6A4C"/>
    <w:rsid w:val="00700817"/>
    <w:rsid w:val="00715C12"/>
    <w:rsid w:val="007167AF"/>
    <w:rsid w:val="00731A56"/>
    <w:rsid w:val="00731C86"/>
    <w:rsid w:val="00743A8A"/>
    <w:rsid w:val="00744890"/>
    <w:rsid w:val="00756440"/>
    <w:rsid w:val="0075645C"/>
    <w:rsid w:val="0077326B"/>
    <w:rsid w:val="0077430E"/>
    <w:rsid w:val="007819EA"/>
    <w:rsid w:val="0078598B"/>
    <w:rsid w:val="0079022A"/>
    <w:rsid w:val="0079491B"/>
    <w:rsid w:val="00794C23"/>
    <w:rsid w:val="007966DC"/>
    <w:rsid w:val="007A5970"/>
    <w:rsid w:val="007E7C69"/>
    <w:rsid w:val="007F6D9F"/>
    <w:rsid w:val="00802C63"/>
    <w:rsid w:val="00816B63"/>
    <w:rsid w:val="008236AA"/>
    <w:rsid w:val="00836A0B"/>
    <w:rsid w:val="008461E2"/>
    <w:rsid w:val="00852E1C"/>
    <w:rsid w:val="00854E4B"/>
    <w:rsid w:val="00856E03"/>
    <w:rsid w:val="00865E41"/>
    <w:rsid w:val="00866995"/>
    <w:rsid w:val="008711B9"/>
    <w:rsid w:val="00896238"/>
    <w:rsid w:val="008A310A"/>
    <w:rsid w:val="008A4339"/>
    <w:rsid w:val="008A5381"/>
    <w:rsid w:val="008B0A80"/>
    <w:rsid w:val="008B4066"/>
    <w:rsid w:val="008C7773"/>
    <w:rsid w:val="008E5799"/>
    <w:rsid w:val="008E62CC"/>
    <w:rsid w:val="008F3E0E"/>
    <w:rsid w:val="008F6CAC"/>
    <w:rsid w:val="008F7FF1"/>
    <w:rsid w:val="00904E59"/>
    <w:rsid w:val="00912F5E"/>
    <w:rsid w:val="00920488"/>
    <w:rsid w:val="00921C60"/>
    <w:rsid w:val="0092253D"/>
    <w:rsid w:val="009239D7"/>
    <w:rsid w:val="009240FA"/>
    <w:rsid w:val="0093394A"/>
    <w:rsid w:val="00935879"/>
    <w:rsid w:val="009457F9"/>
    <w:rsid w:val="0095001D"/>
    <w:rsid w:val="00951F74"/>
    <w:rsid w:val="00964FF2"/>
    <w:rsid w:val="00965FA2"/>
    <w:rsid w:val="00967F12"/>
    <w:rsid w:val="00986267"/>
    <w:rsid w:val="009971A4"/>
    <w:rsid w:val="009A7C35"/>
    <w:rsid w:val="009B5905"/>
    <w:rsid w:val="009C49C4"/>
    <w:rsid w:val="009C76FA"/>
    <w:rsid w:val="009D0054"/>
    <w:rsid w:val="009D20A5"/>
    <w:rsid w:val="009E78F3"/>
    <w:rsid w:val="009F0565"/>
    <w:rsid w:val="00A06DC2"/>
    <w:rsid w:val="00A109C4"/>
    <w:rsid w:val="00A13DF1"/>
    <w:rsid w:val="00A2125F"/>
    <w:rsid w:val="00A30001"/>
    <w:rsid w:val="00A35D38"/>
    <w:rsid w:val="00A5606E"/>
    <w:rsid w:val="00A679D7"/>
    <w:rsid w:val="00A72403"/>
    <w:rsid w:val="00A77256"/>
    <w:rsid w:val="00A8770A"/>
    <w:rsid w:val="00A95116"/>
    <w:rsid w:val="00AA4D8E"/>
    <w:rsid w:val="00AE3015"/>
    <w:rsid w:val="00AE789F"/>
    <w:rsid w:val="00B01ED0"/>
    <w:rsid w:val="00B11AE6"/>
    <w:rsid w:val="00B17ED7"/>
    <w:rsid w:val="00B20869"/>
    <w:rsid w:val="00B2319B"/>
    <w:rsid w:val="00B316E4"/>
    <w:rsid w:val="00B5049F"/>
    <w:rsid w:val="00B566D4"/>
    <w:rsid w:val="00B644F3"/>
    <w:rsid w:val="00B6585C"/>
    <w:rsid w:val="00B67C9F"/>
    <w:rsid w:val="00B72E49"/>
    <w:rsid w:val="00B805C6"/>
    <w:rsid w:val="00B9142F"/>
    <w:rsid w:val="00B92BE3"/>
    <w:rsid w:val="00B9488F"/>
    <w:rsid w:val="00B95EDA"/>
    <w:rsid w:val="00BB1D53"/>
    <w:rsid w:val="00BB2E61"/>
    <w:rsid w:val="00BB5E13"/>
    <w:rsid w:val="00BC3362"/>
    <w:rsid w:val="00BC5130"/>
    <w:rsid w:val="00BD044C"/>
    <w:rsid w:val="00C0179F"/>
    <w:rsid w:val="00C124BC"/>
    <w:rsid w:val="00C200CC"/>
    <w:rsid w:val="00C2052A"/>
    <w:rsid w:val="00C44A2F"/>
    <w:rsid w:val="00C55785"/>
    <w:rsid w:val="00C61351"/>
    <w:rsid w:val="00C87504"/>
    <w:rsid w:val="00C90CCB"/>
    <w:rsid w:val="00C97C52"/>
    <w:rsid w:val="00CA115A"/>
    <w:rsid w:val="00CA67C1"/>
    <w:rsid w:val="00CC15D9"/>
    <w:rsid w:val="00CC2C6B"/>
    <w:rsid w:val="00CC5712"/>
    <w:rsid w:val="00CC635E"/>
    <w:rsid w:val="00CD61CF"/>
    <w:rsid w:val="00CE3806"/>
    <w:rsid w:val="00CF0153"/>
    <w:rsid w:val="00CF0F99"/>
    <w:rsid w:val="00CF1A24"/>
    <w:rsid w:val="00CF1B9A"/>
    <w:rsid w:val="00D0046E"/>
    <w:rsid w:val="00D00B53"/>
    <w:rsid w:val="00D12F4C"/>
    <w:rsid w:val="00D25E40"/>
    <w:rsid w:val="00D33EDA"/>
    <w:rsid w:val="00D456B0"/>
    <w:rsid w:val="00D60AEF"/>
    <w:rsid w:val="00D665A8"/>
    <w:rsid w:val="00D67D3E"/>
    <w:rsid w:val="00D74AE0"/>
    <w:rsid w:val="00D843CF"/>
    <w:rsid w:val="00D84730"/>
    <w:rsid w:val="00D86824"/>
    <w:rsid w:val="00D957BC"/>
    <w:rsid w:val="00D977ED"/>
    <w:rsid w:val="00DB33AE"/>
    <w:rsid w:val="00DB6A9A"/>
    <w:rsid w:val="00DC094D"/>
    <w:rsid w:val="00DD375F"/>
    <w:rsid w:val="00DE0B0C"/>
    <w:rsid w:val="00DF48CA"/>
    <w:rsid w:val="00E004D2"/>
    <w:rsid w:val="00E064EA"/>
    <w:rsid w:val="00E07A0B"/>
    <w:rsid w:val="00E4100A"/>
    <w:rsid w:val="00E54A0D"/>
    <w:rsid w:val="00E6173F"/>
    <w:rsid w:val="00E73A6C"/>
    <w:rsid w:val="00E7600E"/>
    <w:rsid w:val="00E804E0"/>
    <w:rsid w:val="00E8070B"/>
    <w:rsid w:val="00E91A30"/>
    <w:rsid w:val="00E925A8"/>
    <w:rsid w:val="00E927E6"/>
    <w:rsid w:val="00EA174E"/>
    <w:rsid w:val="00EA42BC"/>
    <w:rsid w:val="00EB3FCB"/>
    <w:rsid w:val="00EC45C4"/>
    <w:rsid w:val="00ED0D76"/>
    <w:rsid w:val="00ED5F91"/>
    <w:rsid w:val="00ED7F14"/>
    <w:rsid w:val="00EE4A33"/>
    <w:rsid w:val="00EE5F1F"/>
    <w:rsid w:val="00EF4F2B"/>
    <w:rsid w:val="00F07B26"/>
    <w:rsid w:val="00F21D9F"/>
    <w:rsid w:val="00F31AE8"/>
    <w:rsid w:val="00F360FA"/>
    <w:rsid w:val="00F37D34"/>
    <w:rsid w:val="00F41BF1"/>
    <w:rsid w:val="00F41D17"/>
    <w:rsid w:val="00F44663"/>
    <w:rsid w:val="00F51777"/>
    <w:rsid w:val="00F659BC"/>
    <w:rsid w:val="00F7667A"/>
    <w:rsid w:val="00F77238"/>
    <w:rsid w:val="00F81DF3"/>
    <w:rsid w:val="00FA3E04"/>
    <w:rsid w:val="00FA65F4"/>
    <w:rsid w:val="00FB61B6"/>
    <w:rsid w:val="00FB7C97"/>
    <w:rsid w:val="00FC1113"/>
    <w:rsid w:val="00FC3E3B"/>
    <w:rsid w:val="00FE257B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D6D3C"/>
  <w15:chartTrackingRefBased/>
  <w15:docId w15:val="{7250FB7A-C914-4BAA-9364-0C34C7E1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4">
    <w:name w:val="rvps14"/>
    <w:basedOn w:val="a"/>
    <w:rsid w:val="00CC5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195F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195FC6"/>
  </w:style>
  <w:style w:type="paragraph" w:styleId="a6">
    <w:name w:val="footer"/>
    <w:basedOn w:val="a"/>
    <w:link w:val="a7"/>
    <w:uiPriority w:val="99"/>
    <w:unhideWhenUsed/>
    <w:rsid w:val="00195F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195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1DD83-BFDD-4E5A-99E1-1B8A5E12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4755</TotalTime>
  <Pages>13</Pages>
  <Words>10152</Words>
  <Characters>5788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Микола</dc:creator>
  <cp:keywords/>
  <dc:description/>
  <cp:lastModifiedBy>Борисенко Микола</cp:lastModifiedBy>
  <cp:revision>90</cp:revision>
  <dcterms:created xsi:type="dcterms:W3CDTF">2026-03-13T14:03:00Z</dcterms:created>
  <dcterms:modified xsi:type="dcterms:W3CDTF">2026-07-20T08:27:00Z</dcterms:modified>
</cp:coreProperties>
</file>