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C8B6" w14:textId="77777777" w:rsidR="00F6765E" w:rsidRPr="00F6765E" w:rsidRDefault="00F6765E" w:rsidP="003F50B5">
      <w:pPr>
        <w:pStyle w:val="afd"/>
        <w:spacing w:line="360" w:lineRule="auto"/>
        <w:ind w:left="5387"/>
        <w:rPr>
          <w:rFonts w:ascii="Times New Roman" w:hAnsi="Times New Roman"/>
          <w:sz w:val="28"/>
          <w:szCs w:val="28"/>
        </w:rPr>
      </w:pPr>
      <w:r w:rsidRPr="00F6765E">
        <w:rPr>
          <w:rFonts w:ascii="Times New Roman" w:hAnsi="Times New Roman"/>
          <w:sz w:val="28"/>
          <w:szCs w:val="28"/>
        </w:rPr>
        <w:t>ЗАТВЕРДЖЕНО</w:t>
      </w:r>
    </w:p>
    <w:p w14:paraId="1FD3DBAA" w14:textId="77777777" w:rsidR="00F6765E" w:rsidRPr="00F6765E" w:rsidRDefault="00F6765E" w:rsidP="003F50B5">
      <w:pPr>
        <w:pStyle w:val="afd"/>
        <w:spacing w:line="360" w:lineRule="auto"/>
        <w:ind w:left="5387"/>
        <w:rPr>
          <w:rFonts w:ascii="Times New Roman" w:hAnsi="Times New Roman"/>
          <w:sz w:val="28"/>
          <w:szCs w:val="28"/>
        </w:rPr>
      </w:pPr>
      <w:r w:rsidRPr="00F6765E">
        <w:rPr>
          <w:rFonts w:ascii="Times New Roman" w:hAnsi="Times New Roman"/>
          <w:sz w:val="28"/>
          <w:szCs w:val="28"/>
        </w:rPr>
        <w:t xml:space="preserve">Наказ Міністерства внутрішніх справ України </w:t>
      </w:r>
      <w:r w:rsidRPr="00F6765E">
        <w:rPr>
          <w:rFonts w:ascii="Times New Roman" w:hAnsi="Times New Roman"/>
          <w:sz w:val="28"/>
          <w:szCs w:val="28"/>
          <w:lang w:val="ru-RU"/>
        </w:rPr>
        <w:t xml:space="preserve">  </w:t>
      </w:r>
    </w:p>
    <w:p w14:paraId="1D9ED1AA" w14:textId="77777777" w:rsidR="00F6765E" w:rsidRPr="00F6765E" w:rsidRDefault="00F6765E" w:rsidP="003F50B5">
      <w:pPr>
        <w:pStyle w:val="afd"/>
        <w:spacing w:line="360" w:lineRule="auto"/>
        <w:ind w:left="5387"/>
        <w:rPr>
          <w:rFonts w:ascii="Times New Roman" w:hAnsi="Times New Roman"/>
          <w:sz w:val="28"/>
          <w:szCs w:val="28"/>
        </w:rPr>
      </w:pPr>
      <w:r w:rsidRPr="00F6765E">
        <w:rPr>
          <w:rFonts w:ascii="Times New Roman" w:hAnsi="Times New Roman"/>
          <w:sz w:val="28"/>
          <w:szCs w:val="28"/>
          <w:lang w:val="ru-RU"/>
        </w:rPr>
        <w:t>__ _______</w:t>
      </w:r>
      <w:r w:rsidRPr="00F6765E">
        <w:rPr>
          <w:rFonts w:ascii="Times New Roman" w:hAnsi="Times New Roman"/>
          <w:sz w:val="28"/>
          <w:szCs w:val="28"/>
        </w:rPr>
        <w:t xml:space="preserve"> 2026 року № _____ </w:t>
      </w:r>
    </w:p>
    <w:p w14:paraId="70DE367B" w14:textId="77777777" w:rsidR="00F6765E" w:rsidRPr="00F6765E" w:rsidRDefault="00F6765E" w:rsidP="003F50B5">
      <w:pPr>
        <w:pStyle w:val="afd"/>
        <w:ind w:left="5387"/>
        <w:rPr>
          <w:rFonts w:ascii="Times New Roman" w:hAnsi="Times New Roman"/>
          <w:sz w:val="28"/>
          <w:szCs w:val="28"/>
        </w:rPr>
      </w:pPr>
    </w:p>
    <w:p w14:paraId="17DCF0B7" w14:textId="77777777" w:rsidR="00F6765E" w:rsidRPr="00F6765E" w:rsidRDefault="00F6765E" w:rsidP="003F50B5">
      <w:pPr>
        <w:jc w:val="center"/>
      </w:pPr>
      <w:r w:rsidRPr="00F6765E">
        <w:rPr>
          <w:b/>
        </w:rPr>
        <w:t xml:space="preserve">Антикорупційна програма </w:t>
      </w:r>
      <w:r w:rsidRPr="00F6765E">
        <w:rPr>
          <w:b/>
        </w:rPr>
        <w:br/>
        <w:t>Міністерства внутрішніх справ України на 2026–2028 роки</w:t>
      </w:r>
    </w:p>
    <w:p w14:paraId="120B62D7" w14:textId="77777777" w:rsidR="00F6765E" w:rsidRPr="00F6765E" w:rsidRDefault="00F6765E" w:rsidP="003F50B5">
      <w:pPr>
        <w:jc w:val="center"/>
        <w:rPr>
          <w:b/>
          <w:lang w:val="ru-RU"/>
        </w:rPr>
      </w:pPr>
    </w:p>
    <w:p w14:paraId="59DB9B16" w14:textId="422C31CC" w:rsidR="00F6765E" w:rsidRPr="003F50B5" w:rsidRDefault="00F6765E" w:rsidP="003F50B5">
      <w:pPr>
        <w:pStyle w:val="afd"/>
        <w:ind w:firstLine="567"/>
        <w:jc w:val="both"/>
        <w:rPr>
          <w:rStyle w:val="rvts9"/>
          <w:rFonts w:ascii="Times New Roman" w:hAnsi="Times New Roman"/>
          <w:bCs/>
          <w:sz w:val="28"/>
          <w:szCs w:val="28"/>
          <w:shd w:val="clear" w:color="auto" w:fill="FFFFFF"/>
        </w:rPr>
      </w:pPr>
      <w:r w:rsidRPr="003F50B5">
        <w:rPr>
          <w:rFonts w:ascii="Times New Roman" w:hAnsi="Times New Roman"/>
          <w:sz w:val="28"/>
          <w:szCs w:val="28"/>
        </w:rPr>
        <w:t>Антикорупційну програму Міністерства внутрішніх справ України на</w:t>
      </w:r>
      <w:r w:rsidR="003F50B5" w:rsidRPr="003F50B5">
        <w:rPr>
          <w:rFonts w:ascii="Times New Roman" w:hAnsi="Times New Roman"/>
          <w:sz w:val="28"/>
          <w:szCs w:val="28"/>
        </w:rPr>
        <w:br/>
      </w:r>
      <w:r w:rsidRPr="003F50B5">
        <w:rPr>
          <w:rFonts w:ascii="Times New Roman" w:hAnsi="Times New Roman"/>
          <w:sz w:val="28"/>
          <w:szCs w:val="28"/>
        </w:rPr>
        <w:t xml:space="preserve">2026–2028 роки (далі – Антикорупційна програма) розроблено відповідно до статті 19 Закону України «Про запобігання корупції», </w:t>
      </w:r>
      <w:r w:rsidRPr="003F50B5">
        <w:rPr>
          <w:rFonts w:ascii="Times New Roman" w:eastAsiaTheme="majorEastAsia" w:hAnsi="Times New Roman"/>
          <w:sz w:val="28"/>
          <w:szCs w:val="28"/>
        </w:rPr>
        <w:t>Методології управління корупційними ризиками</w:t>
      </w:r>
      <w:r w:rsidRPr="003F50B5">
        <w:rPr>
          <w:rFonts w:ascii="Times New Roman" w:hAnsi="Times New Roman"/>
          <w:sz w:val="28"/>
          <w:szCs w:val="28"/>
        </w:rPr>
        <w:t xml:space="preserve">, затвердженої наказом Національного агентства з питань запобігання корупції від 28 грудня 2021 року № 830/21, зареєстрованої в </w:t>
      </w:r>
      <w:r w:rsidRPr="003F50B5">
        <w:rPr>
          <w:rStyle w:val="rvts9"/>
          <w:rFonts w:ascii="Times New Roman" w:hAnsi="Times New Roman"/>
          <w:bCs/>
          <w:sz w:val="28"/>
          <w:szCs w:val="28"/>
          <w:shd w:val="clear" w:color="auto" w:fill="FFFFFF"/>
        </w:rPr>
        <w:t>Міністерстві юстиції України 17 лютого 2022 року за № 219/37555</w:t>
      </w:r>
      <w:r w:rsidRPr="003F50B5">
        <w:rPr>
          <w:rStyle w:val="rvts9"/>
          <w:rFonts w:ascii="Times New Roman" w:hAnsi="Times New Roman"/>
          <w:bCs/>
          <w:sz w:val="28"/>
          <w:szCs w:val="28"/>
          <w:shd w:val="clear" w:color="auto" w:fill="FFFFFF"/>
        </w:rPr>
        <w:br/>
      </w:r>
      <w:r w:rsidRPr="003F50B5">
        <w:rPr>
          <w:rStyle w:val="rvts9"/>
          <w:rFonts w:ascii="Times New Roman" w:hAnsi="Times New Roman"/>
          <w:bCs/>
          <w:sz w:val="28"/>
          <w:szCs w:val="28"/>
          <w:shd w:val="clear" w:color="auto" w:fill="FFFFFF"/>
          <w:lang w:val="ru-RU"/>
        </w:rPr>
        <w:t>(дал</w:t>
      </w:r>
      <w:r w:rsidRPr="003F50B5">
        <w:rPr>
          <w:rStyle w:val="rvts9"/>
          <w:rFonts w:ascii="Times New Roman" w:hAnsi="Times New Roman"/>
          <w:bCs/>
          <w:sz w:val="28"/>
          <w:szCs w:val="28"/>
          <w:shd w:val="clear" w:color="auto" w:fill="FFFFFF"/>
        </w:rPr>
        <w:t>і – Методологія).</w:t>
      </w:r>
    </w:p>
    <w:p w14:paraId="58D971A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Антикорупційна програма розроблена на середньостроковий період і є логічним продовженням реалізації заходів, передбачених Антикорупційною програмою Міністерства внутрішніх справ України на 2023–2025 роки, затвердженою наказом Міністерства внутрішніх справ України від 28 лютого 2023 року № 136 (далі – Антикорупційна програма МВС на 2023–2025 роки).</w:t>
      </w:r>
    </w:p>
    <w:p w14:paraId="28EB267C"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Антикорупційна програма </w:t>
      </w:r>
      <w:r w:rsidRPr="003F50B5">
        <w:rPr>
          <w:rStyle w:val="rvts9"/>
          <w:rFonts w:ascii="Times New Roman" w:hAnsi="Times New Roman"/>
          <w:bCs/>
          <w:sz w:val="28"/>
          <w:szCs w:val="28"/>
          <w:shd w:val="clear" w:color="auto" w:fill="FFFFFF"/>
        </w:rPr>
        <w:t>складається з таких розділів:</w:t>
      </w:r>
    </w:p>
    <w:p w14:paraId="603029B4" w14:textId="77777777" w:rsidR="00F6765E" w:rsidRPr="003F50B5" w:rsidRDefault="00F6765E" w:rsidP="003F50B5">
      <w:pPr>
        <w:pStyle w:val="afd"/>
        <w:ind w:firstLine="567"/>
        <w:jc w:val="both"/>
        <w:rPr>
          <w:rFonts w:ascii="Times New Roman" w:hAnsi="Times New Roman"/>
          <w:sz w:val="28"/>
          <w:szCs w:val="28"/>
        </w:rPr>
      </w:pPr>
      <w:r w:rsidRPr="003F50B5">
        <w:rPr>
          <w:rStyle w:val="rvts9"/>
          <w:rFonts w:ascii="Times New Roman" w:hAnsi="Times New Roman"/>
          <w:bCs/>
          <w:sz w:val="28"/>
          <w:szCs w:val="28"/>
          <w:shd w:val="clear" w:color="auto" w:fill="FFFFFF"/>
        </w:rPr>
        <w:t>засади антикорупційної політики та політики доброчесності в Міністерстві внутрішніх справ України;</w:t>
      </w:r>
    </w:p>
    <w:p w14:paraId="32BCC33F" w14:textId="77777777" w:rsidR="00F6765E" w:rsidRPr="003F50B5" w:rsidRDefault="00F6765E" w:rsidP="003F50B5">
      <w:pPr>
        <w:pStyle w:val="afd"/>
        <w:ind w:firstLine="567"/>
        <w:jc w:val="both"/>
        <w:rPr>
          <w:rFonts w:ascii="Times New Roman" w:hAnsi="Times New Roman"/>
          <w:sz w:val="28"/>
          <w:szCs w:val="28"/>
        </w:rPr>
      </w:pPr>
      <w:r w:rsidRPr="003F50B5">
        <w:rPr>
          <w:rStyle w:val="rvts9"/>
          <w:rFonts w:ascii="Times New Roman" w:hAnsi="Times New Roman"/>
          <w:bCs/>
          <w:sz w:val="28"/>
          <w:szCs w:val="28"/>
          <w:shd w:val="clear" w:color="auto" w:fill="FFFFFF"/>
        </w:rPr>
        <w:t>оцінювання корупційних ризиків;</w:t>
      </w:r>
    </w:p>
    <w:p w14:paraId="0E9B0E19" w14:textId="77777777" w:rsidR="00F6765E" w:rsidRPr="003F50B5" w:rsidRDefault="00F6765E" w:rsidP="003F50B5">
      <w:pPr>
        <w:pStyle w:val="afd"/>
        <w:ind w:firstLine="567"/>
        <w:jc w:val="both"/>
        <w:rPr>
          <w:rFonts w:ascii="Times New Roman" w:hAnsi="Times New Roman"/>
          <w:sz w:val="28"/>
          <w:szCs w:val="28"/>
        </w:rPr>
      </w:pPr>
      <w:r w:rsidRPr="003F50B5">
        <w:rPr>
          <w:rStyle w:val="rvts9"/>
          <w:rFonts w:ascii="Times New Roman" w:hAnsi="Times New Roman"/>
          <w:bCs/>
          <w:sz w:val="28"/>
          <w:szCs w:val="28"/>
          <w:shd w:val="clear" w:color="auto" w:fill="FFFFFF"/>
        </w:rPr>
        <w:t>навчання, заходи з поширення інформації щодо програм антикорупційного спрямування</w:t>
      </w:r>
      <w:r w:rsidRPr="003F50B5">
        <w:rPr>
          <w:rFonts w:ascii="Times New Roman" w:hAnsi="Times New Roman"/>
          <w:sz w:val="28"/>
          <w:szCs w:val="28"/>
        </w:rPr>
        <w:t xml:space="preserve"> </w:t>
      </w:r>
      <w:r w:rsidRPr="003F50B5">
        <w:rPr>
          <w:rStyle w:val="rvts9"/>
          <w:rFonts w:ascii="Times New Roman" w:hAnsi="Times New Roman"/>
          <w:bCs/>
          <w:sz w:val="28"/>
          <w:szCs w:val="28"/>
          <w:shd w:val="clear" w:color="auto" w:fill="FFFFFF"/>
        </w:rPr>
        <w:t>та розбудови доброчесності;</w:t>
      </w:r>
    </w:p>
    <w:p w14:paraId="6D789020" w14:textId="77777777" w:rsidR="00F6765E" w:rsidRPr="003F50B5" w:rsidRDefault="00F6765E" w:rsidP="003F50B5">
      <w:pPr>
        <w:pStyle w:val="afd"/>
        <w:ind w:firstLine="567"/>
        <w:jc w:val="both"/>
        <w:rPr>
          <w:rFonts w:ascii="Times New Roman" w:hAnsi="Times New Roman"/>
          <w:sz w:val="28"/>
          <w:szCs w:val="28"/>
        </w:rPr>
      </w:pPr>
      <w:r w:rsidRPr="003F50B5">
        <w:rPr>
          <w:rStyle w:val="rvts9"/>
          <w:rFonts w:ascii="Times New Roman" w:hAnsi="Times New Roman"/>
          <w:bCs/>
          <w:sz w:val="28"/>
          <w:szCs w:val="28"/>
          <w:shd w:val="clear" w:color="auto" w:fill="FFFFFF"/>
        </w:rPr>
        <w:t>моніторинг, оцінка виконання та перегляд Антикорупційної програми.</w:t>
      </w:r>
    </w:p>
    <w:p w14:paraId="453DFA8F" w14:textId="77777777" w:rsidR="00F6765E" w:rsidRPr="003F50B5" w:rsidRDefault="00F6765E" w:rsidP="003F50B5">
      <w:pPr>
        <w:pStyle w:val="afd"/>
        <w:jc w:val="both"/>
        <w:rPr>
          <w:rFonts w:ascii="Times New Roman" w:hAnsi="Times New Roman"/>
          <w:sz w:val="28"/>
          <w:szCs w:val="28"/>
        </w:rPr>
      </w:pPr>
    </w:p>
    <w:p w14:paraId="75C21F2E" w14:textId="160F957B" w:rsidR="00F6765E" w:rsidRPr="003F50B5" w:rsidRDefault="00F6765E" w:rsidP="003F50B5">
      <w:pPr>
        <w:pStyle w:val="afd"/>
        <w:jc w:val="center"/>
        <w:rPr>
          <w:rFonts w:ascii="Times New Roman" w:hAnsi="Times New Roman"/>
          <w:sz w:val="28"/>
          <w:szCs w:val="28"/>
          <w:shd w:val="clear" w:color="auto" w:fill="FFFFFF"/>
        </w:rPr>
      </w:pPr>
      <w:r w:rsidRPr="003F50B5">
        <w:rPr>
          <w:rFonts w:ascii="Times New Roman" w:hAnsi="Times New Roman"/>
          <w:sz w:val="28"/>
          <w:szCs w:val="28"/>
        </w:rPr>
        <w:t xml:space="preserve">І. </w:t>
      </w:r>
      <w:r w:rsidRPr="003F50B5">
        <w:rPr>
          <w:rFonts w:ascii="Times New Roman" w:hAnsi="Times New Roman"/>
          <w:sz w:val="28"/>
          <w:szCs w:val="28"/>
          <w:shd w:val="clear" w:color="auto" w:fill="FFFFFF"/>
        </w:rPr>
        <w:t xml:space="preserve">Засади антикорупційної політики та політики доброчесності </w:t>
      </w:r>
      <w:r w:rsidRPr="003F50B5">
        <w:rPr>
          <w:rFonts w:ascii="Times New Roman" w:hAnsi="Times New Roman"/>
          <w:sz w:val="28"/>
          <w:szCs w:val="28"/>
          <w:shd w:val="clear" w:color="auto" w:fill="FFFFFF"/>
        </w:rPr>
        <w:br/>
        <w:t xml:space="preserve">у </w:t>
      </w:r>
      <w:r w:rsidRPr="003F50B5">
        <w:rPr>
          <w:rFonts w:ascii="Times New Roman" w:hAnsi="Times New Roman"/>
          <w:sz w:val="28"/>
          <w:szCs w:val="28"/>
        </w:rPr>
        <w:t>Міністерстві внутрішніх справ України</w:t>
      </w:r>
    </w:p>
    <w:p w14:paraId="333322BF" w14:textId="77777777" w:rsidR="00F6765E" w:rsidRPr="003F50B5" w:rsidRDefault="00F6765E" w:rsidP="003F50B5">
      <w:pPr>
        <w:pStyle w:val="afd"/>
        <w:jc w:val="both"/>
        <w:rPr>
          <w:rFonts w:ascii="Times New Roman" w:hAnsi="Times New Roman"/>
          <w:sz w:val="28"/>
          <w:szCs w:val="28"/>
        </w:rPr>
      </w:pPr>
    </w:p>
    <w:p w14:paraId="4BC8B6C1"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1. Цією Антикорупційною програмою Міністерство внутрішніх справ України, усвідомлюючи відповідальність за утвердження цінностей верховенства права та доброчесності, </w:t>
      </w:r>
      <w:proofErr w:type="spellStart"/>
      <w:r w:rsidRPr="003F50B5">
        <w:rPr>
          <w:rFonts w:ascii="Times New Roman" w:hAnsi="Times New Roman"/>
          <w:sz w:val="28"/>
          <w:szCs w:val="28"/>
        </w:rPr>
        <w:t>прагнучи</w:t>
      </w:r>
      <w:proofErr w:type="spellEnd"/>
      <w:r w:rsidRPr="003F50B5">
        <w:rPr>
          <w:rFonts w:ascii="Times New Roman" w:hAnsi="Times New Roman"/>
          <w:sz w:val="28"/>
          <w:szCs w:val="28"/>
        </w:rPr>
        <w:t xml:space="preserve"> забезпечувати свій сталий розвиток, дбаючи про власну ділову репутацію, а також в інтересах держави та Українського народу проголошує, що керівництво та працівники МВС у своїй діяльності, а також у правовідносинах з органами державної влади, органами місцевого самоврядування, юридичними та фізичними особами керуються принципом нульової толерантності до корупції в будь-яких її формах та проявах, уживають і надалі вживатимуть усіх заходів із запобігання, виявлення та протидії корупції, передбачених законодавством та цією Антикорупційною програмою.</w:t>
      </w:r>
      <w:bookmarkStart w:id="0" w:name="n18"/>
      <w:bookmarkEnd w:id="0"/>
    </w:p>
    <w:p w14:paraId="6E17DAE2"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Визначені керівництвом МВС у 2025 році місія, </w:t>
      </w:r>
      <w:proofErr w:type="spellStart"/>
      <w:r w:rsidRPr="003F50B5">
        <w:rPr>
          <w:rFonts w:ascii="Times New Roman" w:hAnsi="Times New Roman"/>
          <w:sz w:val="28"/>
          <w:szCs w:val="28"/>
        </w:rPr>
        <w:t>візія</w:t>
      </w:r>
      <w:proofErr w:type="spellEnd"/>
      <w:r w:rsidRPr="003F50B5">
        <w:rPr>
          <w:rFonts w:ascii="Times New Roman" w:hAnsi="Times New Roman"/>
          <w:sz w:val="28"/>
          <w:szCs w:val="28"/>
        </w:rPr>
        <w:t xml:space="preserve"> та цінності Міністерства внутрішніх справ України є ключовими стратегічними </w:t>
      </w:r>
      <w:r w:rsidRPr="003F50B5">
        <w:rPr>
          <w:rFonts w:ascii="Times New Roman" w:hAnsi="Times New Roman"/>
          <w:sz w:val="28"/>
          <w:szCs w:val="28"/>
        </w:rPr>
        <w:lastRenderedPageBreak/>
        <w:t>орієнтирами, що формують напрями розвитку МВС у середньо- та довгостроковій перспективі, у тому числі у сфері запобігання корупції.</w:t>
      </w:r>
    </w:p>
    <w:p w14:paraId="243508F7"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Місія: Держава сильна, коли кожен у безпеці. Міністерство внутрішніх справ України є опорою держави і суспільства, рушієм трансформацій, що гарантують безпеку в громадах та захищеність прав і свобод людини і громадянина, упроваджують кращі міжнародні стандарти та практики у сферах протидії злочинності, охорони публічного порядку, цивільного захисту, охорони державного кордону та міграційної політики, розвивають сучасні сервіси.</w:t>
      </w:r>
    </w:p>
    <w:p w14:paraId="21A59EC2" w14:textId="77777777" w:rsidR="00F6765E" w:rsidRPr="003F50B5" w:rsidRDefault="00F6765E" w:rsidP="003F50B5">
      <w:pPr>
        <w:pStyle w:val="afd"/>
        <w:ind w:firstLine="567"/>
        <w:jc w:val="both"/>
        <w:rPr>
          <w:rFonts w:ascii="Times New Roman" w:hAnsi="Times New Roman"/>
          <w:sz w:val="28"/>
          <w:szCs w:val="28"/>
        </w:rPr>
      </w:pPr>
      <w:proofErr w:type="spellStart"/>
      <w:r w:rsidRPr="003F50B5">
        <w:rPr>
          <w:rFonts w:ascii="Times New Roman" w:hAnsi="Times New Roman"/>
          <w:sz w:val="28"/>
          <w:szCs w:val="28"/>
        </w:rPr>
        <w:t>Візія</w:t>
      </w:r>
      <w:proofErr w:type="spellEnd"/>
      <w:r w:rsidRPr="003F50B5">
        <w:rPr>
          <w:rFonts w:ascii="Times New Roman" w:hAnsi="Times New Roman"/>
          <w:sz w:val="28"/>
          <w:szCs w:val="28"/>
        </w:rPr>
        <w:t>: Міністерство внутрішніх справ України – сучасна, прозора, професійна та ефективна інституція сектору безпеки і оборони держави, яка забезпечує безпеку кожної людини, діє на засадах верховенства права, доброчесності та партнерства із суспільством. Наша якісна діяльність є фундаментом для безпечного майбутнього України.</w:t>
      </w:r>
    </w:p>
    <w:p w14:paraId="69C846B3"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Цінності:</w:t>
      </w:r>
    </w:p>
    <w:p w14:paraId="434D3325"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Людина. Гідність. Безпека. У центрі нашої діяльності – людина, її права і свободи, честь і гідність, безпека кожного. Ми дбаємо про підвищення культури  безпеки та створюємо середовище, у якому всі почуваються захищеними.</w:t>
      </w:r>
    </w:p>
    <w:p w14:paraId="03AFDE6C"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Довіра та відповідальність. Відкритість, доброчесність та підзвітність – основа нашої роботи. Компетентність та етичність працівників будують довіру суспільства до МВС.</w:t>
      </w:r>
    </w:p>
    <w:p w14:paraId="0CF48FC2"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Законність. Служіння. Європейський вибір. Діємо виключно в межах закону, захищаючи державний суверенітет і справедливість. Упроваджуємо стандарти Європейського Союзу у сферах захисту прав і свобод людини, охорони державного кордону, міграційної політики та надання адміністративних послуг.</w:t>
      </w:r>
    </w:p>
    <w:p w14:paraId="1D3BB3A3"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Професіоналізм та стійкість. Наші рішення приймаються на основі оцінки ризиків та доказової аналітики. Ми діємо </w:t>
      </w:r>
      <w:proofErr w:type="spellStart"/>
      <w:r w:rsidRPr="003F50B5">
        <w:rPr>
          <w:rFonts w:ascii="Times New Roman" w:hAnsi="Times New Roman"/>
          <w:sz w:val="28"/>
          <w:szCs w:val="28"/>
        </w:rPr>
        <w:t>професійно</w:t>
      </w:r>
      <w:proofErr w:type="spellEnd"/>
      <w:r w:rsidRPr="003F50B5">
        <w:rPr>
          <w:rFonts w:ascii="Times New Roman" w:hAnsi="Times New Roman"/>
          <w:sz w:val="28"/>
          <w:szCs w:val="28"/>
        </w:rPr>
        <w:t xml:space="preserve"> та ефективно, забезпечуючи управлінську стійкість і досягаючи поставлених цілей.</w:t>
      </w:r>
    </w:p>
    <w:p w14:paraId="1667237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Розвиток та інновації. Ми відкриті до змін та постійно вдосконалюємося. Модернізуємо сервіси та управління, упроваджуємо цифрові рішення та інноваційні підходи з метою забезпечення максимальної ефективності й зручності для громадян.</w:t>
      </w:r>
    </w:p>
    <w:p w14:paraId="0DC98A38"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Зважаючи на прогнозовані виклики і загрози, ураховуючи місію, </w:t>
      </w:r>
      <w:proofErr w:type="spellStart"/>
      <w:r w:rsidRPr="003F50B5">
        <w:rPr>
          <w:rFonts w:ascii="Times New Roman" w:hAnsi="Times New Roman"/>
          <w:sz w:val="28"/>
          <w:szCs w:val="28"/>
        </w:rPr>
        <w:t>візію</w:t>
      </w:r>
      <w:proofErr w:type="spellEnd"/>
      <w:r w:rsidRPr="003F50B5">
        <w:rPr>
          <w:rFonts w:ascii="Times New Roman" w:hAnsi="Times New Roman"/>
          <w:sz w:val="28"/>
          <w:szCs w:val="28"/>
        </w:rPr>
        <w:t xml:space="preserve"> та цінності, Міністерство внутрішніх справ України заявляє про свою принципову позицію та засуджує корупцію як незаконний та неетичний спосіб ведення діяльності.</w:t>
      </w:r>
    </w:p>
    <w:p w14:paraId="07C839F9" w14:textId="77777777" w:rsidR="00F6765E" w:rsidRPr="003F50B5" w:rsidRDefault="00F6765E" w:rsidP="003F50B5">
      <w:pPr>
        <w:pStyle w:val="afd"/>
        <w:ind w:firstLine="567"/>
        <w:jc w:val="both"/>
        <w:rPr>
          <w:rFonts w:ascii="Times New Roman" w:hAnsi="Times New Roman"/>
          <w:sz w:val="28"/>
          <w:szCs w:val="28"/>
        </w:rPr>
      </w:pPr>
    </w:p>
    <w:p w14:paraId="2764BEB4"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2. Міністр внутрішніх справ України (далі – Міністр) реалізує</w:t>
      </w:r>
      <w:r w:rsidRPr="003F50B5">
        <w:rPr>
          <w:rFonts w:ascii="Times New Roman" w:hAnsi="Times New Roman"/>
          <w:sz w:val="28"/>
          <w:szCs w:val="28"/>
          <w:shd w:val="clear" w:color="auto" w:fill="FFFFFF"/>
        </w:rPr>
        <w:t xml:space="preserve"> антикорупційну політику  та політику доброчесності в МВС шляхом</w:t>
      </w:r>
      <w:r w:rsidRPr="003F50B5">
        <w:rPr>
          <w:rFonts w:ascii="Times New Roman" w:hAnsi="Times New Roman"/>
          <w:sz w:val="28"/>
          <w:szCs w:val="28"/>
        </w:rPr>
        <w:t>:</w:t>
      </w:r>
    </w:p>
    <w:p w14:paraId="5EF4D089" w14:textId="77777777" w:rsidR="00F6765E" w:rsidRPr="003F50B5" w:rsidRDefault="00F6765E" w:rsidP="003F50B5">
      <w:pPr>
        <w:pStyle w:val="afd"/>
        <w:ind w:firstLine="567"/>
        <w:jc w:val="both"/>
        <w:rPr>
          <w:rFonts w:ascii="Times New Roman" w:hAnsi="Times New Roman"/>
          <w:sz w:val="28"/>
          <w:szCs w:val="28"/>
        </w:rPr>
      </w:pPr>
    </w:p>
    <w:p w14:paraId="70F10D1B"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1) підтримки напряму запобігання і протидії корупції в діяльності МВС, формування й поширення культури доброчесності, нульової толерантності до корупції в МВС; демонстрації власним прикладом нульової толерантності до корупції, особистої участі в антикорупційних заходах МВС;</w:t>
      </w:r>
    </w:p>
    <w:p w14:paraId="6A90AFE1" w14:textId="77777777" w:rsidR="00F6765E" w:rsidRPr="003F50B5" w:rsidRDefault="00F6765E" w:rsidP="003F50B5">
      <w:pPr>
        <w:pStyle w:val="afd"/>
        <w:ind w:firstLine="567"/>
        <w:jc w:val="both"/>
        <w:rPr>
          <w:rFonts w:ascii="Times New Roman" w:hAnsi="Times New Roman"/>
          <w:sz w:val="28"/>
          <w:szCs w:val="28"/>
        </w:rPr>
      </w:pPr>
    </w:p>
    <w:p w14:paraId="4BB83A4E"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2) заохочення посадових осіб усіх рівнів до демонстрації лідерства в запобіганні та виявленні корупції в межах їхніх повноважень;</w:t>
      </w:r>
    </w:p>
    <w:p w14:paraId="75A1ADEE" w14:textId="77777777" w:rsidR="00F6765E" w:rsidRPr="003F50B5" w:rsidRDefault="00F6765E" w:rsidP="003F50B5">
      <w:pPr>
        <w:pStyle w:val="afd"/>
        <w:ind w:firstLine="567"/>
        <w:jc w:val="both"/>
        <w:rPr>
          <w:rFonts w:ascii="Times New Roman" w:hAnsi="Times New Roman"/>
          <w:sz w:val="28"/>
          <w:szCs w:val="28"/>
        </w:rPr>
      </w:pPr>
    </w:p>
    <w:p w14:paraId="569A7D5E"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3) видання нормативно-правових та організаційно-розпорядчих актів із питань запобігання та протидії корупції, у тому числі наказу про затвердження Антикорупційної програми та змін до неї;</w:t>
      </w:r>
    </w:p>
    <w:p w14:paraId="7FC86D5D" w14:textId="77777777" w:rsidR="00F6765E" w:rsidRPr="003F50B5" w:rsidRDefault="00F6765E" w:rsidP="003F50B5">
      <w:pPr>
        <w:pStyle w:val="afd"/>
        <w:ind w:firstLine="567"/>
        <w:jc w:val="both"/>
        <w:rPr>
          <w:rFonts w:ascii="Times New Roman" w:hAnsi="Times New Roman"/>
          <w:sz w:val="28"/>
          <w:szCs w:val="28"/>
        </w:rPr>
      </w:pPr>
    </w:p>
    <w:p w14:paraId="47189068"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4) здійснення в межах компетенції внутрішньої та зовнішньої (з іншими органами державної влади, органами місцевого самоврядування, громадськими організаціями, іншими юридичними та фізичними особами) комунікації в межах реалізації політики МВС у сфері запобігання корупції;</w:t>
      </w:r>
    </w:p>
    <w:p w14:paraId="1468B6EE" w14:textId="77777777" w:rsidR="00F6765E" w:rsidRPr="003F50B5" w:rsidRDefault="00F6765E" w:rsidP="003F50B5">
      <w:pPr>
        <w:pStyle w:val="afd"/>
        <w:ind w:firstLine="567"/>
        <w:jc w:val="both"/>
        <w:rPr>
          <w:rFonts w:ascii="Times New Roman" w:hAnsi="Times New Roman"/>
          <w:sz w:val="28"/>
          <w:szCs w:val="28"/>
        </w:rPr>
      </w:pPr>
    </w:p>
    <w:p w14:paraId="103E9770"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5) забезпечення функціонування у структурі апарату МВС самостійного уповноваженого підрозділу з питань запобігання та виявлення корупції, забезпечення його організаційними, матеріальними та іншими ресурсами, достатніми для ефективного виконання покладених на нього завдань; забезпечення гарантій незалежності уповноваженого підрозділу як координатора роботи з виконання Антикорупційної програми;</w:t>
      </w:r>
    </w:p>
    <w:p w14:paraId="4C446865" w14:textId="77777777" w:rsidR="00F6765E" w:rsidRPr="003F50B5" w:rsidRDefault="00F6765E" w:rsidP="003F50B5">
      <w:pPr>
        <w:pStyle w:val="afd"/>
        <w:ind w:firstLine="567"/>
        <w:jc w:val="both"/>
        <w:rPr>
          <w:rFonts w:ascii="Times New Roman" w:hAnsi="Times New Roman"/>
          <w:sz w:val="28"/>
          <w:szCs w:val="28"/>
        </w:rPr>
      </w:pPr>
    </w:p>
    <w:p w14:paraId="7765DA2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6) здійснення загального керівництва та контролю за виконанням Антикорупційної програми, проведення оцінки її виконання;</w:t>
      </w:r>
    </w:p>
    <w:p w14:paraId="197021B5" w14:textId="77777777" w:rsidR="00F6765E" w:rsidRPr="003F50B5" w:rsidRDefault="00F6765E" w:rsidP="003F50B5">
      <w:pPr>
        <w:pStyle w:val="afd"/>
        <w:ind w:firstLine="567"/>
        <w:jc w:val="both"/>
        <w:rPr>
          <w:rFonts w:ascii="Times New Roman" w:hAnsi="Times New Roman"/>
          <w:sz w:val="28"/>
          <w:szCs w:val="28"/>
        </w:rPr>
      </w:pPr>
    </w:p>
    <w:p w14:paraId="7DC9CE21"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7) прийняття рішення щодо проведення регулярного оцінювання корупційних ризиків у діяльності МВС, утворення робочої групи з оцінювання корупційних ризиків у МВС, наділення її відповідними повноваженнями;</w:t>
      </w:r>
    </w:p>
    <w:p w14:paraId="41F5BCBA" w14:textId="77777777" w:rsidR="00F6765E" w:rsidRPr="003F50B5" w:rsidRDefault="00F6765E" w:rsidP="003F50B5">
      <w:pPr>
        <w:pStyle w:val="afd"/>
        <w:ind w:firstLine="567"/>
        <w:jc w:val="both"/>
        <w:rPr>
          <w:rFonts w:ascii="Times New Roman" w:hAnsi="Times New Roman"/>
          <w:sz w:val="28"/>
          <w:szCs w:val="28"/>
        </w:rPr>
      </w:pPr>
    </w:p>
    <w:p w14:paraId="0B56056A"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8) забезпечення ресурсами, необхідними для ефективного управління корупційними ризиками та вжиття заходів щодо запобігання і протидії корупції в діяльності МВС;</w:t>
      </w:r>
    </w:p>
    <w:p w14:paraId="7E1A5ED0" w14:textId="77777777" w:rsidR="00F6765E" w:rsidRPr="003F50B5" w:rsidRDefault="00F6765E" w:rsidP="003F50B5">
      <w:pPr>
        <w:pStyle w:val="afd"/>
        <w:ind w:firstLine="567"/>
        <w:jc w:val="both"/>
        <w:rPr>
          <w:rFonts w:ascii="Times New Roman" w:hAnsi="Times New Roman"/>
          <w:sz w:val="28"/>
          <w:szCs w:val="28"/>
        </w:rPr>
      </w:pPr>
    </w:p>
    <w:p w14:paraId="54B45150"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9) забезпечення визначених Законом України «Про запобігання корупції» умов для повідомлення інформації про можливі факти антикорупційних або пов’язаних із корупцією правопорушень, інших порушень цього Закону;</w:t>
      </w:r>
    </w:p>
    <w:p w14:paraId="24A05EBA"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ab/>
      </w:r>
    </w:p>
    <w:p w14:paraId="375ED84B" w14:textId="77777777" w:rsidR="00F6765E" w:rsidRPr="003F50B5" w:rsidRDefault="00F6765E" w:rsidP="003F50B5">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rPr>
        <w:t xml:space="preserve">10) </w:t>
      </w:r>
      <w:r w:rsidRPr="003F50B5">
        <w:rPr>
          <w:rFonts w:ascii="Times New Roman" w:hAnsi="Times New Roman"/>
          <w:sz w:val="28"/>
          <w:szCs w:val="28"/>
          <w:shd w:val="clear" w:color="auto" w:fill="FFFFFF"/>
        </w:rPr>
        <w:t>своєчасного реагування на можливі факти порушення Антикорупційної програми, корупційних або пов’язаних із корупцією правопорушень, інших порушень Закону України «Про запобігання корупції» з боку працівників МВС.</w:t>
      </w:r>
    </w:p>
    <w:p w14:paraId="4C9C7D1A" w14:textId="77777777" w:rsidR="00F6765E" w:rsidRPr="003F50B5" w:rsidRDefault="00F6765E" w:rsidP="003F50B5">
      <w:pPr>
        <w:pStyle w:val="afd"/>
        <w:ind w:firstLine="567"/>
        <w:jc w:val="both"/>
        <w:rPr>
          <w:rFonts w:ascii="Times New Roman" w:hAnsi="Times New Roman"/>
          <w:sz w:val="28"/>
          <w:szCs w:val="28"/>
        </w:rPr>
      </w:pPr>
    </w:p>
    <w:p w14:paraId="2A782FB4"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3. Уповноваженим підрозділом з питань запобігання та виявлення корупції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є самостійний структурний підрозділ – Управління запобігання корупції МВС (далі – Управління), до основних завдань якого, зокрема, належать:</w:t>
      </w:r>
    </w:p>
    <w:p w14:paraId="5FCADD63"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lastRenderedPageBreak/>
        <w:t xml:space="preserve">розроблення, організація та контроль за проведенням заходів із запобігання і протидії корупції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Головному сервісному центрі МВС (далі – ГСЦ МВС), закладах, установах і на підприємствах, що належать до сфери управління МВС;</w:t>
      </w:r>
    </w:p>
    <w:p w14:paraId="049C065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організація роботи з оцінки корупційних ризиків у діяльності МВС, підготовки заходів з їх усунення, унесення Міністрові відповідних пропозицій;</w:t>
      </w:r>
    </w:p>
    <w:p w14:paraId="70AD1119"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надання методичної та консультаційної допомоги з питань дотримання антикорупційного законодавства працівникам апарату МВС, ГСЦ МВС, закладів, установ і підприємств, що належать до сфери управління МВС, а також Національної гвардії України (далі – НГУ) та центральних органів виконавчої влади, діяльність яких спрямовується і координується Кабінетом Міністрів України  через Міністра внутрішніх справ України (далі – ЦОВВ);</w:t>
      </w:r>
    </w:p>
    <w:p w14:paraId="3A75DAD4"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 здійснення заходів із виявлення конфлікту інтересів, сприяння його врегулюванню, інформування Міністра та Національного агентства з питань запобігання корупції (далі – Національне агентство) про виявлення конфлікту інтересів та заходи, ужиті для його врегулювання;</w:t>
      </w:r>
    </w:p>
    <w:p w14:paraId="5658BC79"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перевірка факту подання працівниками апарату МВС та особами, які працювали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декларації особи, уповноваженої на виконання функцій держави або місцевого самоврядування, та повідомлення Національного агентства про випадки неподання чи несвоєчасного подання таких декларацій;</w:t>
      </w:r>
    </w:p>
    <w:p w14:paraId="25435669"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здійснення контролю за дотриманням антикорупційного законодавства, у тому числі розгляд повідомлень про порушення вимог Закону України «Про запобігання корупції»,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ГСЦ МВС, закладах, установах і на підприємствах, що належать до сфери управління МВС, та за дорученням Міністра – в НГУ та ЦОВВ;</w:t>
      </w:r>
    </w:p>
    <w:p w14:paraId="2356B591"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забезпечення дотримання прав працівників, які повідомили про порушення вимог Закону України «Про запобігання корупції», та гарантій захисту, передбачених законом; </w:t>
      </w:r>
    </w:p>
    <w:p w14:paraId="508030B9"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інформування Міністра, Національного агентства, інших спеціально уповноважених суб’єктів у сфері протидії корупції про факти порушення законодавства у сфері запобігання корупції.</w:t>
      </w:r>
    </w:p>
    <w:p w14:paraId="60DA1A1F" w14:textId="77777777" w:rsidR="00F6765E" w:rsidRPr="003F50B5" w:rsidRDefault="00F6765E" w:rsidP="003F50B5">
      <w:pPr>
        <w:pStyle w:val="afd"/>
        <w:ind w:firstLine="567"/>
        <w:jc w:val="both"/>
        <w:rPr>
          <w:rFonts w:ascii="Times New Roman" w:hAnsi="Times New Roman"/>
          <w:sz w:val="28"/>
          <w:szCs w:val="28"/>
        </w:rPr>
      </w:pPr>
    </w:p>
    <w:p w14:paraId="2A290D33"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4. Завдання працівників МВС щодо запобігання та виявлення корупції, дотримання принципів етичної та доброчесної поведінки:</w:t>
      </w:r>
    </w:p>
    <w:p w14:paraId="03EC33A0" w14:textId="77777777" w:rsidR="00F6765E" w:rsidRPr="003F50B5" w:rsidRDefault="00F6765E" w:rsidP="003F50B5">
      <w:pPr>
        <w:pStyle w:val="afd"/>
        <w:ind w:firstLine="567"/>
        <w:jc w:val="both"/>
        <w:rPr>
          <w:rFonts w:ascii="Times New Roman" w:hAnsi="Times New Roman"/>
          <w:sz w:val="28"/>
          <w:szCs w:val="28"/>
        </w:rPr>
      </w:pPr>
    </w:p>
    <w:p w14:paraId="1785294A"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1) особисте дотримання вимог антикорупційного законодавства, антикорупційної політики МВС, положень Антикорупційної програми під час виконання посадових обов’язків; </w:t>
      </w:r>
    </w:p>
    <w:p w14:paraId="6A8DBD25" w14:textId="77777777" w:rsidR="00F6765E" w:rsidRPr="003F50B5" w:rsidRDefault="00F6765E" w:rsidP="003F50B5">
      <w:pPr>
        <w:pStyle w:val="afd"/>
        <w:ind w:firstLine="567"/>
        <w:jc w:val="both"/>
        <w:rPr>
          <w:rFonts w:ascii="Times New Roman" w:hAnsi="Times New Roman"/>
          <w:sz w:val="28"/>
          <w:szCs w:val="28"/>
        </w:rPr>
      </w:pPr>
    </w:p>
    <w:p w14:paraId="5A9E164C"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2) особисте дотримання Правил етичної та доброчесної поведінки працівників Міністерства внутрішніх справ України, затверджених наказом Міністерства внутрішніх справ України від 09 квітня 2024 року № 230, зареєстрованих у Міністерстві юстиції України 25 квітня 2024 року </w:t>
      </w:r>
      <w:r w:rsidRPr="003F50B5">
        <w:rPr>
          <w:rFonts w:ascii="Times New Roman" w:hAnsi="Times New Roman"/>
          <w:sz w:val="28"/>
          <w:szCs w:val="28"/>
        </w:rPr>
        <w:br/>
      </w:r>
      <w:r w:rsidRPr="003F50B5">
        <w:rPr>
          <w:rFonts w:ascii="Times New Roman" w:hAnsi="Times New Roman"/>
          <w:sz w:val="28"/>
          <w:szCs w:val="28"/>
        </w:rPr>
        <w:lastRenderedPageBreak/>
        <w:t xml:space="preserve">за № 596/41941 (далі – Правила етичної та доброчесної поведінки), під час виконання посадових обов’язків та в позаробочий час; </w:t>
      </w:r>
    </w:p>
    <w:p w14:paraId="7DCA43FD" w14:textId="77777777" w:rsidR="00F6765E" w:rsidRPr="003F50B5" w:rsidRDefault="00F6765E" w:rsidP="003F50B5">
      <w:pPr>
        <w:pStyle w:val="afd"/>
        <w:ind w:firstLine="567"/>
        <w:jc w:val="both"/>
        <w:rPr>
          <w:rFonts w:ascii="Times New Roman" w:hAnsi="Times New Roman"/>
          <w:sz w:val="28"/>
          <w:szCs w:val="28"/>
        </w:rPr>
      </w:pPr>
    </w:p>
    <w:p w14:paraId="539F2DB5"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3) надання членам робочої групи з оцінювання корупційних ризиків у МВС достовірної інформації про середовище МВС, корупційні ризики, які мають місце в його діяльності; </w:t>
      </w:r>
    </w:p>
    <w:p w14:paraId="1CA948B4" w14:textId="77777777" w:rsidR="00F6765E" w:rsidRPr="003F50B5" w:rsidRDefault="00F6765E" w:rsidP="003F50B5">
      <w:pPr>
        <w:pStyle w:val="afd"/>
        <w:ind w:firstLine="567"/>
        <w:jc w:val="both"/>
        <w:rPr>
          <w:rFonts w:ascii="Times New Roman" w:hAnsi="Times New Roman"/>
          <w:sz w:val="28"/>
          <w:szCs w:val="28"/>
        </w:rPr>
      </w:pPr>
    </w:p>
    <w:p w14:paraId="2556F3F7"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4) надання достовірної інформації під час участі у відповідних опитуваннях (анкетуваннях), інтерв’юваннях;</w:t>
      </w:r>
    </w:p>
    <w:p w14:paraId="13DA04A7" w14:textId="77777777" w:rsidR="00F6765E" w:rsidRPr="003F50B5" w:rsidRDefault="00F6765E" w:rsidP="003F50B5">
      <w:pPr>
        <w:pStyle w:val="afd"/>
        <w:ind w:firstLine="567"/>
        <w:jc w:val="both"/>
        <w:rPr>
          <w:rFonts w:ascii="Times New Roman" w:hAnsi="Times New Roman"/>
          <w:sz w:val="28"/>
          <w:szCs w:val="28"/>
        </w:rPr>
      </w:pPr>
    </w:p>
    <w:p w14:paraId="2DF13DCE"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5) проходження періодичного навчання з питань запобігання та виявлення корупції, етичної та доброчесної поведінки;</w:t>
      </w:r>
    </w:p>
    <w:p w14:paraId="1ADCD816" w14:textId="77777777" w:rsidR="00F6765E" w:rsidRPr="003F50B5" w:rsidRDefault="00F6765E" w:rsidP="003F50B5">
      <w:pPr>
        <w:pStyle w:val="afd"/>
        <w:ind w:firstLine="567"/>
        <w:jc w:val="both"/>
        <w:rPr>
          <w:rFonts w:ascii="Times New Roman" w:hAnsi="Times New Roman"/>
          <w:sz w:val="28"/>
          <w:szCs w:val="28"/>
        </w:rPr>
      </w:pPr>
    </w:p>
    <w:p w14:paraId="255A8C13"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6) надання Управлінню пропозицій щодо вдосконалення антикорупційної політики МВС;</w:t>
      </w:r>
    </w:p>
    <w:p w14:paraId="1DBC84B4" w14:textId="77777777" w:rsidR="00F6765E" w:rsidRPr="003F50B5" w:rsidRDefault="00F6765E" w:rsidP="003F50B5">
      <w:pPr>
        <w:pStyle w:val="afd"/>
        <w:ind w:firstLine="567"/>
        <w:jc w:val="both"/>
        <w:rPr>
          <w:rFonts w:ascii="Times New Roman" w:hAnsi="Times New Roman"/>
          <w:sz w:val="28"/>
          <w:szCs w:val="28"/>
        </w:rPr>
      </w:pPr>
    </w:p>
    <w:p w14:paraId="643BB206"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7) повідомлення Управління, спеціально уповноважених суб’єктів у сфері протидії корупції про можливі факти вчинення корупційних або пов’язаних з корупцією правопорушень, інших порушень антикорупційного законодавства працівниками МВС, недотримання працівниками МВС антикорупційної політики МВС.</w:t>
      </w:r>
    </w:p>
    <w:p w14:paraId="612978B4" w14:textId="77777777" w:rsidR="00F6765E" w:rsidRPr="003F50B5" w:rsidRDefault="00F6765E" w:rsidP="003F50B5">
      <w:pPr>
        <w:pStyle w:val="afd"/>
        <w:ind w:firstLine="567"/>
        <w:jc w:val="both"/>
        <w:rPr>
          <w:rFonts w:ascii="Times New Roman" w:hAnsi="Times New Roman"/>
          <w:sz w:val="28"/>
          <w:szCs w:val="28"/>
        </w:rPr>
      </w:pPr>
    </w:p>
    <w:p w14:paraId="0F087A25"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5. Метою Антикорупційної програми є:</w:t>
      </w:r>
    </w:p>
    <w:p w14:paraId="53428E5E" w14:textId="77777777" w:rsidR="00F6765E" w:rsidRPr="003F50B5" w:rsidRDefault="00F6765E" w:rsidP="003F50B5">
      <w:pPr>
        <w:pStyle w:val="afd"/>
        <w:ind w:firstLine="567"/>
        <w:jc w:val="both"/>
        <w:rPr>
          <w:rFonts w:ascii="Times New Roman" w:hAnsi="Times New Roman"/>
          <w:sz w:val="28"/>
          <w:szCs w:val="28"/>
        </w:rPr>
      </w:pPr>
    </w:p>
    <w:p w14:paraId="3B5C9D71"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1) вдосконалення системи </w:t>
      </w:r>
      <w:r w:rsidRPr="003F50B5">
        <w:rPr>
          <w:rStyle w:val="rvts0"/>
          <w:rFonts w:ascii="Times New Roman" w:eastAsiaTheme="majorEastAsia" w:hAnsi="Times New Roman"/>
          <w:sz w:val="28"/>
          <w:szCs w:val="28"/>
        </w:rPr>
        <w:t xml:space="preserve">запобігання і протидії корупції в </w:t>
      </w:r>
      <w:proofErr w:type="spellStart"/>
      <w:r w:rsidRPr="003F50B5">
        <w:rPr>
          <w:rStyle w:val="rvts0"/>
          <w:rFonts w:ascii="Times New Roman" w:eastAsiaTheme="majorEastAsia" w:hAnsi="Times New Roman"/>
          <w:sz w:val="28"/>
          <w:szCs w:val="28"/>
        </w:rPr>
        <w:t>апараті</w:t>
      </w:r>
      <w:proofErr w:type="spellEnd"/>
      <w:r w:rsidRPr="003F50B5">
        <w:rPr>
          <w:rStyle w:val="rvts0"/>
          <w:rFonts w:ascii="Times New Roman" w:eastAsiaTheme="majorEastAsia" w:hAnsi="Times New Roman"/>
          <w:sz w:val="28"/>
          <w:szCs w:val="28"/>
        </w:rPr>
        <w:t xml:space="preserve"> </w:t>
      </w:r>
      <w:r w:rsidRPr="003F50B5">
        <w:rPr>
          <w:rFonts w:ascii="Times New Roman" w:hAnsi="Times New Roman"/>
          <w:sz w:val="28"/>
          <w:szCs w:val="28"/>
        </w:rPr>
        <w:t>МВС, ГСЦ МВС, закладах, установах і на підприємствах, що належать до сфери управління МВС, НГУ та ЦОВВ (далі – суб’єкти системи МВС), забезпечення злагодженості та системності антикорупційної діяльності в суб’єктах системи МВС</w:t>
      </w:r>
      <w:r w:rsidRPr="003F50B5">
        <w:rPr>
          <w:rStyle w:val="rvts0"/>
          <w:rFonts w:ascii="Times New Roman" w:eastAsiaTheme="majorEastAsia" w:hAnsi="Times New Roman"/>
          <w:sz w:val="28"/>
          <w:szCs w:val="28"/>
        </w:rPr>
        <w:t>;</w:t>
      </w:r>
    </w:p>
    <w:p w14:paraId="6B10C41A" w14:textId="77777777" w:rsidR="00F6765E" w:rsidRPr="003F50B5" w:rsidRDefault="00F6765E" w:rsidP="003F50B5">
      <w:pPr>
        <w:pStyle w:val="afd"/>
        <w:ind w:firstLine="567"/>
        <w:jc w:val="both"/>
        <w:rPr>
          <w:rFonts w:ascii="Times New Roman" w:hAnsi="Times New Roman"/>
          <w:sz w:val="28"/>
          <w:szCs w:val="28"/>
        </w:rPr>
      </w:pPr>
    </w:p>
    <w:p w14:paraId="7D40014B"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2) подальше впровадження механізмів прозорості, дотримання принципів доброчесності, зменшення кількості порушень антикорупційного законодавства, мінімізація / усунення джерел корупційних ризиків у діяльності МВС та підвищення рівня довіри суспільства до МВС;</w:t>
      </w:r>
    </w:p>
    <w:p w14:paraId="1B7E9129" w14:textId="77777777" w:rsidR="00F6765E" w:rsidRPr="003F50B5" w:rsidRDefault="00F6765E" w:rsidP="003F50B5">
      <w:pPr>
        <w:pStyle w:val="afd"/>
        <w:ind w:firstLine="567"/>
        <w:jc w:val="both"/>
        <w:rPr>
          <w:rFonts w:ascii="Times New Roman" w:hAnsi="Times New Roman"/>
          <w:sz w:val="28"/>
          <w:szCs w:val="28"/>
        </w:rPr>
      </w:pPr>
    </w:p>
    <w:p w14:paraId="61938F8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3) продовження імплементації європейських та євроатлантичних стандартів, посилення безпекових </w:t>
      </w:r>
      <w:proofErr w:type="spellStart"/>
      <w:r w:rsidRPr="003F50B5">
        <w:rPr>
          <w:rFonts w:ascii="Times New Roman" w:hAnsi="Times New Roman"/>
          <w:sz w:val="28"/>
          <w:szCs w:val="28"/>
        </w:rPr>
        <w:t>спроможностей</w:t>
      </w:r>
      <w:proofErr w:type="spellEnd"/>
      <w:r w:rsidRPr="003F50B5">
        <w:rPr>
          <w:rFonts w:ascii="Times New Roman" w:hAnsi="Times New Roman"/>
          <w:sz w:val="28"/>
          <w:szCs w:val="28"/>
        </w:rPr>
        <w:t xml:space="preserve"> в умовах збройної агресії російської федерації та виконання завдань повоєнного відновлення.</w:t>
      </w:r>
    </w:p>
    <w:p w14:paraId="74F74D98" w14:textId="77777777" w:rsidR="00F6765E" w:rsidRPr="003F50B5" w:rsidRDefault="00F6765E" w:rsidP="003F50B5">
      <w:pPr>
        <w:pStyle w:val="afd"/>
        <w:ind w:firstLine="567"/>
        <w:jc w:val="both"/>
        <w:rPr>
          <w:rFonts w:ascii="Times New Roman" w:hAnsi="Times New Roman"/>
          <w:sz w:val="28"/>
          <w:szCs w:val="28"/>
        </w:rPr>
      </w:pPr>
    </w:p>
    <w:p w14:paraId="4E68A898"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6. Антикорупційна політика МВС ґрунтується на принципах: </w:t>
      </w:r>
    </w:p>
    <w:p w14:paraId="2018AA1C"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верховенства права та законності;</w:t>
      </w:r>
    </w:p>
    <w:p w14:paraId="6D42B44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доброчесності та нульової толерантності до корупції;</w:t>
      </w:r>
    </w:p>
    <w:p w14:paraId="330C271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невідворотності покарання за порушення антикорупційного законодавства;</w:t>
      </w:r>
    </w:p>
    <w:p w14:paraId="7445A3CE"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ефективності та законності використання бюджетних коштів;</w:t>
      </w:r>
    </w:p>
    <w:p w14:paraId="2EAA03FB"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lastRenderedPageBreak/>
        <w:t>цифрової трансформації реалізації повноважень;</w:t>
      </w:r>
    </w:p>
    <w:p w14:paraId="4B678E9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прозорості та відкритості діяльності;</w:t>
      </w:r>
    </w:p>
    <w:p w14:paraId="5ED74CD1"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залучення громадськості та міжнародних інституцій до здійснення антикорупційних заходів та розбудови доброчесності.</w:t>
      </w:r>
    </w:p>
    <w:p w14:paraId="04AACCB7" w14:textId="77777777" w:rsidR="00F6765E" w:rsidRPr="003F50B5" w:rsidRDefault="00F6765E" w:rsidP="003F50B5">
      <w:pPr>
        <w:pStyle w:val="afd"/>
        <w:ind w:firstLine="567"/>
        <w:jc w:val="both"/>
        <w:rPr>
          <w:rFonts w:ascii="Times New Roman" w:hAnsi="Times New Roman"/>
          <w:sz w:val="28"/>
          <w:szCs w:val="28"/>
        </w:rPr>
      </w:pPr>
    </w:p>
    <w:p w14:paraId="277C3357"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7. Засади антикорупційної політики та політики доброчесності в МВС реалізуються шляхом виконання завдань і заходів (додаток 1)</w:t>
      </w:r>
      <w:r w:rsidRPr="003F50B5">
        <w:rPr>
          <w:rFonts w:ascii="Times New Roman" w:hAnsi="Times New Roman"/>
          <w:sz w:val="28"/>
          <w:szCs w:val="28"/>
          <w:lang w:val="ru-RU"/>
        </w:rPr>
        <w:t xml:space="preserve"> </w:t>
      </w:r>
      <w:r w:rsidRPr="003F50B5">
        <w:rPr>
          <w:rFonts w:ascii="Times New Roman" w:hAnsi="Times New Roman"/>
          <w:sz w:val="28"/>
          <w:szCs w:val="28"/>
        </w:rPr>
        <w:t>за такими пріоритетними напрямами:</w:t>
      </w:r>
    </w:p>
    <w:p w14:paraId="62CA668C" w14:textId="77777777" w:rsidR="00F6765E" w:rsidRPr="003F50B5" w:rsidRDefault="00F6765E" w:rsidP="003F50B5">
      <w:pPr>
        <w:pStyle w:val="afd"/>
        <w:ind w:firstLine="567"/>
        <w:jc w:val="both"/>
        <w:rPr>
          <w:rFonts w:ascii="Times New Roman" w:hAnsi="Times New Roman"/>
          <w:sz w:val="28"/>
          <w:szCs w:val="28"/>
        </w:rPr>
      </w:pPr>
    </w:p>
    <w:p w14:paraId="09CCEFD1"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1) </w:t>
      </w:r>
      <w:r w:rsidRPr="003F50B5">
        <w:rPr>
          <w:rFonts w:ascii="Times New Roman" w:eastAsia="Calibri" w:hAnsi="Times New Roman"/>
          <w:sz w:val="28"/>
          <w:szCs w:val="28"/>
          <w:lang w:eastAsia="en-US"/>
        </w:rPr>
        <w:t>забезпечення</w:t>
      </w:r>
      <w:r w:rsidRPr="003F50B5">
        <w:rPr>
          <w:rFonts w:ascii="Times New Roman" w:hAnsi="Times New Roman"/>
          <w:sz w:val="28"/>
          <w:szCs w:val="28"/>
        </w:rPr>
        <w:t xml:space="preserve"> </w:t>
      </w:r>
      <w:r w:rsidRPr="003F50B5">
        <w:rPr>
          <w:rFonts w:ascii="Times New Roman" w:eastAsia="Calibri" w:hAnsi="Times New Roman"/>
          <w:sz w:val="28"/>
          <w:szCs w:val="28"/>
          <w:lang w:eastAsia="en-US"/>
        </w:rPr>
        <w:t>системного підходу до запобігання і протидії корупції та розбудови доброчесності, нормативно-правове регулювання відносин</w:t>
      </w:r>
      <w:r w:rsidRPr="003F50B5">
        <w:rPr>
          <w:rFonts w:ascii="Times New Roman" w:hAnsi="Times New Roman"/>
          <w:spacing w:val="-1"/>
          <w:sz w:val="28"/>
          <w:szCs w:val="28"/>
        </w:rPr>
        <w:t xml:space="preserve">; </w:t>
      </w:r>
    </w:p>
    <w:p w14:paraId="1618C812" w14:textId="77777777" w:rsidR="00F6765E" w:rsidRPr="003F50B5" w:rsidRDefault="00F6765E" w:rsidP="003F50B5">
      <w:pPr>
        <w:pStyle w:val="afd"/>
        <w:ind w:firstLine="567"/>
        <w:jc w:val="both"/>
        <w:rPr>
          <w:rFonts w:ascii="Times New Roman" w:hAnsi="Times New Roman"/>
          <w:spacing w:val="-1"/>
          <w:sz w:val="28"/>
          <w:szCs w:val="28"/>
        </w:rPr>
      </w:pPr>
    </w:p>
    <w:p w14:paraId="4FC01548"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pacing w:val="-1"/>
          <w:sz w:val="28"/>
          <w:szCs w:val="28"/>
        </w:rPr>
        <w:t>2)</w:t>
      </w:r>
      <w:r w:rsidRPr="003F50B5">
        <w:rPr>
          <w:rFonts w:ascii="Times New Roman" w:hAnsi="Times New Roman"/>
          <w:sz w:val="28"/>
          <w:szCs w:val="28"/>
        </w:rPr>
        <w:t xml:space="preserve"> </w:t>
      </w:r>
      <w:r w:rsidRPr="003F50B5">
        <w:rPr>
          <w:rFonts w:ascii="Times New Roman" w:hAnsi="Times New Roman"/>
          <w:spacing w:val="-1"/>
          <w:sz w:val="28"/>
          <w:szCs w:val="28"/>
        </w:rPr>
        <w:t>забезпечення дотримання фінансової доброчесності, доброчесності в кадровому менеджменті, при запобіганні конфлікту інтересів та його врегулюванні в разі виникнення;</w:t>
      </w:r>
    </w:p>
    <w:p w14:paraId="16FD5495" w14:textId="77777777" w:rsidR="00F6765E" w:rsidRPr="003F50B5" w:rsidRDefault="00F6765E" w:rsidP="003F50B5">
      <w:pPr>
        <w:pStyle w:val="afd"/>
        <w:ind w:firstLine="567"/>
        <w:jc w:val="both"/>
        <w:rPr>
          <w:rFonts w:ascii="Times New Roman" w:hAnsi="Times New Roman"/>
          <w:spacing w:val="-1"/>
          <w:sz w:val="28"/>
          <w:szCs w:val="28"/>
        </w:rPr>
      </w:pPr>
    </w:p>
    <w:p w14:paraId="0FA2A169"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pacing w:val="-1"/>
          <w:sz w:val="28"/>
          <w:szCs w:val="28"/>
        </w:rPr>
        <w:t xml:space="preserve">3) запобігання корупції у сфері публічних </w:t>
      </w:r>
      <w:proofErr w:type="spellStart"/>
      <w:r w:rsidRPr="003F50B5">
        <w:rPr>
          <w:rFonts w:ascii="Times New Roman" w:hAnsi="Times New Roman"/>
          <w:spacing w:val="-1"/>
          <w:sz w:val="28"/>
          <w:szCs w:val="28"/>
        </w:rPr>
        <w:t>закупівель</w:t>
      </w:r>
      <w:proofErr w:type="spellEnd"/>
      <w:r w:rsidRPr="003F50B5">
        <w:rPr>
          <w:rFonts w:ascii="Times New Roman" w:hAnsi="Times New Roman"/>
          <w:spacing w:val="-1"/>
          <w:sz w:val="28"/>
          <w:szCs w:val="28"/>
        </w:rPr>
        <w:t>, посилення ефективності управління фінансовими та матеріальними ресурсами,</w:t>
      </w:r>
      <w:r w:rsidRPr="003F50B5">
        <w:rPr>
          <w:rFonts w:ascii="Times New Roman" w:hAnsi="Times New Roman"/>
          <w:sz w:val="28"/>
          <w:szCs w:val="28"/>
        </w:rPr>
        <w:t xml:space="preserve"> </w:t>
      </w:r>
      <w:r w:rsidRPr="003F50B5">
        <w:rPr>
          <w:rFonts w:ascii="Times New Roman" w:hAnsi="Times New Roman"/>
          <w:spacing w:val="-1"/>
          <w:sz w:val="28"/>
          <w:szCs w:val="28"/>
        </w:rPr>
        <w:t>розвиток та підтримка системи внутрішнього аудиту;</w:t>
      </w:r>
    </w:p>
    <w:p w14:paraId="6D170558" w14:textId="77777777" w:rsidR="00F6765E" w:rsidRPr="003F50B5" w:rsidRDefault="00F6765E" w:rsidP="003F50B5">
      <w:pPr>
        <w:pStyle w:val="afd"/>
        <w:ind w:firstLine="567"/>
        <w:jc w:val="both"/>
        <w:rPr>
          <w:rFonts w:ascii="Times New Roman" w:hAnsi="Times New Roman"/>
          <w:spacing w:val="-1"/>
          <w:sz w:val="28"/>
          <w:szCs w:val="28"/>
        </w:rPr>
      </w:pPr>
    </w:p>
    <w:p w14:paraId="2734F6C2"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4) </w:t>
      </w:r>
      <w:r w:rsidRPr="003F50B5">
        <w:rPr>
          <w:rFonts w:ascii="Times New Roman" w:hAnsi="Times New Roman"/>
          <w:spacing w:val="-1"/>
          <w:sz w:val="28"/>
          <w:szCs w:val="28"/>
        </w:rPr>
        <w:t>удосконалення процесу надання адміністративних послуг територіальними органами з надання сервісних послуг МВС;</w:t>
      </w:r>
    </w:p>
    <w:p w14:paraId="35EB38A2" w14:textId="77777777" w:rsidR="00F6765E" w:rsidRPr="003F50B5" w:rsidRDefault="00F6765E" w:rsidP="003F50B5">
      <w:pPr>
        <w:pStyle w:val="afd"/>
        <w:ind w:firstLine="567"/>
        <w:jc w:val="both"/>
        <w:rPr>
          <w:rFonts w:ascii="Times New Roman" w:hAnsi="Times New Roman"/>
          <w:spacing w:val="-1"/>
          <w:sz w:val="28"/>
          <w:szCs w:val="28"/>
          <w:shd w:val="clear" w:color="auto" w:fill="FFFFFF"/>
        </w:rPr>
      </w:pPr>
    </w:p>
    <w:p w14:paraId="1BE8759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5) організація роботи з повідомленнями про можливі факти порушення антикорупційного законодавства, виконання повноважень у сфері захисту викривачів;</w:t>
      </w:r>
    </w:p>
    <w:p w14:paraId="3FF51546" w14:textId="77777777" w:rsidR="00F6765E" w:rsidRPr="003F50B5" w:rsidRDefault="00F6765E" w:rsidP="003F50B5">
      <w:pPr>
        <w:pStyle w:val="afd"/>
        <w:ind w:firstLine="567"/>
        <w:jc w:val="both"/>
        <w:rPr>
          <w:rFonts w:ascii="Times New Roman" w:hAnsi="Times New Roman"/>
          <w:sz w:val="28"/>
          <w:szCs w:val="28"/>
        </w:rPr>
      </w:pPr>
    </w:p>
    <w:p w14:paraId="383E0755" w14:textId="77777777" w:rsidR="00F6765E" w:rsidRPr="003F50B5" w:rsidRDefault="00F6765E" w:rsidP="003F50B5">
      <w:pPr>
        <w:pStyle w:val="afd"/>
        <w:ind w:firstLine="567"/>
        <w:jc w:val="both"/>
        <w:rPr>
          <w:rFonts w:ascii="Times New Roman" w:hAnsi="Times New Roman"/>
          <w:spacing w:val="-1"/>
          <w:sz w:val="28"/>
          <w:szCs w:val="28"/>
        </w:rPr>
      </w:pPr>
      <w:r w:rsidRPr="003F50B5">
        <w:rPr>
          <w:rFonts w:ascii="Times New Roman" w:hAnsi="Times New Roman"/>
          <w:sz w:val="28"/>
          <w:szCs w:val="28"/>
        </w:rPr>
        <w:t>6) співпраця з інститутами громадянського суспільства щодо здійснення антикорупційних заходів та розбудови доброчесності</w:t>
      </w:r>
      <w:r w:rsidRPr="003F50B5">
        <w:rPr>
          <w:rFonts w:ascii="Times New Roman" w:hAnsi="Times New Roman"/>
          <w:spacing w:val="-1"/>
          <w:sz w:val="28"/>
          <w:szCs w:val="28"/>
        </w:rPr>
        <w:t>;</w:t>
      </w:r>
    </w:p>
    <w:p w14:paraId="3EAC06BF" w14:textId="77777777" w:rsidR="00F6765E" w:rsidRPr="003F50B5" w:rsidRDefault="00F6765E" w:rsidP="003F50B5">
      <w:pPr>
        <w:pStyle w:val="afd"/>
        <w:ind w:firstLine="567"/>
        <w:jc w:val="both"/>
        <w:rPr>
          <w:rFonts w:ascii="Times New Roman" w:hAnsi="Times New Roman"/>
          <w:spacing w:val="-1"/>
          <w:sz w:val="28"/>
          <w:szCs w:val="28"/>
        </w:rPr>
      </w:pPr>
    </w:p>
    <w:p w14:paraId="688B9012"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pacing w:val="-1"/>
          <w:sz w:val="28"/>
          <w:szCs w:val="28"/>
        </w:rPr>
        <w:t>7) співпраця з іноземними державами, міжнародними організаціями щодо здійснення антикорупційних заходів та розбудови доброчесності;</w:t>
      </w:r>
    </w:p>
    <w:p w14:paraId="4D22F5B4" w14:textId="77777777" w:rsidR="00F6765E" w:rsidRPr="003F50B5" w:rsidRDefault="00F6765E" w:rsidP="003F50B5">
      <w:pPr>
        <w:pStyle w:val="afd"/>
        <w:ind w:firstLine="567"/>
        <w:jc w:val="both"/>
        <w:rPr>
          <w:rFonts w:ascii="Times New Roman" w:hAnsi="Times New Roman"/>
          <w:spacing w:val="-1"/>
          <w:sz w:val="28"/>
          <w:szCs w:val="28"/>
        </w:rPr>
      </w:pPr>
    </w:p>
    <w:p w14:paraId="5138DB32" w14:textId="36185B8B" w:rsidR="00F6765E" w:rsidRPr="003F50B5" w:rsidRDefault="00F6765E" w:rsidP="003F50B5">
      <w:pPr>
        <w:pStyle w:val="afd"/>
        <w:ind w:firstLine="567"/>
        <w:jc w:val="both"/>
        <w:rPr>
          <w:rFonts w:ascii="Times New Roman" w:hAnsi="Times New Roman"/>
          <w:spacing w:val="-1"/>
          <w:sz w:val="28"/>
          <w:szCs w:val="28"/>
        </w:rPr>
      </w:pPr>
      <w:r w:rsidRPr="003F50B5">
        <w:rPr>
          <w:rFonts w:ascii="Times New Roman" w:hAnsi="Times New Roman"/>
          <w:spacing w:val="-1"/>
          <w:sz w:val="28"/>
          <w:szCs w:val="28"/>
        </w:rPr>
        <w:t>8. Заходи з реалізації МВС Антикорупційної стратегії на 2021–2025 роки, затвердженої Законом України від 20 червня 2022 року № 2322–</w:t>
      </w:r>
      <w:r w:rsidRPr="003F50B5">
        <w:rPr>
          <w:rFonts w:ascii="Times New Roman" w:hAnsi="Times New Roman"/>
          <w:spacing w:val="-1"/>
          <w:sz w:val="28"/>
          <w:szCs w:val="28"/>
          <w:lang w:val="en-US"/>
        </w:rPr>
        <w:t>IX</w:t>
      </w:r>
      <w:r w:rsidRPr="003F50B5">
        <w:rPr>
          <w:rFonts w:ascii="Times New Roman" w:hAnsi="Times New Roman"/>
          <w:spacing w:val="-1"/>
          <w:sz w:val="28"/>
          <w:szCs w:val="28"/>
        </w:rPr>
        <w:t>, та Державної антикорупційної програми на 2023–2025 роки, затвердженої постановою Кабінету Міністрів України від 04 березня 2023 року № 220, визначені в</w:t>
      </w:r>
      <w:r w:rsidRPr="003F50B5">
        <w:rPr>
          <w:rFonts w:ascii="Times New Roman" w:hAnsi="Times New Roman"/>
          <w:spacing w:val="-1"/>
          <w:sz w:val="28"/>
          <w:szCs w:val="28"/>
        </w:rPr>
        <w:br/>
        <w:t xml:space="preserve">додатку 2. </w:t>
      </w:r>
    </w:p>
    <w:p w14:paraId="0D3E0115" w14:textId="77777777" w:rsidR="00F6765E" w:rsidRPr="003F50B5" w:rsidRDefault="00F6765E" w:rsidP="003F50B5">
      <w:pPr>
        <w:pStyle w:val="afd"/>
        <w:ind w:firstLine="567"/>
        <w:jc w:val="both"/>
        <w:rPr>
          <w:rFonts w:ascii="Times New Roman" w:hAnsi="Times New Roman"/>
          <w:sz w:val="28"/>
          <w:szCs w:val="28"/>
        </w:rPr>
      </w:pPr>
    </w:p>
    <w:p w14:paraId="1EBC3608"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9. За результатами виконання заходів Антикорупційної програми Міністерства внутрішніх справ України на 2023–2025 роки в МВС удосконалено роботу з питань запобігання корупції, видано нормативно-правові та організаційно-розпорядчі акти, спрямовані на впровадження механізмів </w:t>
      </w:r>
      <w:r w:rsidRPr="003F50B5">
        <w:rPr>
          <w:rFonts w:ascii="Times New Roman" w:hAnsi="Times New Roman"/>
          <w:sz w:val="28"/>
          <w:szCs w:val="28"/>
        </w:rPr>
        <w:lastRenderedPageBreak/>
        <w:t xml:space="preserve">прозорості, доброчесності та усунення (мінімізацію) корупційних ризиків у діяльності МВС. </w:t>
      </w:r>
    </w:p>
    <w:p w14:paraId="35719B9C"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Упродовж 2023–2025 років МВС ініціювало та здійснило ряд заходів, спрямованих на зниження рівня корупції та розбудови доброчесності, зокрема:</w:t>
      </w:r>
    </w:p>
    <w:p w14:paraId="626B8D2E"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затверджено Правила етичної та доброчесної поведінки, розроблено Практичний порадник до Правил етичної та доброчесної поведінки працівників МВС, рекомендований до друку науковою радою Донецького державного університету внутрішніх справ (протокол засідання наукової ради від 18 жовтня 2024 року № 9);</w:t>
      </w:r>
    </w:p>
    <w:p w14:paraId="531411ED" w14:textId="69FA3ADB"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запроваджено єдині підходи до організації та проведення внутрішніх антикорупційних навчань в МВС;</w:t>
      </w:r>
    </w:p>
    <w:p w14:paraId="4400805F" w14:textId="3FB0D17B"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розроблено для уповноважених з питань запобігання та виявлення корупції суб’єктів системи МВС методичні рекомендації щодо антикорупційних перевірок ділових партнерів, організації роботи з оцінювання корупційних ризиків та проведення перевірок дотримання антикорупційного законодавства. </w:t>
      </w:r>
    </w:p>
    <w:p w14:paraId="62499D18"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За результатами аналізу результативності Антикорупційної програми МВС на 2023–2025 роки, загальний прогрес виконання її заходів становить 100 %.</w:t>
      </w:r>
    </w:p>
    <w:p w14:paraId="3D1C80BA"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За період дії Антикорупційної програми МВС на 2023–2025 роки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не було випадків учинення працівниками МВС корупційних або пов’язаних з корупцією правопорушень. Водночас у порівнянні з 2022 роком кількість випадків таких порушень у територіальних органах з надання сервісних послуг МВС збільшилася на 4, у закладах, установах та на підприємствах, що належать до сфери управління МВС, – на 7. </w:t>
      </w:r>
    </w:p>
    <w:p w14:paraId="098345B4"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 xml:space="preserve">У цілому, за результатами аналізу, ефективність виконання Антикорупційної програми МВС на 2023–2025 роки становить 81 %. </w:t>
      </w:r>
    </w:p>
    <w:p w14:paraId="0C15AD9C" w14:textId="77777777" w:rsidR="00F6765E" w:rsidRPr="003F50B5" w:rsidRDefault="00F6765E" w:rsidP="003F50B5">
      <w:pPr>
        <w:pStyle w:val="afd"/>
        <w:ind w:firstLine="567"/>
        <w:jc w:val="both"/>
        <w:rPr>
          <w:rFonts w:ascii="Times New Roman" w:hAnsi="Times New Roman"/>
          <w:sz w:val="28"/>
          <w:szCs w:val="28"/>
        </w:rPr>
      </w:pPr>
    </w:p>
    <w:p w14:paraId="36B1FB63" w14:textId="77777777" w:rsidR="00F6765E" w:rsidRPr="003F50B5" w:rsidRDefault="00F6765E" w:rsidP="003F50B5">
      <w:pPr>
        <w:pStyle w:val="afd"/>
        <w:ind w:firstLine="567"/>
        <w:jc w:val="both"/>
        <w:rPr>
          <w:rFonts w:ascii="Times New Roman" w:hAnsi="Times New Roman"/>
          <w:sz w:val="28"/>
          <w:szCs w:val="28"/>
          <w:shd w:val="clear" w:color="auto" w:fill="FFFFFF"/>
        </w:rPr>
      </w:pPr>
      <w:r w:rsidRPr="003F50B5">
        <w:rPr>
          <w:rFonts w:ascii="Times New Roman" w:hAnsi="Times New Roman"/>
          <w:spacing w:val="-1"/>
          <w:sz w:val="28"/>
          <w:szCs w:val="28"/>
        </w:rPr>
        <w:t xml:space="preserve">10. </w:t>
      </w:r>
      <w:r w:rsidRPr="003F50B5">
        <w:rPr>
          <w:rFonts w:ascii="Times New Roman" w:hAnsi="Times New Roman"/>
          <w:sz w:val="28"/>
          <w:szCs w:val="28"/>
          <w:shd w:val="clear" w:color="auto" w:fill="FFFFFF"/>
        </w:rPr>
        <w:t>Основні нормативно-правові та організаційно-розпорядчі акти, що регулюють питання запобігання та протидії корупції, визначають вимоги до етичної та доброчесної поведінки в МВС:</w:t>
      </w:r>
    </w:p>
    <w:p w14:paraId="6505C3E7" w14:textId="77777777" w:rsidR="00F6765E" w:rsidRPr="003F50B5" w:rsidRDefault="00F6765E" w:rsidP="003F50B5">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t>Закон України «Про запобігання корупції»;</w:t>
      </w:r>
    </w:p>
    <w:p w14:paraId="293964F0"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Положення про Міністерство внутрішніх справ України, затверджене постановою Кабінету Міністрів України від 28 жовтня 2015 року № 878;</w:t>
      </w:r>
    </w:p>
    <w:p w14:paraId="19E213DF" w14:textId="50BBA864" w:rsidR="00F6765E" w:rsidRPr="003F50B5" w:rsidRDefault="00F6765E" w:rsidP="003F50B5">
      <w:pPr>
        <w:pStyle w:val="afd"/>
        <w:ind w:firstLine="567"/>
        <w:jc w:val="both"/>
        <w:rPr>
          <w:rFonts w:ascii="Times New Roman" w:hAnsi="Times New Roman"/>
          <w:bCs/>
          <w:sz w:val="28"/>
          <w:szCs w:val="28"/>
          <w:shd w:val="clear" w:color="auto" w:fill="FFFFFF"/>
        </w:rPr>
      </w:pPr>
      <w:r w:rsidRPr="003F50B5">
        <w:rPr>
          <w:rFonts w:ascii="Times New Roman" w:eastAsia="Calibri" w:hAnsi="Times New Roman"/>
          <w:sz w:val="28"/>
          <w:szCs w:val="28"/>
          <w:lang w:eastAsia="en-US"/>
        </w:rPr>
        <w:t>Загальні правила етичної поведінки державних службовців та посадових осіб місцевого самоврядування, затверджені</w:t>
      </w:r>
      <w:r w:rsidRPr="003F50B5">
        <w:rPr>
          <w:rFonts w:ascii="Times New Roman" w:hAnsi="Times New Roman"/>
          <w:sz w:val="28"/>
          <w:szCs w:val="28"/>
          <w:shd w:val="clear" w:color="auto" w:fill="FFFFFF"/>
        </w:rPr>
        <w:t xml:space="preserve"> наказом Національного агентства України з питань державної служби від 05 серпня 2016 року № 158, </w:t>
      </w:r>
      <w:r w:rsidRPr="003F50B5">
        <w:rPr>
          <w:rFonts w:ascii="Times New Roman" w:hAnsi="Times New Roman"/>
          <w:sz w:val="28"/>
          <w:szCs w:val="28"/>
        </w:rPr>
        <w:t xml:space="preserve">зареєстровані в Міністерстві юстиції України 31 серпня 2016 року </w:t>
      </w:r>
      <w:r w:rsidRPr="003F50B5">
        <w:rPr>
          <w:rFonts w:ascii="Times New Roman" w:hAnsi="Times New Roman"/>
          <w:sz w:val="28"/>
          <w:szCs w:val="28"/>
        </w:rPr>
        <w:br/>
        <w:t xml:space="preserve">за № 1203/29333 </w:t>
      </w:r>
      <w:r w:rsidRPr="003F50B5">
        <w:rPr>
          <w:rFonts w:ascii="Times New Roman" w:hAnsi="Times New Roman"/>
          <w:sz w:val="28"/>
          <w:szCs w:val="28"/>
          <w:shd w:val="clear" w:color="auto" w:fill="FFFFFF"/>
        </w:rPr>
        <w:t>(у редакції наказу Національного агентства України з питань державної служби від 28 квітня 2021 року </w:t>
      </w:r>
      <w:r w:rsidRPr="003F50B5">
        <w:rPr>
          <w:rFonts w:ascii="Times New Roman" w:eastAsiaTheme="majorEastAsia" w:hAnsi="Times New Roman"/>
          <w:sz w:val="28"/>
          <w:szCs w:val="28"/>
          <w:shd w:val="clear" w:color="auto" w:fill="FFFFFF"/>
        </w:rPr>
        <w:t>№ 72-21</w:t>
      </w:r>
      <w:r w:rsidRPr="003F50B5">
        <w:rPr>
          <w:rFonts w:ascii="Times New Roman" w:hAnsi="Times New Roman"/>
          <w:sz w:val="28"/>
          <w:szCs w:val="28"/>
          <w:shd w:val="clear" w:color="auto" w:fill="FFFFFF"/>
        </w:rPr>
        <w:t>)</w:t>
      </w:r>
      <w:r w:rsidRPr="003F50B5">
        <w:rPr>
          <w:rFonts w:ascii="Times New Roman" w:hAnsi="Times New Roman"/>
          <w:bCs/>
          <w:sz w:val="28"/>
          <w:szCs w:val="28"/>
          <w:shd w:val="clear" w:color="auto" w:fill="FFFFFF"/>
        </w:rPr>
        <w:t>;</w:t>
      </w:r>
    </w:p>
    <w:p w14:paraId="11210CD5" w14:textId="77777777" w:rsidR="00F6765E" w:rsidRPr="003F50B5" w:rsidRDefault="00F6765E" w:rsidP="003F50B5">
      <w:pPr>
        <w:pStyle w:val="afd"/>
        <w:ind w:firstLine="567"/>
        <w:jc w:val="both"/>
        <w:rPr>
          <w:rFonts w:ascii="Times New Roman" w:hAnsi="Times New Roman"/>
          <w:bCs/>
          <w:sz w:val="28"/>
          <w:szCs w:val="28"/>
          <w:shd w:val="clear" w:color="auto" w:fill="FFFFFF"/>
        </w:rPr>
      </w:pPr>
      <w:r w:rsidRPr="003F50B5">
        <w:rPr>
          <w:rFonts w:ascii="Times New Roman" w:hAnsi="Times New Roman"/>
          <w:bCs/>
          <w:sz w:val="28"/>
          <w:szCs w:val="28"/>
          <w:shd w:val="clear" w:color="auto" w:fill="FFFFFF"/>
        </w:rPr>
        <w:t>Порядок проведення перевірок діяльності структурних підрозділів апарату МВС, Національної гвардії України, територіальних органів з надання сервісних послуг МВС, закладів, установ і підприємств, що належать до сфери управління МВС, затверджений наказом Міністерства внутрішніх справ України від</w:t>
      </w:r>
      <w:r w:rsidRPr="003F50B5">
        <w:rPr>
          <w:rFonts w:ascii="Times New Roman" w:hAnsi="Times New Roman"/>
          <w:sz w:val="28"/>
          <w:szCs w:val="28"/>
        </w:rPr>
        <w:t xml:space="preserve"> </w:t>
      </w:r>
      <w:r w:rsidRPr="003F50B5">
        <w:rPr>
          <w:rFonts w:ascii="Times New Roman" w:hAnsi="Times New Roman"/>
          <w:bCs/>
          <w:sz w:val="28"/>
          <w:szCs w:val="28"/>
          <w:shd w:val="clear" w:color="auto" w:fill="FFFFFF"/>
        </w:rPr>
        <w:t xml:space="preserve">06 листопада 2018 року № 888, зареєстрований у Міністерстві юстиції України 28 листопада 2018 року за № 1354/32806; </w:t>
      </w:r>
    </w:p>
    <w:p w14:paraId="3BF61169" w14:textId="77777777" w:rsidR="00F6765E" w:rsidRPr="003F50B5" w:rsidRDefault="00F6765E" w:rsidP="003F50B5">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lang w:eastAsia="uk-UA"/>
        </w:rPr>
        <w:lastRenderedPageBreak/>
        <w:t>Вимоги до захисту анонімних каналів зв’язку, через які здійснюються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затверджені наказом Національного агентства з питань запобігання корупції від 02 квітня 2020 року № 127/20, зареєстровані в Міністерстві юстиції України</w:t>
      </w:r>
      <w:r w:rsidRPr="003F50B5">
        <w:rPr>
          <w:rFonts w:ascii="Times New Roman" w:hAnsi="Times New Roman"/>
          <w:sz w:val="28"/>
          <w:szCs w:val="28"/>
          <w:lang w:eastAsia="uk-UA"/>
        </w:rPr>
        <w:br/>
        <w:t>22 квітня 2020 року за № 370/34653;</w:t>
      </w:r>
    </w:p>
    <w:p w14:paraId="6A06AE4D" w14:textId="77777777" w:rsidR="00F6765E" w:rsidRPr="003F50B5" w:rsidRDefault="00F6765E" w:rsidP="003F50B5">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t>Типове положення про уповноважений підрозділ (уповноважену особу) з питань запобігання та виявлення корупції, затверджене наказом Національного агентства з питань запобігання корупції від 27 травня 2021 року № 277/21, зареєстроване в Міністерстві юстиції України 14 липня 2021 року за № 914/36536;</w:t>
      </w:r>
    </w:p>
    <w:p w14:paraId="1D59B2EA" w14:textId="77777777" w:rsidR="00F6765E" w:rsidRPr="003F50B5" w:rsidRDefault="00F6765E" w:rsidP="003F50B5">
      <w:pPr>
        <w:pStyle w:val="afd"/>
        <w:ind w:firstLine="567"/>
        <w:jc w:val="both"/>
        <w:rPr>
          <w:rStyle w:val="rvts9"/>
          <w:rFonts w:ascii="Times New Roman" w:hAnsi="Times New Roman"/>
          <w:bCs/>
          <w:sz w:val="28"/>
          <w:szCs w:val="28"/>
          <w:shd w:val="clear" w:color="auto" w:fill="FFFFFF"/>
        </w:rPr>
      </w:pPr>
      <w:r w:rsidRPr="003F50B5">
        <w:rPr>
          <w:rFonts w:ascii="Times New Roman" w:hAnsi="Times New Roman"/>
          <w:bCs/>
          <w:sz w:val="28"/>
          <w:szCs w:val="28"/>
          <w:shd w:val="clear" w:color="auto" w:fill="FFFFFF"/>
        </w:rPr>
        <w:t>Обов’язкові вимоги до мінімальної штатної чисельності уповноваженого підрозділу з питань запобігання та виявлення корупції в державних органах (додаток до наказу Національного агентства з питань запобігання корупції від 26 квітня 2021 року № 240/21, зареєстрованого в</w:t>
      </w:r>
      <w:r w:rsidRPr="003F50B5">
        <w:rPr>
          <w:rStyle w:val="rvts9"/>
          <w:rFonts w:ascii="Times New Roman" w:hAnsi="Times New Roman"/>
          <w:bCs/>
          <w:sz w:val="28"/>
          <w:szCs w:val="28"/>
          <w:shd w:val="clear" w:color="auto" w:fill="FFFFFF"/>
        </w:rPr>
        <w:t xml:space="preserve"> Міністерстві юстиції України 18 травня 2021 року за № 650/36272);</w:t>
      </w:r>
    </w:p>
    <w:p w14:paraId="153186EA" w14:textId="77777777" w:rsidR="00F6765E" w:rsidRPr="003F50B5" w:rsidRDefault="00F6765E" w:rsidP="003F50B5">
      <w:pPr>
        <w:pStyle w:val="afd"/>
        <w:ind w:firstLine="567"/>
        <w:jc w:val="both"/>
        <w:rPr>
          <w:rStyle w:val="rvts9"/>
          <w:rFonts w:ascii="Times New Roman" w:hAnsi="Times New Roman"/>
          <w:bCs/>
          <w:sz w:val="28"/>
          <w:szCs w:val="28"/>
          <w:shd w:val="clear" w:color="auto" w:fill="FFFFFF"/>
        </w:rPr>
      </w:pPr>
      <w:r w:rsidRPr="003F50B5">
        <w:rPr>
          <w:rFonts w:ascii="Times New Roman" w:hAnsi="Times New Roman"/>
          <w:bCs/>
          <w:sz w:val="28"/>
          <w:szCs w:val="28"/>
          <w:shd w:val="clear" w:color="auto" w:fill="FFFFFF"/>
        </w:rPr>
        <w:t xml:space="preserve">Порядок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затверджений наказом Національного агентства з питань запобігання корупції від 20 серпня 2021 року № 539/21, </w:t>
      </w:r>
      <w:r w:rsidRPr="003F50B5">
        <w:rPr>
          <w:rStyle w:val="rvts9"/>
          <w:rFonts w:ascii="Times New Roman" w:hAnsi="Times New Roman"/>
          <w:bCs/>
          <w:sz w:val="28"/>
          <w:szCs w:val="28"/>
          <w:shd w:val="clear" w:color="auto" w:fill="FFFFFF"/>
        </w:rPr>
        <w:t>зареєстрований у Міністерстві юстиції України 06 жовтня 2021 року за № 1303/36925;</w:t>
      </w:r>
    </w:p>
    <w:p w14:paraId="2811728F"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Положення про впровадження в Міністерстві внутрішніх справ України, Головному сервісному центрі МВС, закладах, установах і на підприємствах, що належать до сфери управління МВС,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затверджене наказом Міністерства внутрішніх справ України від 09 грудня 2021 року № 921, зареєстроване у</w:t>
      </w:r>
      <w:r w:rsidRPr="003F50B5">
        <w:rPr>
          <w:rFonts w:ascii="Times New Roman" w:hAnsi="Times New Roman"/>
          <w:sz w:val="28"/>
          <w:szCs w:val="28"/>
        </w:rPr>
        <w:t xml:space="preserve"> </w:t>
      </w:r>
      <w:r w:rsidRPr="003F50B5">
        <w:rPr>
          <w:rFonts w:ascii="Times New Roman" w:hAnsi="Times New Roman"/>
          <w:sz w:val="28"/>
          <w:szCs w:val="28"/>
          <w:shd w:val="clear" w:color="auto" w:fill="FFFFFF"/>
        </w:rPr>
        <w:t>Міністерстві юстиції України 28 грудня 2021 року за № 1675/37297</w:t>
      </w:r>
      <w:r w:rsidRPr="003F50B5">
        <w:rPr>
          <w:rFonts w:ascii="Times New Roman" w:hAnsi="Times New Roman"/>
          <w:sz w:val="28"/>
          <w:szCs w:val="28"/>
        </w:rPr>
        <w:t>;</w:t>
      </w:r>
    </w:p>
    <w:p w14:paraId="4064B097" w14:textId="77777777" w:rsidR="00F6765E" w:rsidRPr="003F50B5" w:rsidRDefault="00F6765E" w:rsidP="003F50B5">
      <w:pPr>
        <w:pStyle w:val="afd"/>
        <w:ind w:firstLine="567"/>
        <w:jc w:val="both"/>
        <w:rPr>
          <w:rFonts w:ascii="Times New Roman" w:hAnsi="Times New Roman"/>
          <w:bCs/>
          <w:sz w:val="28"/>
          <w:szCs w:val="28"/>
          <w:shd w:val="clear" w:color="auto" w:fill="FFFFFF"/>
        </w:rPr>
      </w:pPr>
      <w:r w:rsidRPr="003F50B5">
        <w:rPr>
          <w:rFonts w:ascii="Times New Roman" w:hAnsi="Times New Roman"/>
          <w:bCs/>
          <w:sz w:val="28"/>
          <w:szCs w:val="28"/>
          <w:shd w:val="clear" w:color="auto" w:fill="FFFFFF"/>
        </w:rPr>
        <w:t>Методологія управління корупційними ризиками,</w:t>
      </w:r>
      <w:r w:rsidRPr="003F50B5">
        <w:rPr>
          <w:rFonts w:ascii="Times New Roman" w:hAnsi="Times New Roman"/>
          <w:sz w:val="28"/>
          <w:szCs w:val="28"/>
        </w:rPr>
        <w:t xml:space="preserve"> </w:t>
      </w:r>
      <w:r w:rsidRPr="003F50B5">
        <w:rPr>
          <w:rFonts w:ascii="Times New Roman" w:hAnsi="Times New Roman"/>
          <w:bCs/>
          <w:sz w:val="28"/>
          <w:szCs w:val="28"/>
          <w:shd w:val="clear" w:color="auto" w:fill="FFFFFF"/>
        </w:rPr>
        <w:t xml:space="preserve">затверджена наказом Національного агентства з питань запобігання корупції від 28 грудня 2021 року № 830/21, зареєстрована в Міністерстві юстиції України 17 лютого 2022 року за № 219/37555; </w:t>
      </w:r>
    </w:p>
    <w:p w14:paraId="71D7661F" w14:textId="77777777" w:rsidR="00F6765E" w:rsidRPr="003F50B5" w:rsidRDefault="00F6765E" w:rsidP="003F50B5">
      <w:pPr>
        <w:pStyle w:val="afd"/>
        <w:ind w:firstLine="567"/>
        <w:jc w:val="both"/>
        <w:rPr>
          <w:rFonts w:ascii="Times New Roman" w:hAnsi="Times New Roman"/>
          <w:bCs/>
          <w:sz w:val="28"/>
          <w:szCs w:val="28"/>
          <w:shd w:val="clear" w:color="auto" w:fill="FFFFFF"/>
        </w:rPr>
      </w:pPr>
      <w:r w:rsidRPr="003F50B5">
        <w:rPr>
          <w:rStyle w:val="rvts23"/>
          <w:rFonts w:ascii="Times New Roman" w:eastAsiaTheme="majorEastAsia" w:hAnsi="Times New Roman"/>
          <w:bCs/>
          <w:sz w:val="28"/>
          <w:szCs w:val="28"/>
          <w:shd w:val="clear" w:color="auto" w:fill="FFFFFF"/>
        </w:rPr>
        <w:t>Порядок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затверджені</w:t>
      </w:r>
      <w:r w:rsidRPr="003F50B5">
        <w:rPr>
          <w:rFonts w:ascii="Times New Roman" w:hAnsi="Times New Roman"/>
          <w:bCs/>
          <w:sz w:val="28"/>
          <w:szCs w:val="28"/>
          <w:shd w:val="clear" w:color="auto" w:fill="FFFFFF"/>
        </w:rPr>
        <w:t xml:space="preserve"> наказом Національного агентства з питань запобігання корупції від 28 грудня 2021року № 830/21, зареєстрований у </w:t>
      </w:r>
      <w:r w:rsidRPr="003F50B5">
        <w:rPr>
          <w:rStyle w:val="rvts9"/>
          <w:rFonts w:ascii="Times New Roman" w:hAnsi="Times New Roman"/>
          <w:bCs/>
          <w:sz w:val="28"/>
          <w:szCs w:val="28"/>
          <w:shd w:val="clear" w:color="auto" w:fill="FFFFFF"/>
        </w:rPr>
        <w:t>Міністерстві юстиції України 17 лютого 2022 року за № 219/37556</w:t>
      </w:r>
      <w:r w:rsidRPr="003F50B5">
        <w:rPr>
          <w:rFonts w:ascii="Times New Roman" w:hAnsi="Times New Roman"/>
          <w:bCs/>
          <w:sz w:val="28"/>
          <w:szCs w:val="28"/>
          <w:shd w:val="clear" w:color="auto" w:fill="FFFFFF"/>
        </w:rPr>
        <w:t>;</w:t>
      </w:r>
    </w:p>
    <w:p w14:paraId="6F75A839"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bCs/>
          <w:sz w:val="28"/>
          <w:szCs w:val="28"/>
          <w:shd w:val="clear" w:color="auto" w:fill="FFFFFF"/>
        </w:rPr>
        <w:t>Правила етичної та доброчесної поведінки працівників Міністерства внутрішніх справ України, затверджені наказом Міністерства внутрішніх справ України від 09 квітня 2024 року № 230, зареєстровані в Міністерстві юстиції України 25 квітня 2024 року за № 596/41941;</w:t>
      </w:r>
    </w:p>
    <w:p w14:paraId="0FC38161" w14:textId="6F9DED13" w:rsidR="00F6765E" w:rsidRPr="003F50B5" w:rsidRDefault="00F6765E" w:rsidP="003F50B5">
      <w:pPr>
        <w:pStyle w:val="afd"/>
        <w:ind w:firstLine="567"/>
        <w:jc w:val="both"/>
        <w:rPr>
          <w:rFonts w:ascii="Times New Roman" w:hAnsi="Times New Roman"/>
          <w:sz w:val="28"/>
          <w:szCs w:val="28"/>
        </w:rPr>
      </w:pPr>
      <w:r w:rsidRPr="003F50B5">
        <w:rPr>
          <w:rFonts w:ascii="Times New Roman" w:eastAsiaTheme="majorEastAsia" w:hAnsi="Times New Roman"/>
          <w:spacing w:val="-1"/>
          <w:sz w:val="28"/>
          <w:szCs w:val="28"/>
        </w:rPr>
        <w:lastRenderedPageBreak/>
        <w:t>Положення про Управління запобігання корупції Міністерства внутрішніх справ України</w:t>
      </w:r>
      <w:r w:rsidRPr="003F50B5">
        <w:rPr>
          <w:rFonts w:ascii="Times New Roman" w:hAnsi="Times New Roman"/>
          <w:spacing w:val="-1"/>
          <w:sz w:val="28"/>
          <w:szCs w:val="28"/>
        </w:rPr>
        <w:t>, затверджене наказом Міністерства внутрішніх справ України від 27 серпня 2020 року № 630</w:t>
      </w:r>
      <w:r w:rsidRPr="003F50B5">
        <w:rPr>
          <w:rFonts w:ascii="Times New Roman" w:hAnsi="Times New Roman"/>
          <w:sz w:val="28"/>
          <w:szCs w:val="28"/>
        </w:rPr>
        <w:t>;</w:t>
      </w:r>
    </w:p>
    <w:p w14:paraId="5A4724A7" w14:textId="77777777" w:rsidR="00F6765E" w:rsidRPr="003F50B5" w:rsidRDefault="00F6765E" w:rsidP="003F50B5">
      <w:pPr>
        <w:pStyle w:val="afd"/>
        <w:ind w:firstLine="567"/>
        <w:jc w:val="both"/>
        <w:rPr>
          <w:rFonts w:ascii="Times New Roman" w:hAnsi="Times New Roman"/>
          <w:bCs/>
          <w:sz w:val="28"/>
          <w:szCs w:val="28"/>
          <w:shd w:val="clear" w:color="auto" w:fill="FFFFFF"/>
        </w:rPr>
      </w:pPr>
      <w:r w:rsidRPr="003F50B5">
        <w:rPr>
          <w:rFonts w:ascii="Times New Roman" w:hAnsi="Times New Roman"/>
          <w:sz w:val="28"/>
          <w:szCs w:val="28"/>
          <w:shd w:val="clear" w:color="auto" w:fill="FFFFFF"/>
        </w:rPr>
        <w:t>наказ Міністерства внутрішніх справ України від 28 січня 2021 року № 63 «Про деякі питання реалізації антикорупційного законодавства у сфері захисту викривачів»</w:t>
      </w:r>
      <w:r w:rsidRPr="003F50B5">
        <w:rPr>
          <w:rFonts w:ascii="Times New Roman" w:hAnsi="Times New Roman"/>
          <w:bCs/>
          <w:sz w:val="28"/>
          <w:szCs w:val="28"/>
          <w:shd w:val="clear" w:color="auto" w:fill="FFFFFF"/>
        </w:rPr>
        <w:t>;</w:t>
      </w:r>
    </w:p>
    <w:p w14:paraId="76560045" w14:textId="77777777" w:rsidR="00F6765E" w:rsidRPr="003F50B5" w:rsidRDefault="00F6765E" w:rsidP="003F50B5">
      <w:pPr>
        <w:pStyle w:val="afd"/>
        <w:ind w:firstLine="567"/>
        <w:jc w:val="both"/>
        <w:rPr>
          <w:rFonts w:ascii="Times New Roman" w:hAnsi="Times New Roman"/>
          <w:sz w:val="28"/>
          <w:szCs w:val="28"/>
        </w:rPr>
      </w:pPr>
      <w:r w:rsidRPr="003F50B5">
        <w:rPr>
          <w:rFonts w:ascii="Times New Roman" w:hAnsi="Times New Roman"/>
          <w:sz w:val="28"/>
          <w:szCs w:val="28"/>
        </w:rPr>
        <w:t>наказ Міністерства внутрішніх справ України від 28 серпня 2024 року № 591 «Про організацію внутрішніх навчань з питань запобігання корупції в МВС»;</w:t>
      </w:r>
    </w:p>
    <w:p w14:paraId="5C553C98" w14:textId="77777777" w:rsidR="00F6765E" w:rsidRPr="003F50B5" w:rsidRDefault="00F6765E" w:rsidP="003F50B5">
      <w:pPr>
        <w:pStyle w:val="afd"/>
        <w:ind w:firstLine="567"/>
        <w:jc w:val="both"/>
        <w:rPr>
          <w:rFonts w:ascii="Times New Roman" w:hAnsi="Times New Roman"/>
          <w:spacing w:val="-1"/>
          <w:sz w:val="28"/>
          <w:szCs w:val="28"/>
        </w:rPr>
      </w:pPr>
      <w:r w:rsidRPr="003F50B5">
        <w:rPr>
          <w:rFonts w:ascii="Times New Roman" w:hAnsi="Times New Roman"/>
          <w:spacing w:val="-1"/>
          <w:sz w:val="28"/>
          <w:szCs w:val="28"/>
        </w:rPr>
        <w:t>наказ Міністерства внутрішніх справ України від 29 серпня 2025 року</w:t>
      </w:r>
      <w:r w:rsidRPr="003F50B5">
        <w:rPr>
          <w:rFonts w:ascii="Times New Roman" w:hAnsi="Times New Roman"/>
          <w:spacing w:val="-1"/>
          <w:sz w:val="28"/>
          <w:szCs w:val="28"/>
        </w:rPr>
        <w:br/>
        <w:t>№ 599 «Про оцінювання корупційних ризиків та підготовку антикорупційних програм у системі МВС на 2026–2028 роки»;</w:t>
      </w:r>
    </w:p>
    <w:p w14:paraId="4D0271DA" w14:textId="77777777" w:rsidR="00F6765E" w:rsidRPr="003F50B5" w:rsidRDefault="00F6765E" w:rsidP="003F50B5">
      <w:pPr>
        <w:pStyle w:val="afd"/>
        <w:ind w:firstLine="567"/>
        <w:jc w:val="both"/>
        <w:rPr>
          <w:rFonts w:ascii="Times New Roman" w:hAnsi="Times New Roman"/>
          <w:spacing w:val="-1"/>
          <w:sz w:val="28"/>
          <w:szCs w:val="28"/>
        </w:rPr>
      </w:pPr>
      <w:r w:rsidRPr="003F50B5">
        <w:rPr>
          <w:rFonts w:ascii="Times New Roman" w:hAnsi="Times New Roman"/>
          <w:spacing w:val="-1"/>
          <w:sz w:val="28"/>
          <w:szCs w:val="28"/>
        </w:rPr>
        <w:t>наказ Міністерства внутрішніх справ України від 10 жовтня 2025 року № 702 «Про утворення робочої групи з оцінювання корупційних ризиків у Міністерстві внутрішніх справ України».</w:t>
      </w:r>
    </w:p>
    <w:p w14:paraId="71D6A1D7" w14:textId="77777777" w:rsidR="00F6765E" w:rsidRPr="003F50B5" w:rsidRDefault="00F6765E" w:rsidP="003F50B5">
      <w:pPr>
        <w:pStyle w:val="afd"/>
        <w:jc w:val="both"/>
        <w:rPr>
          <w:rFonts w:ascii="Times New Roman" w:hAnsi="Times New Roman"/>
          <w:spacing w:val="-1"/>
          <w:sz w:val="28"/>
          <w:szCs w:val="28"/>
          <w:shd w:val="clear" w:color="auto" w:fill="FFFFFF"/>
        </w:rPr>
      </w:pPr>
    </w:p>
    <w:p w14:paraId="520BB9A7" w14:textId="77777777" w:rsidR="00F6765E" w:rsidRPr="003F50B5" w:rsidRDefault="00F6765E" w:rsidP="003F50B5">
      <w:pPr>
        <w:pStyle w:val="afd"/>
        <w:jc w:val="center"/>
        <w:rPr>
          <w:rFonts w:ascii="Times New Roman" w:hAnsi="Times New Roman"/>
          <w:sz w:val="28"/>
          <w:szCs w:val="28"/>
        </w:rPr>
      </w:pPr>
      <w:r w:rsidRPr="003F50B5">
        <w:rPr>
          <w:rFonts w:ascii="Times New Roman" w:hAnsi="Times New Roman"/>
          <w:sz w:val="28"/>
          <w:szCs w:val="28"/>
          <w:shd w:val="clear" w:color="auto" w:fill="FFFFFF"/>
        </w:rPr>
        <w:t>ІІ. Оцінювання корупційних ризиків</w:t>
      </w:r>
    </w:p>
    <w:p w14:paraId="26DE21F2" w14:textId="77777777" w:rsidR="00F6765E" w:rsidRPr="003F50B5" w:rsidRDefault="00F6765E" w:rsidP="003F50B5">
      <w:pPr>
        <w:pStyle w:val="afd"/>
        <w:jc w:val="both"/>
        <w:rPr>
          <w:rFonts w:ascii="Times New Roman" w:hAnsi="Times New Roman"/>
          <w:sz w:val="28"/>
          <w:szCs w:val="28"/>
          <w:shd w:val="clear" w:color="auto" w:fill="FFFFFF"/>
        </w:rPr>
      </w:pPr>
    </w:p>
    <w:p w14:paraId="32C9186E"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1. </w:t>
      </w:r>
      <w:r w:rsidRPr="003F50B5">
        <w:rPr>
          <w:rFonts w:ascii="Times New Roman" w:hAnsi="Times New Roman"/>
          <w:sz w:val="28"/>
          <w:szCs w:val="28"/>
        </w:rPr>
        <w:t>З</w:t>
      </w:r>
      <w:r w:rsidRPr="003F50B5">
        <w:rPr>
          <w:rStyle w:val="rvts9"/>
          <w:rFonts w:ascii="Times New Roman" w:hAnsi="Times New Roman"/>
          <w:bCs/>
          <w:sz w:val="28"/>
          <w:szCs w:val="28"/>
          <w:shd w:val="clear" w:color="auto" w:fill="FFFFFF"/>
        </w:rPr>
        <w:t xml:space="preserve"> метою </w:t>
      </w:r>
      <w:r w:rsidRPr="003F50B5">
        <w:rPr>
          <w:rFonts w:ascii="Times New Roman" w:hAnsi="Times New Roman"/>
          <w:sz w:val="28"/>
          <w:szCs w:val="28"/>
          <w:shd w:val="clear" w:color="auto" w:fill="FFFFFF"/>
        </w:rPr>
        <w:t xml:space="preserve">встановлення ймовірності вчинення працівниками МВС корупційних та пов’язаних із корупцією правопорушень, установлення причин, умов та наслідків можливого вчинення таких правопорушень, а також підготовки проєкту Антикорупційної програми Міністерства внутрішніх справ України на 2026–2028 роки відповідно до наказу Міністерства внутрішніх справ України від 29 серпня 2025 року № 599 «Про оцінювання корупційних ризиків та підготовку антикорупційних програм у системі МВС на 2026–2028 роки», оприлюдненого на офіційному вебсайті МВС, </w:t>
      </w:r>
      <w:r w:rsidRPr="003F50B5">
        <w:rPr>
          <w:rFonts w:ascii="Times New Roman" w:hAnsi="Times New Roman"/>
          <w:sz w:val="28"/>
          <w:szCs w:val="28"/>
        </w:rPr>
        <w:t xml:space="preserve">проведено оцінювання корупційних ризиків у МВС у форматі </w:t>
      </w:r>
      <w:proofErr w:type="spellStart"/>
      <w:r w:rsidRPr="003F50B5">
        <w:rPr>
          <w:rFonts w:ascii="Times New Roman" w:hAnsi="Times New Roman"/>
          <w:sz w:val="28"/>
          <w:szCs w:val="28"/>
        </w:rPr>
        <w:t>самооцінювання</w:t>
      </w:r>
      <w:proofErr w:type="spellEnd"/>
      <w:r w:rsidRPr="003F50B5">
        <w:rPr>
          <w:rFonts w:ascii="Times New Roman" w:hAnsi="Times New Roman"/>
          <w:sz w:val="28"/>
          <w:szCs w:val="28"/>
        </w:rPr>
        <w:t xml:space="preserve"> відповідно до Методології. </w:t>
      </w:r>
    </w:p>
    <w:p w14:paraId="67BB13CB"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0EF338CD"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2. Наказом Міністерства внутрішніх справ України від 10 жовтня</w:t>
      </w:r>
      <w:r w:rsidRPr="003F50B5">
        <w:rPr>
          <w:rFonts w:ascii="Times New Roman" w:hAnsi="Times New Roman"/>
          <w:sz w:val="28"/>
          <w:szCs w:val="28"/>
          <w:shd w:val="clear" w:color="auto" w:fill="FFFFFF"/>
        </w:rPr>
        <w:br/>
        <w:t xml:space="preserve">2025 року № 702 «Про утворення робочої групи з оцінювання корупційних ризиків у Міністерстві внутрішніх справ України» утворено </w:t>
      </w:r>
      <w:r w:rsidRPr="003F50B5">
        <w:rPr>
          <w:rFonts w:ascii="Times New Roman" w:hAnsi="Times New Roman"/>
          <w:sz w:val="28"/>
          <w:szCs w:val="28"/>
        </w:rPr>
        <w:t>робочу групу з оцінювання корупційних ризиків у МВС (далі – робоча група), затверджено її склад та положення про неї.</w:t>
      </w:r>
    </w:p>
    <w:p w14:paraId="23D6D316"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До складу робочої групи включено працівників структурних підрозділів апарату МВС, </w:t>
      </w:r>
      <w:r w:rsidRPr="003F50B5">
        <w:rPr>
          <w:rFonts w:ascii="Times New Roman" w:hAnsi="Times New Roman"/>
          <w:sz w:val="28"/>
          <w:szCs w:val="28"/>
        </w:rPr>
        <w:t xml:space="preserve">експертів з питань боротьби з корупцією Консультативної місії Європейського Союзу в Україні та </w:t>
      </w:r>
      <w:proofErr w:type="spellStart"/>
      <w:r w:rsidRPr="003F50B5">
        <w:rPr>
          <w:rFonts w:ascii="Times New Roman" w:hAnsi="Times New Roman"/>
          <w:sz w:val="28"/>
          <w:szCs w:val="28"/>
        </w:rPr>
        <w:t>експертки</w:t>
      </w:r>
      <w:proofErr w:type="spellEnd"/>
      <w:r w:rsidRPr="003F50B5">
        <w:rPr>
          <w:rFonts w:ascii="Times New Roman" w:hAnsi="Times New Roman"/>
          <w:sz w:val="28"/>
          <w:szCs w:val="28"/>
        </w:rPr>
        <w:t xml:space="preserve"> Центру політико-правових реформ</w:t>
      </w:r>
      <w:r w:rsidRPr="003F50B5">
        <w:rPr>
          <w:rFonts w:ascii="Times New Roman" w:hAnsi="Times New Roman"/>
          <w:sz w:val="28"/>
          <w:szCs w:val="28"/>
          <w:shd w:val="clear" w:color="auto" w:fill="FFFFFF"/>
        </w:rPr>
        <w:t>.</w:t>
      </w:r>
    </w:p>
    <w:p w14:paraId="036CB8D4"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7CFB5B94"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3. З метою підготовки до оцінювання корупційних ризиків 16 жовтня</w:t>
      </w:r>
      <w:r w:rsidRPr="003F50B5">
        <w:rPr>
          <w:rFonts w:ascii="Times New Roman" w:hAnsi="Times New Roman"/>
          <w:sz w:val="28"/>
          <w:szCs w:val="28"/>
        </w:rPr>
        <w:br/>
        <w:t>2025 року для членів робочої групи в режимі відеоконференції проведено вступний тренінг із залученням представників Національного агентства.</w:t>
      </w:r>
    </w:p>
    <w:p w14:paraId="51F5304E" w14:textId="77777777" w:rsidR="00F6765E" w:rsidRPr="003F50B5" w:rsidRDefault="00F6765E" w:rsidP="009A174C">
      <w:pPr>
        <w:pStyle w:val="afd"/>
        <w:ind w:firstLine="567"/>
        <w:jc w:val="both"/>
        <w:rPr>
          <w:rFonts w:ascii="Times New Roman" w:hAnsi="Times New Roman"/>
          <w:sz w:val="28"/>
          <w:szCs w:val="28"/>
        </w:rPr>
      </w:pPr>
    </w:p>
    <w:p w14:paraId="464AFDC5"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rPr>
        <w:t xml:space="preserve">4. </w:t>
      </w:r>
      <w:r w:rsidRPr="003F50B5">
        <w:rPr>
          <w:rFonts w:ascii="Times New Roman" w:hAnsi="Times New Roman"/>
          <w:sz w:val="28"/>
          <w:szCs w:val="28"/>
          <w:shd w:val="clear" w:color="auto" w:fill="FFFFFF"/>
        </w:rPr>
        <w:t xml:space="preserve">Робоча група склала план оцінювання корупційних ризиків, у якому визначено етапи діяльності робочої групи з урахуванням функцій МВС, її внутрішніх та зовнішніх заінтересованих сторін, інших факторів середовища </w:t>
      </w:r>
      <w:r w:rsidRPr="003F50B5">
        <w:rPr>
          <w:rFonts w:ascii="Times New Roman" w:hAnsi="Times New Roman"/>
          <w:sz w:val="28"/>
          <w:szCs w:val="28"/>
          <w:shd w:val="clear" w:color="auto" w:fill="FFFFFF"/>
        </w:rPr>
        <w:lastRenderedPageBreak/>
        <w:t>МВС (протоколи засідання робочої групи від 16 жовтня 2025 року та від</w:t>
      </w:r>
      <w:r w:rsidRPr="003F50B5">
        <w:rPr>
          <w:rFonts w:ascii="Times New Roman" w:hAnsi="Times New Roman"/>
          <w:sz w:val="28"/>
          <w:szCs w:val="28"/>
          <w:shd w:val="clear" w:color="auto" w:fill="FFFFFF"/>
        </w:rPr>
        <w:br/>
        <w:t>04 березня 2026 року).</w:t>
      </w:r>
    </w:p>
    <w:p w14:paraId="45F65BD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До процесу оцінювання корупційних ризиків у МВС та розробки заходів впливу на них залучалися, зокрема, такі внутрішні та зовнішні заінтересовані сторони: центральні органи виконавчої влади, діяльність яких спрямовується та координується  Кабінетом Міністрів України через Міністра внутрішніх справ України, Національна гвардія України, ГСЦ МВС, заклади, установи та підприємства, що належать до сфери управління МВС, а також Консультативна місія Європейського Союзу в Україні, громадські організації «Центр політико-правових реформ» та «Разом проти корупції» шляхом організації та участі у проведенні опитування (анкетування) з метою дослідження середовища МВС, публічного обговорення проєкту Антикорупційної програми.   </w:t>
      </w:r>
    </w:p>
    <w:p w14:paraId="172D0DF6"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367D5036"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t>5. З метою дослідження середовища МВС та визначення уразливих до корупції функцій та процесів робочою групою проаналізовано такі джерела інформації:</w:t>
      </w:r>
    </w:p>
    <w:p w14:paraId="007B0A27"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0B41282D"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1)</w:t>
      </w:r>
      <w:r w:rsidRPr="003F50B5">
        <w:rPr>
          <w:rFonts w:ascii="Times New Roman" w:hAnsi="Times New Roman"/>
          <w:sz w:val="28"/>
          <w:szCs w:val="28"/>
        </w:rPr>
        <w:t xml:space="preserve"> нормативно-правові та організаційно-розпорядчі акти, що регулюють діяльність МВС;</w:t>
      </w:r>
    </w:p>
    <w:p w14:paraId="5DAF0E0E"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1FBB0DE9"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2) результати оцінювання корупційних ризиків за попередній період, заходів впливу на них, оцінки ефективності їх виконання;</w:t>
      </w:r>
    </w:p>
    <w:p w14:paraId="66116521"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446199C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3) результати анонімного </w:t>
      </w:r>
      <w:r w:rsidRPr="003F50B5">
        <w:rPr>
          <w:rFonts w:ascii="Times New Roman" w:hAnsi="Times New Roman"/>
          <w:sz w:val="28"/>
          <w:szCs w:val="28"/>
          <w:shd w:val="clear" w:color="auto" w:fill="FFFFFF"/>
        </w:rPr>
        <w:t>опитування (анкетування) зовнішніх та внутрішніх заінтересованих сторін, узагальнено отриману інформацію;</w:t>
      </w:r>
    </w:p>
    <w:p w14:paraId="6F5430C4"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0BDFBD2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4) стратегічні плани діяльності, плани реформування, програми розвитку нових проєктів та інших програмних документів МВС;</w:t>
      </w:r>
    </w:p>
    <w:p w14:paraId="21673A16" w14:textId="77777777" w:rsidR="00F6765E" w:rsidRPr="003F50B5" w:rsidRDefault="00F6765E" w:rsidP="009A174C">
      <w:pPr>
        <w:pStyle w:val="afd"/>
        <w:ind w:firstLine="567"/>
        <w:jc w:val="both"/>
        <w:rPr>
          <w:rFonts w:ascii="Times New Roman" w:hAnsi="Times New Roman"/>
          <w:sz w:val="28"/>
          <w:szCs w:val="28"/>
        </w:rPr>
      </w:pPr>
    </w:p>
    <w:p w14:paraId="102C201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5) результати аудитів, перевірок, проведених щодо інших організацій, які виконують подібні функції або реалізують подібні процеси, узагальнено та задокументовано зібрану інформацію про можливі факти вчинення корупційних і пов’язаних із корупцією правопорушень, функції та процеси, з якими такі факти пов’язані;</w:t>
      </w:r>
    </w:p>
    <w:p w14:paraId="07D7810D"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717E84C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6) матеріали звернень та скарг щодо діяльності МВС, його працівників, узагальнення та документування інформації про можливі факти вчинення корупційних, пов’язаних із корупцією правопорушень, функції та процеси, з якими такі факти пов’язані, частоту надходження скарг;</w:t>
      </w:r>
    </w:p>
    <w:p w14:paraId="1DB86A7C"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46D9E6B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7) матеріали дисциплінарних проваджень, службових розслідувань; рішення суду у справах про притягнення до адміністративної, кримінальної відповідальності за вчинення корупційних та пов’язаних із корупцією правопорушень; рішення суду у кримінальних, адміністративних, господарських </w:t>
      </w:r>
      <w:r w:rsidRPr="003F50B5">
        <w:rPr>
          <w:rFonts w:ascii="Times New Roman" w:hAnsi="Times New Roman"/>
          <w:sz w:val="28"/>
          <w:szCs w:val="28"/>
          <w:shd w:val="clear" w:color="auto" w:fill="FFFFFF"/>
        </w:rPr>
        <w:lastRenderedPageBreak/>
        <w:t>справах, учасниками яких були інші організації, які виконують подібні функції або реалізують подібні процеси, та їх працівники;</w:t>
      </w:r>
    </w:p>
    <w:p w14:paraId="307417BA"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70BF04F9"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8) відомості, які містяться у відкритих інформаційних системах, реєстрах і базах даних, у тому числі в Єдиному державному реєстрі осіб, які вчинили корупційні або пов’язані із корупцією правопорушення, про учинені правопорушення працівниками МВС та працівниками інших організацій, які виконують подібні функції або реалізують подібні процеси;</w:t>
      </w:r>
    </w:p>
    <w:p w14:paraId="6B2EAC75" w14:textId="77777777" w:rsidR="00F6765E" w:rsidRPr="003F50B5" w:rsidRDefault="00F6765E" w:rsidP="009A174C">
      <w:pPr>
        <w:pStyle w:val="afd"/>
        <w:ind w:firstLine="567"/>
        <w:jc w:val="both"/>
        <w:rPr>
          <w:rFonts w:ascii="Times New Roman" w:hAnsi="Times New Roman"/>
          <w:sz w:val="28"/>
          <w:szCs w:val="28"/>
        </w:rPr>
      </w:pPr>
    </w:p>
    <w:p w14:paraId="789AE2D6"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9) аналітичні матеріали Національного агентства щодо аналізу корупційних ризиків, а також аналітичні матеріали інших державних, міжнародних, громадських інституцій з питань запобігання та протидії корупції та інших питань, які пов’язані з діяльністю МВС;</w:t>
      </w:r>
    </w:p>
    <w:p w14:paraId="68FD1FF4"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51BFC95A"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10) проаналізовано відомості, оприлюднені в медіа, соціальних мережах, інших відкритих джерелах інформації, про можливі факти вчинення корупційних або пов’язаних із корупцією правопорушень працівниками МВС та працівниками інших організацій, які виконують подібні функції або реалізують подібні процеси.</w:t>
      </w:r>
    </w:p>
    <w:p w14:paraId="459C693F"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1C7E70C7"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6. На підставі зібраних та задокументованих відомостей робочою групою визначено такі уразливі до корупції функції МВС та відповідні процеси (протокол засідання робочої групи від 02 грудня 2025 року, протокол засідання робочої групи від 04 березня 2026 року):</w:t>
      </w:r>
    </w:p>
    <w:p w14:paraId="39B9426F" w14:textId="77777777" w:rsidR="00F6765E" w:rsidRPr="003F50B5" w:rsidRDefault="00F6765E" w:rsidP="009A174C">
      <w:pPr>
        <w:pStyle w:val="afd"/>
        <w:ind w:firstLine="567"/>
        <w:jc w:val="both"/>
        <w:rPr>
          <w:rFonts w:ascii="Times New Roman" w:hAnsi="Times New Roman"/>
          <w:sz w:val="28"/>
          <w:szCs w:val="28"/>
          <w:highlight w:val="cyan"/>
          <w:shd w:val="clear" w:color="auto" w:fill="FFFFFF"/>
        </w:rPr>
      </w:pPr>
    </w:p>
    <w:p w14:paraId="1336626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 здійснення у випадках, передбачених законом, державної реєстрації (перереєстрації) та обліку транспортних засобів, приймання іспитів на право керування транспортними засобами і видання відповідних документів:</w:t>
      </w:r>
    </w:p>
    <w:p w14:paraId="28691D1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видача посвідчення водія; </w:t>
      </w:r>
    </w:p>
    <w:p w14:paraId="638D22B7"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реєстрація / перереєстрація / зняття з реєстрації транспортних засобів та / або отримання / зміна номерних знаків;</w:t>
      </w:r>
    </w:p>
    <w:p w14:paraId="3879A4E4" w14:textId="77777777" w:rsidR="00F6765E" w:rsidRPr="003F50B5" w:rsidRDefault="00F6765E" w:rsidP="009A174C">
      <w:pPr>
        <w:pStyle w:val="afd"/>
        <w:ind w:firstLine="567"/>
        <w:jc w:val="both"/>
        <w:rPr>
          <w:rFonts w:ascii="Times New Roman" w:hAnsi="Times New Roman"/>
          <w:sz w:val="28"/>
          <w:szCs w:val="28"/>
        </w:rPr>
      </w:pPr>
    </w:p>
    <w:p w14:paraId="2DB79393" w14:textId="77777777" w:rsidR="00F6765E" w:rsidRPr="003F50B5" w:rsidRDefault="00F6765E" w:rsidP="009A174C">
      <w:pPr>
        <w:pStyle w:val="afd"/>
        <w:ind w:firstLine="567"/>
        <w:jc w:val="both"/>
        <w:rPr>
          <w:rStyle w:val="rvts23"/>
          <w:rFonts w:ascii="Times New Roman" w:eastAsiaTheme="majorEastAsia" w:hAnsi="Times New Roman"/>
          <w:sz w:val="28"/>
          <w:szCs w:val="28"/>
        </w:rPr>
      </w:pPr>
      <w:r w:rsidRPr="003F50B5">
        <w:rPr>
          <w:rFonts w:ascii="Times New Roman" w:hAnsi="Times New Roman"/>
          <w:sz w:val="28"/>
          <w:szCs w:val="28"/>
        </w:rPr>
        <w:t xml:space="preserve">2) </w:t>
      </w:r>
      <w:r w:rsidRPr="003F50B5">
        <w:rPr>
          <w:rStyle w:val="rvts23"/>
          <w:rFonts w:ascii="Times New Roman" w:eastAsiaTheme="majorEastAsia" w:hAnsi="Times New Roman"/>
          <w:sz w:val="28"/>
          <w:szCs w:val="28"/>
        </w:rPr>
        <w:t>організація у випадках, передбачених законом, надання адміністративних та інших платних послуг (у частині надання</w:t>
      </w:r>
      <w:r w:rsidRPr="003F50B5">
        <w:rPr>
          <w:rFonts w:ascii="Times New Roman" w:hAnsi="Times New Roman"/>
          <w:sz w:val="28"/>
          <w:szCs w:val="28"/>
        </w:rPr>
        <w:t xml:space="preserve"> </w:t>
      </w:r>
      <w:r w:rsidRPr="003F50B5">
        <w:rPr>
          <w:rStyle w:val="rvts23"/>
          <w:rFonts w:ascii="Times New Roman" w:eastAsiaTheme="majorEastAsia" w:hAnsi="Times New Roman"/>
          <w:sz w:val="28"/>
          <w:szCs w:val="28"/>
        </w:rPr>
        <w:t>послуг територіальними органами з надання сервісних послуг МВС):</w:t>
      </w:r>
    </w:p>
    <w:p w14:paraId="76A53296"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видача </w:t>
      </w:r>
      <w:proofErr w:type="spellStart"/>
      <w:r w:rsidRPr="003F50B5">
        <w:rPr>
          <w:rFonts w:ascii="Times New Roman" w:hAnsi="Times New Roman"/>
          <w:sz w:val="28"/>
          <w:szCs w:val="28"/>
        </w:rPr>
        <w:t>свідоцтв</w:t>
      </w:r>
      <w:proofErr w:type="spellEnd"/>
      <w:r w:rsidRPr="003F50B5">
        <w:rPr>
          <w:rFonts w:ascii="Times New Roman" w:hAnsi="Times New Roman"/>
          <w:sz w:val="28"/>
          <w:szCs w:val="28"/>
        </w:rPr>
        <w:t xml:space="preserve"> ДОПНВ про підготовку водіїв транспортних засобів, що </w:t>
      </w:r>
      <w:proofErr w:type="spellStart"/>
      <w:r w:rsidRPr="003F50B5">
        <w:rPr>
          <w:rFonts w:ascii="Times New Roman" w:hAnsi="Times New Roman"/>
          <w:sz w:val="28"/>
          <w:szCs w:val="28"/>
        </w:rPr>
        <w:t>перевозять</w:t>
      </w:r>
      <w:proofErr w:type="spellEnd"/>
      <w:r w:rsidRPr="003F50B5">
        <w:rPr>
          <w:rFonts w:ascii="Times New Roman" w:hAnsi="Times New Roman"/>
          <w:sz w:val="28"/>
          <w:szCs w:val="28"/>
        </w:rPr>
        <w:t xml:space="preserve"> небезпечні вантажі;</w:t>
      </w:r>
    </w:p>
    <w:p w14:paraId="3A92899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оформлення та видача погодження (висновку) на заміну номерного </w:t>
      </w:r>
      <w:proofErr w:type="spellStart"/>
      <w:r w:rsidRPr="003F50B5">
        <w:rPr>
          <w:rFonts w:ascii="Times New Roman" w:hAnsi="Times New Roman"/>
          <w:sz w:val="28"/>
          <w:szCs w:val="28"/>
        </w:rPr>
        <w:t>агрегата</w:t>
      </w:r>
      <w:proofErr w:type="spellEnd"/>
      <w:r w:rsidRPr="003F50B5">
        <w:rPr>
          <w:rFonts w:ascii="Times New Roman" w:hAnsi="Times New Roman"/>
          <w:sz w:val="28"/>
          <w:szCs w:val="28"/>
        </w:rPr>
        <w:t xml:space="preserve"> транспортного засобу, а також на переобладнання транспортного засобу без заміни номерних агрегатів;</w:t>
      </w:r>
    </w:p>
    <w:p w14:paraId="22B4813B" w14:textId="77777777" w:rsidR="00F6765E" w:rsidRPr="003F50B5" w:rsidRDefault="00F6765E" w:rsidP="009A174C">
      <w:pPr>
        <w:pStyle w:val="afd"/>
        <w:ind w:firstLine="567"/>
        <w:jc w:val="both"/>
        <w:rPr>
          <w:rStyle w:val="rvts23"/>
          <w:rFonts w:ascii="Times New Roman" w:eastAsiaTheme="majorEastAsia" w:hAnsi="Times New Roman"/>
          <w:sz w:val="28"/>
          <w:szCs w:val="28"/>
        </w:rPr>
      </w:pPr>
    </w:p>
    <w:p w14:paraId="01CE6A16"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3) здійснення відповідно до законодавства функції з управління об’єктами державної власності:</w:t>
      </w:r>
    </w:p>
    <w:p w14:paraId="66C8839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lastRenderedPageBreak/>
        <w:t>передача в оренду державного майна, що перебуває на балансі суб’єктів системи МВС;</w:t>
      </w:r>
    </w:p>
    <w:p w14:paraId="356C26A6"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здійснення будівництва (нове будівництво, реконструкція, капітальний ремонт) об’єктів або послуги з поточного ремонту;</w:t>
      </w:r>
    </w:p>
    <w:p w14:paraId="1113780A" w14:textId="77777777" w:rsidR="00F6765E" w:rsidRPr="003F50B5" w:rsidRDefault="00F6765E" w:rsidP="009A174C">
      <w:pPr>
        <w:pStyle w:val="afd"/>
        <w:ind w:firstLine="567"/>
        <w:jc w:val="both"/>
        <w:rPr>
          <w:rFonts w:ascii="Times New Roman" w:hAnsi="Times New Roman"/>
          <w:sz w:val="28"/>
          <w:szCs w:val="28"/>
        </w:rPr>
      </w:pPr>
    </w:p>
    <w:p w14:paraId="32F0C0EB" w14:textId="77777777" w:rsidR="00F6765E" w:rsidRPr="003F50B5" w:rsidRDefault="00F6765E" w:rsidP="009A174C">
      <w:pPr>
        <w:pStyle w:val="afd"/>
        <w:ind w:firstLine="567"/>
        <w:jc w:val="both"/>
        <w:rPr>
          <w:rFonts w:ascii="Times New Roman" w:hAnsi="Times New Roman"/>
          <w:sz w:val="28"/>
          <w:szCs w:val="28"/>
        </w:rPr>
      </w:pPr>
      <w:bookmarkStart w:id="1" w:name="_Hlk215655473"/>
      <w:r w:rsidRPr="003F50B5">
        <w:rPr>
          <w:rFonts w:ascii="Times New Roman" w:hAnsi="Times New Roman"/>
          <w:sz w:val="28"/>
          <w:szCs w:val="28"/>
        </w:rPr>
        <w:t xml:space="preserve">4) забезпечення реалізації завдань замовника, який здійснює закупівлі відповідно до Закону України «Про публічні закупівлі» (моніторинг планування, організації, проведення та контролю за виконанням </w:t>
      </w:r>
      <w:proofErr w:type="spellStart"/>
      <w:r w:rsidRPr="003F50B5">
        <w:rPr>
          <w:rFonts w:ascii="Times New Roman" w:hAnsi="Times New Roman"/>
          <w:sz w:val="28"/>
          <w:szCs w:val="28"/>
        </w:rPr>
        <w:t>закупівель</w:t>
      </w:r>
      <w:proofErr w:type="spellEnd"/>
      <w:r w:rsidRPr="003F50B5">
        <w:rPr>
          <w:rFonts w:ascii="Times New Roman" w:hAnsi="Times New Roman"/>
          <w:sz w:val="28"/>
          <w:szCs w:val="28"/>
        </w:rPr>
        <w:t xml:space="preserve"> товарів, робіт і послуг у суб’єктах системи МВС);</w:t>
      </w:r>
    </w:p>
    <w:p w14:paraId="5925D46E" w14:textId="77777777" w:rsidR="00F6765E" w:rsidRPr="003F50B5" w:rsidRDefault="00F6765E" w:rsidP="009A174C">
      <w:pPr>
        <w:pStyle w:val="afd"/>
        <w:ind w:firstLine="567"/>
        <w:jc w:val="both"/>
        <w:rPr>
          <w:rFonts w:ascii="Times New Roman" w:hAnsi="Times New Roman"/>
          <w:sz w:val="28"/>
          <w:szCs w:val="28"/>
        </w:rPr>
      </w:pPr>
    </w:p>
    <w:p w14:paraId="1B5370BB"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5) забезпечення в межах повноважень, передбачених законом, здійснення заходів щодо запобігання і протидії корупції, контролю за їх реалізацією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територіальних органах з надання сервісних послуг МВС, закладах, установах і на підприємствах, що належать до сфери управління МВС:</w:t>
      </w:r>
    </w:p>
    <w:p w14:paraId="6B18779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здійснення передбачених законом заходів із виявлення та врегулювання конфлікту інтересів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територіальних органах з надання сервісних послуг МВС, а також у закладах, установах і на підприємствах, що належать до сфери управління МВС;</w:t>
      </w:r>
    </w:p>
    <w:p w14:paraId="24AFFA6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здійснення передбачених законом заходів із фінансового контролю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територіальних органах з надання сервісних послуг МВС, а також у закладах, установах і на підприємствах, що належать до сфери управління МВС;</w:t>
      </w:r>
    </w:p>
    <w:p w14:paraId="0E2502BB" w14:textId="77777777" w:rsidR="00F6765E" w:rsidRPr="003F50B5" w:rsidRDefault="00F6765E" w:rsidP="009A174C">
      <w:pPr>
        <w:pStyle w:val="afd"/>
        <w:ind w:firstLine="567"/>
        <w:jc w:val="both"/>
        <w:rPr>
          <w:rFonts w:ascii="Times New Roman" w:hAnsi="Times New Roman"/>
          <w:sz w:val="28"/>
          <w:szCs w:val="28"/>
        </w:rPr>
      </w:pPr>
    </w:p>
    <w:p w14:paraId="3CE668D8"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6) організація та здійснення медичного обстеження, у тому числі психофізіологічного, з метою визначення за станом здоров’я та фізичного розвитку придатності кандидатів на службу в поліції, поліцейських, кандидатів на навчання в закладах вищої освіти із специфічними умовами навчання, які здійснюють підготовку поліцейських, курсантів і слухачів таких закладів освіти, а також придатності до військової служби кандидатів на військову службу за контрактом та військовослужбовців НГУ. </w:t>
      </w:r>
    </w:p>
    <w:p w14:paraId="6E51070C"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медичне обстеження кандидатів на службу в поліції та на навчання в закладах вищої освіти із специфічними умовами навчання;</w:t>
      </w:r>
    </w:p>
    <w:p w14:paraId="35885CBC"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медичне обстеження кандидатів на військову службу за контрактом та військовослужбовців НГУ;</w:t>
      </w:r>
    </w:p>
    <w:p w14:paraId="4B5A580F" w14:textId="77777777" w:rsidR="00F6765E" w:rsidRPr="003F50B5" w:rsidRDefault="00F6765E" w:rsidP="009A174C">
      <w:pPr>
        <w:pStyle w:val="afd"/>
        <w:ind w:firstLine="567"/>
        <w:jc w:val="both"/>
        <w:rPr>
          <w:rFonts w:ascii="Times New Roman" w:hAnsi="Times New Roman"/>
          <w:sz w:val="28"/>
          <w:szCs w:val="28"/>
        </w:rPr>
      </w:pPr>
    </w:p>
    <w:p w14:paraId="63F12764"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7) здійснення добору кадрів в апарат МВС, територіальні органи з надання сервісних послуг МВС, заклади, установи і на підприємства, що належать до сфери управління МВС, організація роботи з підготовки та професійного навчання працівників МВС, поліцейських та військовослужбовців НГУ:</w:t>
      </w:r>
    </w:p>
    <w:p w14:paraId="35810F68"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добір кадрів на посади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територіальних органах з надання сервісних послуг, закладах, установах та на підприємствах, що належать до сфери управління МВС, в умовах воєнного стану;</w:t>
      </w:r>
    </w:p>
    <w:p w14:paraId="3338C7B9"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відрядження поліцейських до державних органів, установ та закладів із залишенням на службі в поліції (за згодою поліцейського);</w:t>
      </w:r>
    </w:p>
    <w:p w14:paraId="2452CDDD"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lastRenderedPageBreak/>
        <w:t>відрядження військовослужбовців до державних органів та закладів із залишенням на військовій службі;</w:t>
      </w:r>
    </w:p>
    <w:p w14:paraId="17B05FF8" w14:textId="77777777" w:rsidR="00F6765E" w:rsidRPr="003F50B5" w:rsidRDefault="00F6765E" w:rsidP="009A174C">
      <w:pPr>
        <w:pStyle w:val="afd"/>
        <w:ind w:firstLine="567"/>
        <w:jc w:val="both"/>
        <w:rPr>
          <w:rFonts w:ascii="Times New Roman" w:hAnsi="Times New Roman"/>
          <w:sz w:val="28"/>
          <w:szCs w:val="28"/>
        </w:rPr>
      </w:pPr>
    </w:p>
    <w:p w14:paraId="645E67E9"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8) розробка, організація і здійснення комплексу профілактичних, лікувальних, оздоровчих та реабілітаційних заходів, спрямованих на охорону і зміцнення здоров’я осіб, які відповідно до законодавства мають право на медичне обслуговування в закладах охорони здоров’я МВС;</w:t>
      </w:r>
    </w:p>
    <w:p w14:paraId="14C5460A" w14:textId="77777777" w:rsidR="00F6765E" w:rsidRPr="003F50B5" w:rsidRDefault="00F6765E" w:rsidP="009A174C">
      <w:pPr>
        <w:pStyle w:val="afd"/>
        <w:ind w:firstLine="567"/>
        <w:jc w:val="both"/>
        <w:rPr>
          <w:rFonts w:ascii="Times New Roman" w:hAnsi="Times New Roman"/>
          <w:sz w:val="28"/>
          <w:szCs w:val="28"/>
        </w:rPr>
      </w:pPr>
    </w:p>
    <w:p w14:paraId="6F1CB2CA"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9) здійснення функції головного розпорядника бюджетних коштів, забезпечення її ефективного і цільового використання (забезпечення ефективного і цільового використання бюджетних коштів при оплаті праці працівників апарату МВС);</w:t>
      </w:r>
    </w:p>
    <w:p w14:paraId="3B03E253" w14:textId="77777777" w:rsidR="00F6765E" w:rsidRPr="003F50B5" w:rsidRDefault="00F6765E" w:rsidP="009A174C">
      <w:pPr>
        <w:pStyle w:val="afd"/>
        <w:ind w:firstLine="567"/>
        <w:jc w:val="both"/>
        <w:rPr>
          <w:rFonts w:ascii="Times New Roman" w:hAnsi="Times New Roman"/>
          <w:sz w:val="28"/>
          <w:szCs w:val="28"/>
        </w:rPr>
      </w:pPr>
    </w:p>
    <w:p w14:paraId="1F0E563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10) забезпечення належного функціонування єдиної інформаційної системи МВС, формування та підтримка в актуальному стані інформаційних ресурсів, що входять до єдиної інформаційної системи МВС, здійснення обробки персональних даних у межах повноважень, передбачених законом, забезпечення режиму доступу до інформації, надання інформаційних та кваліфікованих електронних довірчих послуг, забезпечення здійснення повноважень з питань цифрового розвитку. </w:t>
      </w:r>
    </w:p>
    <w:bookmarkEnd w:id="1"/>
    <w:p w14:paraId="040DF0BF" w14:textId="77777777" w:rsidR="00F6765E" w:rsidRPr="003F50B5" w:rsidRDefault="00F6765E" w:rsidP="009A174C">
      <w:pPr>
        <w:pStyle w:val="afd"/>
        <w:ind w:firstLine="567"/>
        <w:jc w:val="both"/>
        <w:rPr>
          <w:rFonts w:ascii="Times New Roman" w:hAnsi="Times New Roman"/>
          <w:bCs/>
          <w:sz w:val="28"/>
          <w:szCs w:val="28"/>
        </w:rPr>
      </w:pPr>
    </w:p>
    <w:p w14:paraId="25D9796C"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7. При оцінюванні корупційних ризиків застосовувалися такі методи та способи, використовувалися такі джерела:</w:t>
      </w:r>
    </w:p>
    <w:p w14:paraId="2313FA41" w14:textId="77777777" w:rsidR="00F6765E" w:rsidRPr="003F50B5" w:rsidRDefault="00F6765E" w:rsidP="009A174C">
      <w:pPr>
        <w:pStyle w:val="afd"/>
        <w:ind w:firstLine="567"/>
        <w:jc w:val="both"/>
        <w:rPr>
          <w:rFonts w:ascii="Times New Roman" w:hAnsi="Times New Roman"/>
          <w:sz w:val="28"/>
          <w:szCs w:val="28"/>
        </w:rPr>
      </w:pPr>
    </w:p>
    <w:p w14:paraId="5074572B"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 аналіз джерел інформації, наведених у пункті 5 цього розділу;</w:t>
      </w:r>
    </w:p>
    <w:p w14:paraId="1A40F85F" w14:textId="77777777" w:rsidR="00F6765E" w:rsidRPr="003F50B5" w:rsidRDefault="00F6765E" w:rsidP="009A174C">
      <w:pPr>
        <w:pStyle w:val="afd"/>
        <w:ind w:firstLine="567"/>
        <w:jc w:val="both"/>
        <w:rPr>
          <w:rFonts w:ascii="Times New Roman" w:hAnsi="Times New Roman"/>
          <w:sz w:val="28"/>
          <w:szCs w:val="28"/>
        </w:rPr>
      </w:pPr>
    </w:p>
    <w:p w14:paraId="49850FA1"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2) проведення мозкового штурму, що полягає у відкритому збиранні й обговоренні позицій та ідей заінтересованих сторін – учасників мозкового штурму;</w:t>
      </w:r>
    </w:p>
    <w:p w14:paraId="10B57965" w14:textId="77777777" w:rsidR="00F6765E" w:rsidRPr="003F50B5" w:rsidRDefault="00F6765E" w:rsidP="009A174C">
      <w:pPr>
        <w:pStyle w:val="afd"/>
        <w:ind w:firstLine="567"/>
        <w:jc w:val="both"/>
        <w:rPr>
          <w:rFonts w:ascii="Times New Roman" w:hAnsi="Times New Roman"/>
          <w:sz w:val="28"/>
          <w:szCs w:val="28"/>
        </w:rPr>
      </w:pPr>
    </w:p>
    <w:p w14:paraId="1CFECC5E"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3) проведення індивідуального спілкування (інтерв’ю) із працівниками та зовнішніми заінтересованими сторонами МВС;</w:t>
      </w:r>
    </w:p>
    <w:p w14:paraId="75F30039" w14:textId="77777777" w:rsidR="00F6765E" w:rsidRPr="003F50B5" w:rsidRDefault="00F6765E" w:rsidP="009A174C">
      <w:pPr>
        <w:pStyle w:val="afd"/>
        <w:ind w:firstLine="567"/>
        <w:jc w:val="both"/>
        <w:rPr>
          <w:rFonts w:ascii="Times New Roman" w:hAnsi="Times New Roman"/>
          <w:sz w:val="28"/>
          <w:szCs w:val="28"/>
        </w:rPr>
      </w:pPr>
    </w:p>
    <w:p w14:paraId="065C6EE4"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4) моделювання способів учинення корупційних або пов’язаних з корупцією правопорушень, визначення внутрішніх і зовнішніх заінтересованих сторін, які можуть брати участь у їх учиненні;</w:t>
      </w:r>
    </w:p>
    <w:p w14:paraId="2316CEC3" w14:textId="77777777" w:rsidR="00F6765E" w:rsidRPr="003F50B5" w:rsidRDefault="00F6765E" w:rsidP="009A174C">
      <w:pPr>
        <w:pStyle w:val="afd"/>
        <w:ind w:firstLine="567"/>
        <w:jc w:val="both"/>
        <w:rPr>
          <w:rFonts w:ascii="Times New Roman" w:hAnsi="Times New Roman"/>
          <w:sz w:val="28"/>
          <w:szCs w:val="28"/>
        </w:rPr>
      </w:pPr>
    </w:p>
    <w:p w14:paraId="3D06CF94"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5) результати проведеного публічного обговорення проєкту Антикорупційної програми, інші джерела, пов’язані з діяльністю МВС.</w:t>
      </w:r>
    </w:p>
    <w:p w14:paraId="49563835" w14:textId="77777777" w:rsidR="00F6765E" w:rsidRPr="003F50B5" w:rsidRDefault="00F6765E" w:rsidP="009A174C">
      <w:pPr>
        <w:pStyle w:val="afd"/>
        <w:ind w:firstLine="567"/>
        <w:jc w:val="both"/>
        <w:rPr>
          <w:rFonts w:ascii="Times New Roman" w:hAnsi="Times New Roman"/>
          <w:sz w:val="28"/>
          <w:szCs w:val="28"/>
        </w:rPr>
      </w:pPr>
    </w:p>
    <w:p w14:paraId="0BB7221F"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8. За результатами узагальнення інформації та пропозицій, отриманих від внутрішніх і зовнішніх заінтересованих сторін, робоча група здійснила ідентифікацію, аналіз, визначення рівнів корупційних ризиків та заходів впливу </w:t>
      </w:r>
      <w:r w:rsidRPr="003F50B5">
        <w:rPr>
          <w:rFonts w:ascii="Times New Roman" w:hAnsi="Times New Roman"/>
          <w:sz w:val="28"/>
          <w:szCs w:val="28"/>
          <w:shd w:val="clear" w:color="auto" w:fill="FFFFFF"/>
        </w:rPr>
        <w:lastRenderedPageBreak/>
        <w:t xml:space="preserve">на корупційні ризики (протокол засідання робочої групи від 21 січня </w:t>
      </w:r>
      <w:r w:rsidRPr="003F50B5">
        <w:rPr>
          <w:rFonts w:ascii="Times New Roman" w:hAnsi="Times New Roman"/>
          <w:sz w:val="28"/>
          <w:szCs w:val="28"/>
          <w:shd w:val="clear" w:color="auto" w:fill="FFFFFF"/>
        </w:rPr>
        <w:br/>
        <w:t>2026 року).</w:t>
      </w:r>
    </w:p>
    <w:p w14:paraId="0BA4C31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Для кожного заходу впливу на корупційний ризик робоча група визначила виконавців таких заходів, строк (термін) та індикатор його виконання.</w:t>
      </w:r>
    </w:p>
    <w:p w14:paraId="4ADC7223"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06139870"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rPr>
        <w:t xml:space="preserve">9. </w:t>
      </w:r>
      <w:r w:rsidRPr="003F50B5">
        <w:rPr>
          <w:rFonts w:ascii="Times New Roman" w:hAnsi="Times New Roman"/>
          <w:sz w:val="28"/>
          <w:szCs w:val="28"/>
          <w:shd w:val="clear" w:color="auto" w:fill="FFFFFF"/>
        </w:rPr>
        <w:t>Результати ідентифікації корупційних ризиків, рівні ймовірності реалізації, наслідків та рівні корупційних ризиків, а також заходи впливу на корупційні ризики зазначені в реєстрі ризиків (додаток 3) (далі – реєстр ризиків).</w:t>
      </w:r>
    </w:p>
    <w:p w14:paraId="38CBAD7F" w14:textId="77777777" w:rsidR="00F6765E" w:rsidRPr="003F50B5" w:rsidRDefault="00F6765E" w:rsidP="003F50B5">
      <w:pPr>
        <w:pStyle w:val="afd"/>
        <w:jc w:val="both"/>
        <w:rPr>
          <w:rFonts w:ascii="Times New Roman" w:hAnsi="Times New Roman"/>
          <w:sz w:val="28"/>
          <w:szCs w:val="28"/>
        </w:rPr>
      </w:pPr>
    </w:p>
    <w:p w14:paraId="4FA3C1C0" w14:textId="77777777" w:rsidR="00714E98" w:rsidRDefault="00F6765E" w:rsidP="009A174C">
      <w:pPr>
        <w:pStyle w:val="afd"/>
        <w:jc w:val="center"/>
        <w:rPr>
          <w:rFonts w:ascii="Times New Roman" w:hAnsi="Times New Roman"/>
          <w:sz w:val="28"/>
          <w:szCs w:val="28"/>
          <w:shd w:val="clear" w:color="auto" w:fill="FFFFFF"/>
        </w:rPr>
      </w:pPr>
      <w:r w:rsidRPr="003F50B5">
        <w:rPr>
          <w:rFonts w:ascii="Times New Roman" w:hAnsi="Times New Roman"/>
          <w:sz w:val="28"/>
          <w:szCs w:val="28"/>
        </w:rPr>
        <w:t xml:space="preserve">ІІІ. </w:t>
      </w:r>
      <w:r w:rsidRPr="003F50B5">
        <w:rPr>
          <w:rFonts w:ascii="Times New Roman" w:hAnsi="Times New Roman"/>
          <w:sz w:val="28"/>
          <w:szCs w:val="28"/>
          <w:shd w:val="clear" w:color="auto" w:fill="FFFFFF"/>
        </w:rPr>
        <w:t>Навчання, заходи з поширення інформації щодо програм</w:t>
      </w:r>
    </w:p>
    <w:p w14:paraId="78CBAC70" w14:textId="584CBD56" w:rsidR="00F6765E" w:rsidRPr="003F50B5" w:rsidRDefault="00F6765E" w:rsidP="009A174C">
      <w:pPr>
        <w:pStyle w:val="afd"/>
        <w:jc w:val="center"/>
        <w:rPr>
          <w:rFonts w:ascii="Times New Roman" w:hAnsi="Times New Roman"/>
          <w:sz w:val="28"/>
          <w:szCs w:val="28"/>
        </w:rPr>
      </w:pPr>
      <w:r w:rsidRPr="003F50B5">
        <w:rPr>
          <w:rFonts w:ascii="Times New Roman" w:hAnsi="Times New Roman"/>
          <w:sz w:val="28"/>
          <w:szCs w:val="28"/>
          <w:shd w:val="clear" w:color="auto" w:fill="FFFFFF"/>
        </w:rPr>
        <w:t>антикорупційного спрямування</w:t>
      </w:r>
      <w:r w:rsidRPr="003F50B5">
        <w:rPr>
          <w:rFonts w:ascii="Times New Roman" w:hAnsi="Times New Roman"/>
          <w:sz w:val="28"/>
          <w:szCs w:val="28"/>
        </w:rPr>
        <w:t xml:space="preserve"> </w:t>
      </w:r>
      <w:r w:rsidRPr="003F50B5">
        <w:rPr>
          <w:rFonts w:ascii="Times New Roman" w:hAnsi="Times New Roman"/>
          <w:sz w:val="28"/>
          <w:szCs w:val="28"/>
          <w:shd w:val="clear" w:color="auto" w:fill="FFFFFF"/>
        </w:rPr>
        <w:t>та розбудови доброчесності</w:t>
      </w:r>
    </w:p>
    <w:p w14:paraId="38A33395" w14:textId="77777777" w:rsidR="00F6765E" w:rsidRPr="003F50B5" w:rsidRDefault="00F6765E" w:rsidP="003F50B5">
      <w:pPr>
        <w:pStyle w:val="afd"/>
        <w:jc w:val="both"/>
        <w:rPr>
          <w:rFonts w:ascii="Times New Roman" w:hAnsi="Times New Roman"/>
          <w:sz w:val="28"/>
          <w:szCs w:val="28"/>
          <w:shd w:val="clear" w:color="auto" w:fill="FFFFFF"/>
        </w:rPr>
      </w:pPr>
    </w:p>
    <w:p w14:paraId="67FEAE5F"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1. З метою формування належного рівня антикорупційної культури </w:t>
      </w:r>
      <w:r w:rsidRPr="003F50B5">
        <w:rPr>
          <w:rFonts w:ascii="Times New Roman" w:hAnsi="Times New Roman"/>
          <w:sz w:val="28"/>
          <w:szCs w:val="28"/>
        </w:rPr>
        <w:t xml:space="preserve">Управління у взаємодії з уповноваженими підрозділами (уповноваженими особами) з питань запобігання та виявлення корупції суб’єктів системи МВС </w:t>
      </w:r>
      <w:r w:rsidRPr="003F50B5">
        <w:rPr>
          <w:rFonts w:ascii="Times New Roman" w:hAnsi="Times New Roman"/>
          <w:sz w:val="28"/>
          <w:szCs w:val="28"/>
          <w:shd w:val="clear" w:color="auto" w:fill="FFFFFF"/>
        </w:rPr>
        <w:t>забезпечує організацію обов’язкового ознайомлення працівників суб’єктів системи МВС із положеннями Закону України «Про запобігання корупції», Антикорупційної програми, нормативно-правових та організаційно-розпорядчих актів, які регулюють питання запобігання корупції в МВС.</w:t>
      </w:r>
    </w:p>
    <w:p w14:paraId="30746B26" w14:textId="77777777" w:rsidR="00F6765E" w:rsidRPr="003F50B5" w:rsidRDefault="00F6765E" w:rsidP="009A174C">
      <w:pPr>
        <w:pStyle w:val="afd"/>
        <w:ind w:firstLine="567"/>
        <w:jc w:val="both"/>
        <w:rPr>
          <w:rFonts w:ascii="Times New Roman" w:hAnsi="Times New Roman"/>
          <w:sz w:val="28"/>
          <w:szCs w:val="28"/>
        </w:rPr>
      </w:pPr>
    </w:p>
    <w:p w14:paraId="7D3F5536"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2. </w:t>
      </w:r>
      <w:r w:rsidRPr="003F50B5">
        <w:rPr>
          <w:rFonts w:ascii="Times New Roman" w:hAnsi="Times New Roman"/>
          <w:sz w:val="28"/>
          <w:szCs w:val="28"/>
        </w:rPr>
        <w:t xml:space="preserve">Управління у взаємодії з уповноваженими підрозділами (уповноваженими особами) з питань запобігання та виявлення корупції суб’єктів системи МВС </w:t>
      </w:r>
      <w:r w:rsidRPr="003F50B5">
        <w:rPr>
          <w:rFonts w:ascii="Times New Roman" w:hAnsi="Times New Roman"/>
          <w:sz w:val="28"/>
          <w:szCs w:val="28"/>
          <w:shd w:val="clear" w:color="auto" w:fill="FFFFFF"/>
        </w:rPr>
        <w:t>організовує надання методичної та консультаційної допомоги працівникам системи МВС з питань дотримання антикорупційного законодавства, у тому числі шляхом систематичного проведення відповідних навчань для різних категорій працівників.</w:t>
      </w:r>
    </w:p>
    <w:p w14:paraId="01B4F29B"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15CBCCB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3. Навчальні заходи з питань дотримання антикорупційного законодавства (далі – навчання) поділяються на планові та позапланові і можуть проводитися очно або дистанційно. </w:t>
      </w:r>
    </w:p>
    <w:p w14:paraId="46789ED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Формами проведення навчань є </w:t>
      </w:r>
      <w:r w:rsidRPr="003F50B5">
        <w:rPr>
          <w:rFonts w:ascii="Times New Roman" w:hAnsi="Times New Roman"/>
          <w:sz w:val="28"/>
          <w:szCs w:val="28"/>
        </w:rPr>
        <w:t>лекції, тренінги, інструктажі або інші форми набуття знань і вмінь у сфері запобігання корупції.</w:t>
      </w:r>
    </w:p>
    <w:p w14:paraId="1C723DE1"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t>Інформація про планові навчання має включати тему навчання, форму та строки їх проведення, а також цільову аудиторію та осіб, які забезпечують їх проведення.</w:t>
      </w:r>
    </w:p>
    <w:p w14:paraId="65BC94D0"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t xml:space="preserve">Позапланові навчання проводяться за наявності потреб у здобутті знань та умінь, що обумовлені змінами в законодавстві щодо запобігання корупції, у разі вчинення працівником суб’єкта системи  МВС корупційного або пов’язаного з корупцією правопорушення або в інших випадках із метою отримання додаткових знань у сфері запобігання корупції. </w:t>
      </w:r>
    </w:p>
    <w:p w14:paraId="0EA5D29F"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t>Позапланові навчання можуть проводитися за ініціативою структурного підрозділу суб’єкта системи МВС або за зверненням іншого суб’єкта системи МВС.</w:t>
      </w:r>
    </w:p>
    <w:p w14:paraId="0A8DD630"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lastRenderedPageBreak/>
        <w:t>До проведення планового і позапланового навчання можуть залучатися представники закладів вищої освіти із специфічними умовами навчання, що належать до сфери управління МВС, а також спеціально уповноважені суб’єкти у сфері протидії корупції.</w:t>
      </w:r>
    </w:p>
    <w:p w14:paraId="7E5E9A4B" w14:textId="77777777" w:rsidR="00F6765E" w:rsidRPr="003F50B5" w:rsidRDefault="00F6765E" w:rsidP="009A174C">
      <w:pPr>
        <w:pStyle w:val="afd"/>
        <w:ind w:firstLine="567"/>
        <w:jc w:val="both"/>
        <w:rPr>
          <w:rFonts w:ascii="Times New Roman" w:hAnsi="Times New Roman"/>
          <w:sz w:val="28"/>
          <w:szCs w:val="28"/>
        </w:rPr>
      </w:pPr>
    </w:p>
    <w:p w14:paraId="0E522B8E"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4. У разі виникнення потреби в роз’ясненні окремих положень антикорупційного законодавства працівники МВС можуть звернутися до Управління, уповноваженого підрозділу (уповноваженої особи) з питань запобігання та виявлення корупції ГСЦ МВС за отриманням усного або письмового роз’яснення чи консультації.</w:t>
      </w:r>
    </w:p>
    <w:p w14:paraId="015DA741"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shd w:val="clear" w:color="auto" w:fill="FFFFFF"/>
        </w:rPr>
        <w:t xml:space="preserve">Управління, </w:t>
      </w:r>
      <w:r w:rsidRPr="003F50B5">
        <w:rPr>
          <w:rFonts w:ascii="Times New Roman" w:hAnsi="Times New Roman"/>
          <w:sz w:val="28"/>
          <w:szCs w:val="28"/>
        </w:rPr>
        <w:t xml:space="preserve">уповноважений підрозділ (уповноважена особа) з питань запобігання та виявлення корупції ГСЦ МВС </w:t>
      </w:r>
      <w:r w:rsidRPr="003F50B5">
        <w:rPr>
          <w:rFonts w:ascii="Times New Roman" w:hAnsi="Times New Roman"/>
          <w:sz w:val="28"/>
          <w:szCs w:val="28"/>
          <w:shd w:val="clear" w:color="auto" w:fill="FFFFFF"/>
        </w:rPr>
        <w:t>надають роз’яснення або консультацію у строк не більше ніж 10 днів з дня отримання звернення. Якщо у вказаний строк надати роз’яснення або консультацію неможливо, строк розгляду звернення може бути продовжено, але має становити не більше ніж 30 днів з дня його отримання.</w:t>
      </w:r>
    </w:p>
    <w:p w14:paraId="00E612BA"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1569203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5. Управління у взаємодії з уповноваженими підрозділами (уповноваженими особами) з питань запобігання та виявлення корупції суб’єктів системи МВС у межах повноважень здійснює заходи з поширення інформації щодо програм антикорупційного спрямування, зокрема, шляхом:</w:t>
      </w:r>
    </w:p>
    <w:p w14:paraId="7D04ED18"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4108BBD9"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 ведення на офіційному вебсайті МВС, офіційних вебсайтах (за наявності) суб’єктів системи МВС окремої рубрики з питань запобігання корупції;</w:t>
      </w:r>
    </w:p>
    <w:p w14:paraId="071B5B50" w14:textId="77777777" w:rsidR="00F6765E" w:rsidRPr="003F50B5" w:rsidRDefault="00F6765E" w:rsidP="009A174C">
      <w:pPr>
        <w:pStyle w:val="afd"/>
        <w:ind w:firstLine="567"/>
        <w:jc w:val="both"/>
        <w:rPr>
          <w:rFonts w:ascii="Times New Roman" w:hAnsi="Times New Roman"/>
          <w:sz w:val="28"/>
          <w:szCs w:val="28"/>
        </w:rPr>
      </w:pPr>
    </w:p>
    <w:p w14:paraId="3F8AB99F"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2) оприлюднення на офіційному вебсайті МВС, офіційних вебсайтах суб’єктів системи МВС власних антикорупційних програм, інформації про заходи, спрямовані на запобігання корупції;</w:t>
      </w:r>
    </w:p>
    <w:p w14:paraId="47FFCD05" w14:textId="77777777" w:rsidR="00F6765E" w:rsidRPr="003F50B5" w:rsidRDefault="00F6765E" w:rsidP="009A174C">
      <w:pPr>
        <w:pStyle w:val="afd"/>
        <w:ind w:firstLine="567"/>
        <w:jc w:val="both"/>
        <w:rPr>
          <w:rFonts w:ascii="Times New Roman" w:hAnsi="Times New Roman"/>
          <w:sz w:val="28"/>
          <w:szCs w:val="28"/>
        </w:rPr>
      </w:pPr>
    </w:p>
    <w:p w14:paraId="3B6924DD"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3) проведення консультативно-роз’яснювальної роботи серед працівників системи МВС з питань дотримання вимог антикорупційного законодавства, правил етичної та доброчесної поведінки;</w:t>
      </w:r>
    </w:p>
    <w:p w14:paraId="4BB80947" w14:textId="77777777" w:rsidR="00F6765E" w:rsidRPr="003F50B5" w:rsidRDefault="00F6765E" w:rsidP="009A174C">
      <w:pPr>
        <w:pStyle w:val="afd"/>
        <w:ind w:firstLine="567"/>
        <w:jc w:val="both"/>
        <w:rPr>
          <w:rFonts w:ascii="Times New Roman" w:hAnsi="Times New Roman"/>
          <w:sz w:val="28"/>
          <w:szCs w:val="28"/>
        </w:rPr>
      </w:pPr>
    </w:p>
    <w:p w14:paraId="6E48BE3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4) оприлюднення на офіційному вебсайті МВС, офіційних вебсайтах суб’єктів системи МВС, у медіа та соціальних мережах інформації про проведення публічних заходів з питань запобігання корупції, у тому числі за участі керівництва МВС, працівників Управління;</w:t>
      </w:r>
    </w:p>
    <w:p w14:paraId="77B5FA27" w14:textId="77777777" w:rsidR="00F6765E" w:rsidRPr="003F50B5" w:rsidRDefault="00F6765E" w:rsidP="009A174C">
      <w:pPr>
        <w:pStyle w:val="afd"/>
        <w:ind w:firstLine="567"/>
        <w:jc w:val="both"/>
        <w:rPr>
          <w:rFonts w:ascii="Times New Roman" w:hAnsi="Times New Roman"/>
          <w:sz w:val="28"/>
          <w:szCs w:val="28"/>
        </w:rPr>
      </w:pPr>
    </w:p>
    <w:p w14:paraId="1B4A9099"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5) проведення конференцій, круглих столів, </w:t>
      </w:r>
      <w:proofErr w:type="spellStart"/>
      <w:r w:rsidRPr="003F50B5">
        <w:rPr>
          <w:rFonts w:ascii="Times New Roman" w:hAnsi="Times New Roman"/>
          <w:sz w:val="28"/>
          <w:szCs w:val="28"/>
        </w:rPr>
        <w:t>вебінарів</w:t>
      </w:r>
      <w:proofErr w:type="spellEnd"/>
      <w:r w:rsidRPr="003F50B5">
        <w:rPr>
          <w:rFonts w:ascii="Times New Roman" w:hAnsi="Times New Roman"/>
          <w:sz w:val="28"/>
          <w:szCs w:val="28"/>
        </w:rPr>
        <w:t>;</w:t>
      </w:r>
    </w:p>
    <w:p w14:paraId="1699FCC0" w14:textId="77777777" w:rsidR="00F6765E" w:rsidRPr="003F50B5" w:rsidRDefault="00F6765E" w:rsidP="009A174C">
      <w:pPr>
        <w:pStyle w:val="afd"/>
        <w:ind w:firstLine="567"/>
        <w:jc w:val="both"/>
        <w:rPr>
          <w:rFonts w:ascii="Times New Roman" w:hAnsi="Times New Roman"/>
          <w:sz w:val="28"/>
          <w:szCs w:val="28"/>
        </w:rPr>
      </w:pPr>
    </w:p>
    <w:p w14:paraId="2C8209F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6) розсилання відповідної інформації працівникам суб’єкта системи МВС електронною поштою;</w:t>
      </w:r>
    </w:p>
    <w:p w14:paraId="13C46B99" w14:textId="77777777" w:rsidR="00F6765E" w:rsidRPr="003F50B5" w:rsidRDefault="00F6765E" w:rsidP="009A174C">
      <w:pPr>
        <w:pStyle w:val="afd"/>
        <w:ind w:firstLine="567"/>
        <w:jc w:val="both"/>
        <w:rPr>
          <w:rFonts w:ascii="Times New Roman" w:hAnsi="Times New Roman"/>
          <w:sz w:val="28"/>
          <w:szCs w:val="28"/>
        </w:rPr>
      </w:pPr>
    </w:p>
    <w:p w14:paraId="71608886"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lastRenderedPageBreak/>
        <w:t xml:space="preserve">7) виготовлення відповідних роздаткових інформаційно-довідкових матеріалів (пам’ятки, інформаційні бюлетені, роз’яснення, методичні настанови тощо). </w:t>
      </w:r>
    </w:p>
    <w:p w14:paraId="1F626282" w14:textId="77777777" w:rsidR="00F6765E" w:rsidRPr="003F50B5" w:rsidRDefault="00F6765E" w:rsidP="009A174C">
      <w:pPr>
        <w:pStyle w:val="afd"/>
        <w:ind w:firstLine="567"/>
        <w:jc w:val="both"/>
        <w:rPr>
          <w:rFonts w:ascii="Times New Roman" w:hAnsi="Times New Roman"/>
          <w:sz w:val="28"/>
          <w:szCs w:val="28"/>
        </w:rPr>
      </w:pPr>
    </w:p>
    <w:p w14:paraId="1C69E960" w14:textId="77777777" w:rsidR="00F6765E" w:rsidRPr="003F50B5" w:rsidRDefault="00F6765E" w:rsidP="009A174C">
      <w:pPr>
        <w:pStyle w:val="afd"/>
        <w:ind w:firstLine="567"/>
        <w:jc w:val="both"/>
        <w:rPr>
          <w:rFonts w:ascii="Times New Roman" w:hAnsi="Times New Roman"/>
          <w:sz w:val="28"/>
          <w:szCs w:val="28"/>
          <w:shd w:val="clear" w:color="auto" w:fill="FFFFFF"/>
        </w:rPr>
      </w:pPr>
      <w:r w:rsidRPr="003F50B5">
        <w:rPr>
          <w:rFonts w:ascii="Times New Roman" w:hAnsi="Times New Roman"/>
          <w:sz w:val="28"/>
          <w:szCs w:val="28"/>
        </w:rPr>
        <w:t>6.</w:t>
      </w:r>
      <w:r w:rsidRPr="003F50B5">
        <w:rPr>
          <w:rFonts w:ascii="Times New Roman" w:hAnsi="Times New Roman"/>
          <w:sz w:val="28"/>
          <w:szCs w:val="28"/>
          <w:shd w:val="clear" w:color="auto" w:fill="FFFFFF"/>
        </w:rPr>
        <w:t xml:space="preserve"> Інформація про антикорупційні навчання, заходи з поширення інформації щодо програм антикорупційного спрямування та розбудови доброчесності в МВС визначені в додатку 4.</w:t>
      </w:r>
    </w:p>
    <w:p w14:paraId="262ABAAE" w14:textId="77777777" w:rsidR="00F6765E" w:rsidRPr="003F50B5" w:rsidRDefault="00F6765E" w:rsidP="003F50B5">
      <w:pPr>
        <w:pStyle w:val="afd"/>
        <w:jc w:val="both"/>
        <w:rPr>
          <w:rFonts w:ascii="Times New Roman" w:hAnsi="Times New Roman"/>
          <w:sz w:val="28"/>
          <w:szCs w:val="28"/>
          <w:shd w:val="clear" w:color="auto" w:fill="FFFFFF"/>
        </w:rPr>
      </w:pPr>
    </w:p>
    <w:p w14:paraId="50485E88" w14:textId="31ACC987" w:rsidR="00F6765E" w:rsidRPr="003F50B5" w:rsidRDefault="00F6765E" w:rsidP="009A174C">
      <w:pPr>
        <w:pStyle w:val="afd"/>
        <w:jc w:val="center"/>
        <w:rPr>
          <w:rFonts w:ascii="Times New Roman" w:hAnsi="Times New Roman"/>
          <w:sz w:val="28"/>
          <w:szCs w:val="28"/>
          <w:shd w:val="clear" w:color="auto" w:fill="FFFFFF"/>
        </w:rPr>
      </w:pPr>
      <w:r w:rsidRPr="003F50B5">
        <w:rPr>
          <w:rFonts w:ascii="Times New Roman" w:hAnsi="Times New Roman"/>
          <w:sz w:val="28"/>
          <w:szCs w:val="28"/>
          <w:shd w:val="clear" w:color="auto" w:fill="FFFFFF"/>
          <w:lang w:val="en-US"/>
        </w:rPr>
        <w:t>IV</w:t>
      </w:r>
      <w:r w:rsidRPr="003F50B5">
        <w:rPr>
          <w:rFonts w:ascii="Times New Roman" w:hAnsi="Times New Roman"/>
          <w:sz w:val="28"/>
          <w:szCs w:val="28"/>
          <w:shd w:val="clear" w:color="auto" w:fill="FFFFFF"/>
          <w:lang w:val="ru-RU"/>
        </w:rPr>
        <w:t xml:space="preserve">. </w:t>
      </w:r>
      <w:r w:rsidRPr="003F50B5">
        <w:rPr>
          <w:rFonts w:ascii="Times New Roman" w:hAnsi="Times New Roman"/>
          <w:sz w:val="28"/>
          <w:szCs w:val="28"/>
          <w:shd w:val="clear" w:color="auto" w:fill="FFFFFF"/>
        </w:rPr>
        <w:t>Моніторинг, оцінка виконання та перегляд</w:t>
      </w:r>
    </w:p>
    <w:p w14:paraId="035F5F87" w14:textId="4CBC1DC7" w:rsidR="00F6765E" w:rsidRPr="003F50B5" w:rsidRDefault="00F6765E" w:rsidP="009A174C">
      <w:pPr>
        <w:pStyle w:val="afd"/>
        <w:jc w:val="center"/>
        <w:rPr>
          <w:rFonts w:ascii="Times New Roman" w:hAnsi="Times New Roman"/>
          <w:sz w:val="28"/>
          <w:szCs w:val="28"/>
        </w:rPr>
      </w:pPr>
      <w:r w:rsidRPr="003F50B5">
        <w:rPr>
          <w:rFonts w:ascii="Times New Roman" w:hAnsi="Times New Roman"/>
          <w:sz w:val="28"/>
          <w:szCs w:val="28"/>
          <w:shd w:val="clear" w:color="auto" w:fill="FFFFFF"/>
        </w:rPr>
        <w:t>Антикорупційної програми</w:t>
      </w:r>
    </w:p>
    <w:p w14:paraId="7CE06288" w14:textId="77777777" w:rsidR="00F6765E" w:rsidRPr="003F50B5" w:rsidRDefault="00F6765E" w:rsidP="003F50B5">
      <w:pPr>
        <w:pStyle w:val="afd"/>
        <w:jc w:val="both"/>
        <w:rPr>
          <w:rFonts w:ascii="Times New Roman" w:hAnsi="Times New Roman"/>
          <w:sz w:val="28"/>
          <w:szCs w:val="28"/>
        </w:rPr>
      </w:pPr>
    </w:p>
    <w:p w14:paraId="4730E6DA"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 Моніторинг виконання Антикорупційної програми здійснюється Управлінням не рідше одного разу на квартал.</w:t>
      </w:r>
    </w:p>
    <w:p w14:paraId="3A152551" w14:textId="77777777" w:rsidR="00F6765E" w:rsidRPr="003F50B5" w:rsidRDefault="00F6765E" w:rsidP="009A174C">
      <w:pPr>
        <w:pStyle w:val="afd"/>
        <w:ind w:firstLine="567"/>
        <w:jc w:val="both"/>
        <w:rPr>
          <w:rFonts w:ascii="Times New Roman" w:hAnsi="Times New Roman"/>
          <w:sz w:val="28"/>
          <w:szCs w:val="28"/>
        </w:rPr>
      </w:pPr>
    </w:p>
    <w:p w14:paraId="5845726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2. Моніторинг </w:t>
      </w:r>
      <w:r w:rsidRPr="003F50B5">
        <w:rPr>
          <w:rFonts w:ascii="Times New Roman" w:hAnsi="Times New Roman"/>
          <w:sz w:val="28"/>
          <w:szCs w:val="28"/>
        </w:rPr>
        <w:t xml:space="preserve">виконання Антикорупційної програми </w:t>
      </w:r>
      <w:r w:rsidRPr="003F50B5">
        <w:rPr>
          <w:rFonts w:ascii="Times New Roman" w:hAnsi="Times New Roman"/>
          <w:sz w:val="28"/>
          <w:szCs w:val="28"/>
          <w:shd w:val="clear" w:color="auto" w:fill="FFFFFF"/>
        </w:rPr>
        <w:t>полягає в збиранні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МВС і здійснюється з метою контролю стану управління корупційними ризиками, виявлення недоліків у положеннях Антикорупційної програми та їх усунення.</w:t>
      </w:r>
    </w:p>
    <w:p w14:paraId="7B421142"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309D1441"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3. Під час моніторингу аналізується фактичний стан виконання кожної категорії заходів, передбачених Антикорупційною програмою, а саме заходів із реалізації антикорупційної політики МВС,</w:t>
      </w:r>
      <w:r w:rsidRPr="003F50B5">
        <w:rPr>
          <w:rFonts w:ascii="Times New Roman" w:hAnsi="Times New Roman"/>
          <w:sz w:val="28"/>
          <w:szCs w:val="28"/>
        </w:rPr>
        <w:t xml:space="preserve"> </w:t>
      </w:r>
      <w:r w:rsidRPr="003F50B5">
        <w:rPr>
          <w:rFonts w:ascii="Times New Roman" w:hAnsi="Times New Roman"/>
          <w:sz w:val="28"/>
          <w:szCs w:val="28"/>
          <w:shd w:val="clear" w:color="auto" w:fill="FFFFFF"/>
        </w:rPr>
        <w:t>а також з виконання антикорупційної стратегії та державної антикорупційної програми, заходів впливу на корупційні ризики, навчальних заходів та заходів із поширення інформації щодо програм антикорупційного спрямування.</w:t>
      </w:r>
    </w:p>
    <w:p w14:paraId="151EBE15"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576EF58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4. Керівники структурних підрозділів апарату МВС</w:t>
      </w:r>
      <w:r w:rsidRPr="003F50B5">
        <w:rPr>
          <w:rFonts w:ascii="Times New Roman" w:hAnsi="Times New Roman"/>
          <w:sz w:val="28"/>
          <w:szCs w:val="28"/>
          <w:shd w:val="clear" w:color="auto" w:fill="FFFFFF"/>
        </w:rPr>
        <w:t xml:space="preserve">, суб’єктів системи МВС, відповідальних за виконання заходів, передбачених Антикорупційною програмою, </w:t>
      </w:r>
      <w:r w:rsidRPr="003F50B5">
        <w:rPr>
          <w:rFonts w:ascii="Times New Roman" w:hAnsi="Times New Roman"/>
          <w:bCs/>
          <w:sz w:val="28"/>
          <w:szCs w:val="28"/>
        </w:rPr>
        <w:t xml:space="preserve">щокварталу (до 05 січня, до 05 квітня, до 05 липня, до 05 жовтня) </w:t>
      </w:r>
      <w:r w:rsidRPr="003F50B5">
        <w:rPr>
          <w:rFonts w:ascii="Times New Roman" w:hAnsi="Times New Roman"/>
          <w:sz w:val="28"/>
          <w:szCs w:val="28"/>
          <w:shd w:val="clear" w:color="auto" w:fill="FFFFFF"/>
        </w:rPr>
        <w:t>надають Управлінню інформацію про стан виконання заходів, а в разі невиконання або несвоєчасного виконання окремих заходів інформують про причини невиконання (несвоєчасного виконання).</w:t>
      </w:r>
    </w:p>
    <w:p w14:paraId="56CD59D0"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1EFB556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5. Управління </w:t>
      </w:r>
      <w:r w:rsidRPr="003F50B5">
        <w:rPr>
          <w:rFonts w:ascii="Times New Roman" w:hAnsi="Times New Roman"/>
          <w:sz w:val="28"/>
          <w:szCs w:val="28"/>
          <w:shd w:val="clear" w:color="auto" w:fill="FFFFFF"/>
        </w:rPr>
        <w:t xml:space="preserve">аналізує та узагальнює отриману інформацію, готує звіт про стан виконання Антикорупційної програми, який містить </w:t>
      </w:r>
      <w:r w:rsidRPr="003F50B5">
        <w:rPr>
          <w:rFonts w:ascii="Times New Roman" w:hAnsi="Times New Roman"/>
          <w:sz w:val="28"/>
          <w:szCs w:val="28"/>
        </w:rPr>
        <w:t>інформацію про кількість виконаних заходів, передбачених Антикорупційною програмою, та їх частку (у відсотках) у загальній кількості заходів, що мали бути виконані у відповідному звітному періоді: 3 місяці, 6 місяців, 9 місяців, 12 місяців (календарний рік)</w:t>
      </w:r>
      <w:r w:rsidRPr="003F50B5">
        <w:rPr>
          <w:rFonts w:ascii="Times New Roman" w:hAnsi="Times New Roman"/>
          <w:sz w:val="28"/>
          <w:szCs w:val="28"/>
          <w:shd w:val="clear" w:color="auto" w:fill="FFFFFF"/>
        </w:rPr>
        <w:t>.</w:t>
      </w:r>
    </w:p>
    <w:p w14:paraId="2B075BC2"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5457DC1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6. Стан виконання передбачених Антикорупційною програмою заходів визначається за такими критеріями: </w:t>
      </w:r>
    </w:p>
    <w:p w14:paraId="49A27A07"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lastRenderedPageBreak/>
        <w:t>«Виконано» або «Постійно виконується» – у разі якщо запланований захід у звітному періоді виконано або постійно виконується протягом звітного періоду;</w:t>
      </w:r>
    </w:p>
    <w:p w14:paraId="7930301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«На стадії виконання» – у разі якщо у звітному періоді виконання заходу розпочато;</w:t>
      </w:r>
    </w:p>
    <w:p w14:paraId="48B0C7A1"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«Не виконано» – у разі якщо виконання заходу у звітному періоді не розпочиналося.</w:t>
      </w:r>
    </w:p>
    <w:p w14:paraId="40E74208"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У разі якщо виконання заходу обумовлено певною подією, строк його виконання розпочинається з моменту настання цієї події.</w:t>
      </w:r>
    </w:p>
    <w:p w14:paraId="02DCFEE2" w14:textId="77777777" w:rsidR="00F6765E" w:rsidRPr="003F50B5" w:rsidRDefault="00F6765E" w:rsidP="009A174C">
      <w:pPr>
        <w:pStyle w:val="afd"/>
        <w:ind w:firstLine="567"/>
        <w:jc w:val="both"/>
        <w:rPr>
          <w:rFonts w:ascii="Times New Roman" w:hAnsi="Times New Roman"/>
          <w:sz w:val="28"/>
          <w:szCs w:val="28"/>
        </w:rPr>
      </w:pPr>
    </w:p>
    <w:p w14:paraId="732ACCA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 xml:space="preserve">7. Звіт про стан виконання Антикорупційної програми </w:t>
      </w:r>
      <w:r w:rsidRPr="003F50B5">
        <w:rPr>
          <w:rFonts w:ascii="Times New Roman" w:hAnsi="Times New Roman"/>
          <w:bCs/>
          <w:sz w:val="28"/>
          <w:szCs w:val="28"/>
        </w:rPr>
        <w:t>щокварталу</w:t>
      </w:r>
      <w:r w:rsidRPr="003F50B5">
        <w:rPr>
          <w:rFonts w:ascii="Times New Roman" w:hAnsi="Times New Roman"/>
          <w:bCs/>
          <w:sz w:val="28"/>
          <w:szCs w:val="28"/>
        </w:rPr>
        <w:br/>
        <w:t xml:space="preserve">(до 20 січня, до 20 квітня, до 20 липня, до 20 жовтня) </w:t>
      </w:r>
      <w:r w:rsidRPr="003F50B5">
        <w:rPr>
          <w:rFonts w:ascii="Times New Roman" w:hAnsi="Times New Roman"/>
          <w:sz w:val="28"/>
          <w:szCs w:val="28"/>
          <w:shd w:val="clear" w:color="auto" w:fill="FFFFFF"/>
        </w:rPr>
        <w:t>надається Міністрові для прийняття рішень та розміщується на офіційному вебсайті МВС.</w:t>
      </w:r>
    </w:p>
    <w:p w14:paraId="4BF96D5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shd w:val="clear" w:color="auto" w:fill="FFFFFF"/>
        </w:rPr>
        <w:t>Результати моніторингу виконання заходів впливу на корупційні ризики відображаються в реєстрі ризиків та розміщуються на офіційному вебсайті МВС.</w:t>
      </w:r>
    </w:p>
    <w:p w14:paraId="3AE3C71E" w14:textId="77777777" w:rsidR="00F6765E" w:rsidRPr="003F50B5" w:rsidRDefault="00F6765E" w:rsidP="009A174C">
      <w:pPr>
        <w:pStyle w:val="afd"/>
        <w:ind w:firstLine="567"/>
        <w:jc w:val="both"/>
        <w:rPr>
          <w:rFonts w:ascii="Times New Roman" w:hAnsi="Times New Roman"/>
          <w:sz w:val="28"/>
          <w:szCs w:val="28"/>
          <w:shd w:val="clear" w:color="auto" w:fill="FFFFFF"/>
        </w:rPr>
      </w:pPr>
    </w:p>
    <w:p w14:paraId="4F5AAC0E"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8. З метою аналізу змін, досягнутих в управлінні корупційними ризиками, та формування пропозицій щодо подальшого вдосконалення цього процесу Управління здійснює оцінку виконання Антикорупційної програми.</w:t>
      </w:r>
    </w:p>
    <w:p w14:paraId="64876CFA" w14:textId="77777777" w:rsidR="00F6765E" w:rsidRPr="003F50B5" w:rsidRDefault="00F6765E" w:rsidP="009A174C">
      <w:pPr>
        <w:pStyle w:val="afd"/>
        <w:ind w:firstLine="567"/>
        <w:jc w:val="both"/>
        <w:rPr>
          <w:rFonts w:ascii="Times New Roman" w:hAnsi="Times New Roman"/>
          <w:sz w:val="28"/>
          <w:szCs w:val="28"/>
        </w:rPr>
      </w:pPr>
    </w:p>
    <w:p w14:paraId="3A6C8F2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9. Оцінка виконання Антикорупційної програми проводиться після закінчення строку, на який її прийнято.</w:t>
      </w:r>
    </w:p>
    <w:p w14:paraId="71BBDCCC" w14:textId="77777777" w:rsidR="00F6765E" w:rsidRPr="003F50B5" w:rsidRDefault="00F6765E" w:rsidP="009A174C">
      <w:pPr>
        <w:pStyle w:val="afd"/>
        <w:ind w:firstLine="567"/>
        <w:jc w:val="both"/>
        <w:rPr>
          <w:rFonts w:ascii="Times New Roman" w:hAnsi="Times New Roman"/>
          <w:sz w:val="28"/>
          <w:szCs w:val="28"/>
        </w:rPr>
      </w:pPr>
    </w:p>
    <w:p w14:paraId="4F1268F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10. Оцінка виконання Антикорупційної програми здійснюється шляхом установлення результативності та ефективності її виконання. </w:t>
      </w:r>
    </w:p>
    <w:p w14:paraId="105159BF" w14:textId="77777777" w:rsidR="00F6765E" w:rsidRPr="003F50B5" w:rsidRDefault="00F6765E" w:rsidP="009A174C">
      <w:pPr>
        <w:pStyle w:val="afd"/>
        <w:ind w:firstLine="567"/>
        <w:jc w:val="both"/>
        <w:rPr>
          <w:rFonts w:ascii="Times New Roman" w:hAnsi="Times New Roman"/>
          <w:sz w:val="28"/>
          <w:szCs w:val="28"/>
        </w:rPr>
      </w:pPr>
    </w:p>
    <w:p w14:paraId="1BECA697"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11. Для встановлення результативності виконання Антикорупційної програми:</w:t>
      </w:r>
    </w:p>
    <w:p w14:paraId="60BFBD27" w14:textId="77777777" w:rsidR="00F6765E" w:rsidRPr="003F50B5" w:rsidRDefault="00F6765E" w:rsidP="009A174C">
      <w:pPr>
        <w:pStyle w:val="afd"/>
        <w:ind w:firstLine="567"/>
        <w:jc w:val="both"/>
        <w:rPr>
          <w:rFonts w:ascii="Times New Roman" w:hAnsi="Times New Roman"/>
          <w:sz w:val="28"/>
          <w:szCs w:val="28"/>
        </w:rPr>
      </w:pPr>
      <w:bookmarkStart w:id="2" w:name="n449"/>
      <w:bookmarkEnd w:id="2"/>
      <w:r w:rsidRPr="003F50B5">
        <w:rPr>
          <w:rFonts w:ascii="Times New Roman" w:hAnsi="Times New Roman"/>
          <w:sz w:val="28"/>
          <w:szCs w:val="28"/>
        </w:rPr>
        <w:t>визначається у відсотках прогрес у досягненні індикаторів виконання кожного заходу, передбаченого Антикорупційною програмою («Виконано» або «Постійно виконується» – 100 %; «На стадії виконання» – 50 %; «Не виконано» – 0 %);</w:t>
      </w:r>
    </w:p>
    <w:p w14:paraId="36C87A41" w14:textId="77777777" w:rsidR="00F6765E" w:rsidRPr="003F50B5" w:rsidRDefault="00F6765E" w:rsidP="009A174C">
      <w:pPr>
        <w:pStyle w:val="afd"/>
        <w:ind w:firstLine="567"/>
        <w:jc w:val="both"/>
        <w:rPr>
          <w:rFonts w:ascii="Times New Roman" w:hAnsi="Times New Roman"/>
          <w:sz w:val="28"/>
          <w:szCs w:val="28"/>
        </w:rPr>
      </w:pPr>
      <w:bookmarkStart w:id="3" w:name="n450"/>
      <w:bookmarkEnd w:id="3"/>
      <w:r w:rsidRPr="003F50B5">
        <w:rPr>
          <w:rFonts w:ascii="Times New Roman" w:hAnsi="Times New Roman"/>
          <w:sz w:val="28"/>
          <w:szCs w:val="28"/>
        </w:rPr>
        <w:t>визначається загальний прогрес виконання кожної категорії заходів, передбачених Антикорупційною програмою та наведених у пункті 3 цього розділу, як середній арифметичний відсоток виконання кожного заходу з відповідної категорії;</w:t>
      </w:r>
    </w:p>
    <w:p w14:paraId="4406D778" w14:textId="77777777" w:rsidR="00F6765E" w:rsidRPr="003F50B5" w:rsidRDefault="00F6765E" w:rsidP="009A174C">
      <w:pPr>
        <w:pStyle w:val="afd"/>
        <w:ind w:firstLine="567"/>
        <w:jc w:val="both"/>
        <w:rPr>
          <w:rFonts w:ascii="Times New Roman" w:hAnsi="Times New Roman"/>
          <w:sz w:val="28"/>
          <w:szCs w:val="28"/>
        </w:rPr>
      </w:pPr>
      <w:bookmarkStart w:id="4" w:name="n451"/>
      <w:bookmarkEnd w:id="4"/>
      <w:r w:rsidRPr="003F50B5">
        <w:rPr>
          <w:rFonts w:ascii="Times New Roman" w:hAnsi="Times New Roman"/>
          <w:sz w:val="28"/>
          <w:szCs w:val="28"/>
        </w:rPr>
        <w:t>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14:paraId="5584F7DA" w14:textId="77777777" w:rsidR="00F6765E" w:rsidRPr="003F50B5" w:rsidRDefault="00F6765E" w:rsidP="009A174C">
      <w:pPr>
        <w:pStyle w:val="afd"/>
        <w:ind w:firstLine="567"/>
        <w:jc w:val="both"/>
        <w:rPr>
          <w:rFonts w:ascii="Times New Roman" w:hAnsi="Times New Roman"/>
          <w:sz w:val="28"/>
          <w:szCs w:val="28"/>
        </w:rPr>
      </w:pPr>
    </w:p>
    <w:p w14:paraId="69253731"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12. Для встановлення ефективності виконання Антикорупційної програми визначається стан досягнення передбачених Антикорупційною програмою цілей на підставі таких індикаторів</w:t>
      </w:r>
      <w:bookmarkStart w:id="5" w:name="n453"/>
      <w:bookmarkEnd w:id="5"/>
      <w:r w:rsidRPr="003F50B5">
        <w:rPr>
          <w:rFonts w:ascii="Times New Roman" w:hAnsi="Times New Roman"/>
          <w:sz w:val="28"/>
          <w:szCs w:val="28"/>
        </w:rPr>
        <w:t>:</w:t>
      </w:r>
    </w:p>
    <w:p w14:paraId="53C33A33" w14:textId="77777777" w:rsidR="00F6765E" w:rsidRPr="003F50B5" w:rsidRDefault="00F6765E" w:rsidP="009A174C">
      <w:pPr>
        <w:pStyle w:val="afd"/>
        <w:ind w:firstLine="567"/>
        <w:jc w:val="both"/>
        <w:rPr>
          <w:rFonts w:ascii="Times New Roman" w:hAnsi="Times New Roman"/>
          <w:sz w:val="28"/>
          <w:szCs w:val="28"/>
        </w:rPr>
      </w:pPr>
    </w:p>
    <w:p w14:paraId="039CA9D9" w14:textId="77777777" w:rsidR="00F6765E" w:rsidRPr="003F50B5" w:rsidRDefault="00F6765E" w:rsidP="009A174C">
      <w:pPr>
        <w:pStyle w:val="afd"/>
        <w:ind w:firstLine="567"/>
        <w:jc w:val="both"/>
        <w:rPr>
          <w:rFonts w:ascii="Times New Roman" w:hAnsi="Times New Roman"/>
          <w:sz w:val="28"/>
          <w:szCs w:val="28"/>
        </w:rPr>
      </w:pPr>
      <w:bookmarkStart w:id="6" w:name="n454"/>
      <w:bookmarkEnd w:id="6"/>
      <w:r w:rsidRPr="003F50B5">
        <w:rPr>
          <w:rFonts w:ascii="Times New Roman" w:hAnsi="Times New Roman"/>
          <w:sz w:val="28"/>
          <w:szCs w:val="28"/>
        </w:rPr>
        <w:lastRenderedPageBreak/>
        <w:t xml:space="preserve">1) зменшення кількості випадків учинення працівниками апарату МВС, ГСЦ МВС, а також закладів, установ та підприємств, що належать до сфери управління МВС, корупційних та пов’язаних із корупцією правопорушень, порушень Антикорупційної програми порівняно з попереднім періодом (прогрес визначається за трьома індикаторами: у разі </w:t>
      </w:r>
      <w:proofErr w:type="spellStart"/>
      <w:r w:rsidRPr="003F50B5">
        <w:rPr>
          <w:rFonts w:ascii="Times New Roman" w:hAnsi="Times New Roman"/>
          <w:sz w:val="28"/>
          <w:szCs w:val="28"/>
        </w:rPr>
        <w:t>незбільшення</w:t>
      </w:r>
      <w:proofErr w:type="spellEnd"/>
      <w:r w:rsidRPr="003F50B5">
        <w:rPr>
          <w:rFonts w:ascii="Times New Roman" w:hAnsi="Times New Roman"/>
          <w:sz w:val="28"/>
          <w:szCs w:val="28"/>
        </w:rPr>
        <w:t xml:space="preserve"> в </w:t>
      </w:r>
      <w:proofErr w:type="spellStart"/>
      <w:r w:rsidRPr="003F50B5">
        <w:rPr>
          <w:rFonts w:ascii="Times New Roman" w:hAnsi="Times New Roman"/>
          <w:sz w:val="28"/>
          <w:szCs w:val="28"/>
        </w:rPr>
        <w:t>апараті</w:t>
      </w:r>
      <w:proofErr w:type="spellEnd"/>
      <w:r w:rsidRPr="003F50B5">
        <w:rPr>
          <w:rFonts w:ascii="Times New Roman" w:hAnsi="Times New Roman"/>
          <w:sz w:val="28"/>
          <w:szCs w:val="28"/>
        </w:rPr>
        <w:t xml:space="preserve"> МВС – індикатор досягнуто на 100 %, у разі </w:t>
      </w:r>
      <w:proofErr w:type="spellStart"/>
      <w:r w:rsidRPr="003F50B5">
        <w:rPr>
          <w:rFonts w:ascii="Times New Roman" w:hAnsi="Times New Roman"/>
          <w:sz w:val="28"/>
          <w:szCs w:val="28"/>
        </w:rPr>
        <w:t>незбільшення</w:t>
      </w:r>
      <w:proofErr w:type="spellEnd"/>
      <w:r w:rsidRPr="003F50B5">
        <w:rPr>
          <w:rFonts w:ascii="Times New Roman" w:hAnsi="Times New Roman"/>
          <w:sz w:val="28"/>
          <w:szCs w:val="28"/>
        </w:rPr>
        <w:t xml:space="preserve"> в ГСЦ МВС – індикатор досягнуто на 100 %, у разі </w:t>
      </w:r>
      <w:proofErr w:type="spellStart"/>
      <w:r w:rsidRPr="003F50B5">
        <w:rPr>
          <w:rFonts w:ascii="Times New Roman" w:hAnsi="Times New Roman"/>
          <w:sz w:val="28"/>
          <w:szCs w:val="28"/>
        </w:rPr>
        <w:t>незбільшення</w:t>
      </w:r>
      <w:proofErr w:type="spellEnd"/>
      <w:r w:rsidRPr="003F50B5">
        <w:rPr>
          <w:rFonts w:ascii="Times New Roman" w:hAnsi="Times New Roman"/>
          <w:sz w:val="28"/>
          <w:szCs w:val="28"/>
        </w:rPr>
        <w:t xml:space="preserve"> в закладах, установах та на підприємствах, що належать до сфери управління МВС, – індикатор досягнуто на 100 %. Загальний індикатор за цим показником визначається як середнє арифметичне трьох зазначених вище індикаторів);</w:t>
      </w:r>
    </w:p>
    <w:p w14:paraId="2C2C8BDA" w14:textId="77777777" w:rsidR="00F6765E" w:rsidRPr="003F50B5" w:rsidRDefault="00F6765E" w:rsidP="009A174C">
      <w:pPr>
        <w:pStyle w:val="afd"/>
        <w:ind w:firstLine="567"/>
        <w:jc w:val="both"/>
        <w:rPr>
          <w:rFonts w:ascii="Times New Roman" w:hAnsi="Times New Roman"/>
          <w:sz w:val="28"/>
          <w:szCs w:val="28"/>
        </w:rPr>
      </w:pPr>
    </w:p>
    <w:p w14:paraId="43FDEF81" w14:textId="77777777" w:rsidR="00F6765E" w:rsidRPr="003F50B5" w:rsidRDefault="00F6765E" w:rsidP="009A174C">
      <w:pPr>
        <w:pStyle w:val="afd"/>
        <w:ind w:firstLine="567"/>
        <w:jc w:val="both"/>
        <w:rPr>
          <w:rFonts w:ascii="Times New Roman" w:hAnsi="Times New Roman"/>
          <w:sz w:val="28"/>
          <w:szCs w:val="28"/>
        </w:rPr>
      </w:pPr>
      <w:bookmarkStart w:id="7" w:name="n455"/>
      <w:bookmarkEnd w:id="7"/>
      <w:r w:rsidRPr="003F50B5">
        <w:rPr>
          <w:rFonts w:ascii="Times New Roman" w:hAnsi="Times New Roman"/>
          <w:sz w:val="28"/>
          <w:szCs w:val="28"/>
        </w:rPr>
        <w:t>2) відсоток корупційних ризиків, які усунуто за результатами вжиття заходів впливу на них (20 % корупційних ризиків усунуто – індикатор досягнуто на 100 %; 10 % корупційних ризиків усунуто – індикатор досягнуто на 75 %; 5 % корупційних ризиків усунуто – 50 % відповідно);</w:t>
      </w:r>
    </w:p>
    <w:p w14:paraId="7FDA0260" w14:textId="77777777" w:rsidR="00F6765E" w:rsidRPr="003F50B5" w:rsidRDefault="00F6765E" w:rsidP="009A174C">
      <w:pPr>
        <w:pStyle w:val="afd"/>
        <w:ind w:firstLine="567"/>
        <w:jc w:val="both"/>
        <w:rPr>
          <w:rFonts w:ascii="Times New Roman" w:hAnsi="Times New Roman"/>
          <w:sz w:val="28"/>
          <w:szCs w:val="28"/>
        </w:rPr>
      </w:pPr>
    </w:p>
    <w:p w14:paraId="699A06E5" w14:textId="77777777" w:rsidR="00F6765E" w:rsidRPr="003F50B5" w:rsidRDefault="00F6765E" w:rsidP="009A174C">
      <w:pPr>
        <w:pStyle w:val="afd"/>
        <w:ind w:firstLine="567"/>
        <w:jc w:val="both"/>
        <w:rPr>
          <w:rFonts w:ascii="Times New Roman" w:hAnsi="Times New Roman"/>
          <w:sz w:val="28"/>
          <w:szCs w:val="28"/>
        </w:rPr>
      </w:pPr>
      <w:bookmarkStart w:id="8" w:name="n456"/>
      <w:bookmarkEnd w:id="8"/>
      <w:r w:rsidRPr="003F50B5">
        <w:rPr>
          <w:rFonts w:ascii="Times New Roman" w:hAnsi="Times New Roman"/>
          <w:sz w:val="28"/>
          <w:szCs w:val="28"/>
        </w:rPr>
        <w:t>3) відсоток корупційних ризиків, рівень яких знижено за результатами вжиття заходів впливу на них (рівень 20 % корупційних ризиків знижено – індикатор досягнуто на 100 %; рівень 10 % корупційних ризиків знижено – індикатор досягнуто на 75 %; рівень 5 % корупційних ризиків знижено – 50 % відповідно);</w:t>
      </w:r>
    </w:p>
    <w:p w14:paraId="5507804B" w14:textId="77777777" w:rsidR="00F6765E" w:rsidRPr="003F50B5" w:rsidRDefault="00F6765E" w:rsidP="009A174C">
      <w:pPr>
        <w:pStyle w:val="afd"/>
        <w:ind w:firstLine="567"/>
        <w:jc w:val="both"/>
        <w:rPr>
          <w:rFonts w:ascii="Times New Roman" w:hAnsi="Times New Roman"/>
          <w:sz w:val="28"/>
          <w:szCs w:val="28"/>
        </w:rPr>
      </w:pPr>
    </w:p>
    <w:p w14:paraId="1BD195D0" w14:textId="77777777" w:rsidR="00F6765E" w:rsidRPr="003F50B5" w:rsidRDefault="00F6765E" w:rsidP="009A174C">
      <w:pPr>
        <w:pStyle w:val="afd"/>
        <w:ind w:firstLine="567"/>
        <w:jc w:val="both"/>
        <w:rPr>
          <w:rFonts w:ascii="Times New Roman" w:hAnsi="Times New Roman"/>
          <w:sz w:val="28"/>
          <w:szCs w:val="28"/>
        </w:rPr>
      </w:pPr>
      <w:bookmarkStart w:id="9" w:name="n457"/>
      <w:bookmarkEnd w:id="9"/>
      <w:r w:rsidRPr="003F50B5">
        <w:rPr>
          <w:rFonts w:ascii="Times New Roman" w:hAnsi="Times New Roman"/>
          <w:sz w:val="28"/>
          <w:szCs w:val="28"/>
        </w:rPr>
        <w:t>4) відсоток працівників, які пройшли навчання з питань запобігання та протидії корупції (90 % запланованої кількості працівників пройшли навчання – індикатор досягнуто на 100 %; 75 % запланованої кількості працівників пройшли навчання – індикатор досягнуто на 75 %; 50 % запланованої кількості працівників пройшли навчання – 50 % відповідно);</w:t>
      </w:r>
    </w:p>
    <w:p w14:paraId="526D1ADD" w14:textId="77777777" w:rsidR="00F6765E" w:rsidRPr="003F50B5" w:rsidRDefault="00F6765E" w:rsidP="009A174C">
      <w:pPr>
        <w:pStyle w:val="afd"/>
        <w:ind w:firstLine="567"/>
        <w:jc w:val="both"/>
        <w:rPr>
          <w:rFonts w:ascii="Times New Roman" w:hAnsi="Times New Roman"/>
          <w:sz w:val="28"/>
          <w:szCs w:val="28"/>
        </w:rPr>
      </w:pPr>
    </w:p>
    <w:p w14:paraId="3EAC6302" w14:textId="77777777" w:rsidR="00F6765E" w:rsidRPr="003F50B5" w:rsidRDefault="00F6765E" w:rsidP="009A174C">
      <w:pPr>
        <w:pStyle w:val="afd"/>
        <w:ind w:firstLine="567"/>
        <w:jc w:val="both"/>
        <w:rPr>
          <w:rFonts w:ascii="Times New Roman" w:hAnsi="Times New Roman"/>
          <w:sz w:val="28"/>
          <w:szCs w:val="28"/>
        </w:rPr>
      </w:pPr>
      <w:bookmarkStart w:id="10" w:name="n458"/>
      <w:bookmarkEnd w:id="10"/>
      <w:r w:rsidRPr="003F50B5">
        <w:rPr>
          <w:rFonts w:ascii="Times New Roman" w:hAnsi="Times New Roman"/>
          <w:sz w:val="28"/>
          <w:szCs w:val="28"/>
        </w:rPr>
        <w:t xml:space="preserve">5) відсоток опитаних зовнішніх заінтересованих сторін, які вважають, що ефективність роботи із запобігання та протидії корупції в діяльності МВС підвищилася (20 % опитаних так вважають – індикатор досягнуто на 100 %; </w:t>
      </w:r>
      <w:r w:rsidRPr="003F50B5">
        <w:rPr>
          <w:rFonts w:ascii="Times New Roman" w:hAnsi="Times New Roman"/>
          <w:sz w:val="28"/>
          <w:szCs w:val="28"/>
        </w:rPr>
        <w:br/>
        <w:t>10 % опитаних так вважають – індикатор досягнуто на 75 %; 5 % опитаних так вважають – індикатор досягнуто на 50 %);</w:t>
      </w:r>
    </w:p>
    <w:p w14:paraId="765F0B94" w14:textId="77777777" w:rsidR="00F6765E" w:rsidRPr="003F50B5" w:rsidRDefault="00F6765E" w:rsidP="009A174C">
      <w:pPr>
        <w:pStyle w:val="afd"/>
        <w:ind w:firstLine="567"/>
        <w:jc w:val="both"/>
        <w:rPr>
          <w:rFonts w:ascii="Times New Roman" w:hAnsi="Times New Roman"/>
          <w:sz w:val="28"/>
          <w:szCs w:val="28"/>
        </w:rPr>
      </w:pPr>
    </w:p>
    <w:p w14:paraId="374C346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6) відсоток опитаних зовнішніх заінтересованих сторін, які вважають, що діяльність МВС стала більш прозорою (20 % опитаних так вважають – індикатор досягнуто на 100 %; 10 % опитаних так вважають – індикатор досягнуто на 75 %; 5 % опитаних так вважають – індикатор досягнуто на 50 %).</w:t>
      </w:r>
    </w:p>
    <w:p w14:paraId="01828B1E"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Ефективність виконання Антикорупційної програми визначається як середнє арифметичне індикаторів, зазначених у підпунктах 1–6 цього пункту. </w:t>
      </w:r>
    </w:p>
    <w:p w14:paraId="081FA683" w14:textId="77777777" w:rsidR="00F6765E" w:rsidRPr="003F50B5" w:rsidRDefault="00F6765E" w:rsidP="009A174C">
      <w:pPr>
        <w:pStyle w:val="afd"/>
        <w:ind w:firstLine="567"/>
        <w:jc w:val="both"/>
        <w:rPr>
          <w:rFonts w:ascii="Times New Roman" w:hAnsi="Times New Roman"/>
          <w:sz w:val="28"/>
          <w:szCs w:val="28"/>
        </w:rPr>
      </w:pPr>
    </w:p>
    <w:p w14:paraId="4143B44D"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13. За результатами проведеної оцінки виконання Антикорупційної програми Управління протягом 25 календарних днів після закінчення строку її дії надає Міністрові Звіт за результатами оцінки виконання Антикорупційної </w:t>
      </w:r>
      <w:r w:rsidRPr="003F50B5">
        <w:rPr>
          <w:rFonts w:ascii="Times New Roman" w:hAnsi="Times New Roman"/>
          <w:sz w:val="28"/>
          <w:szCs w:val="28"/>
        </w:rPr>
        <w:lastRenderedPageBreak/>
        <w:t>програми, який містить висновки щодо змін, досягнутих в управлінні корупційними ризиками, та пропозиції щодо подальшого вдосконалення цієї діяльності.</w:t>
      </w:r>
    </w:p>
    <w:p w14:paraId="5D68C29A"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Звіт за результатами оцінки виконання Антикорупційної програми розміщується на офіційному вебсайті МВС.</w:t>
      </w:r>
    </w:p>
    <w:p w14:paraId="16FE8130" w14:textId="77777777" w:rsidR="00F6765E" w:rsidRPr="003F50B5" w:rsidRDefault="00F6765E" w:rsidP="009A174C">
      <w:pPr>
        <w:pStyle w:val="afd"/>
        <w:ind w:firstLine="567"/>
        <w:jc w:val="both"/>
        <w:rPr>
          <w:rFonts w:ascii="Times New Roman" w:hAnsi="Times New Roman"/>
          <w:sz w:val="28"/>
          <w:szCs w:val="28"/>
        </w:rPr>
      </w:pPr>
    </w:p>
    <w:p w14:paraId="3CAECFDA" w14:textId="5E16B880"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14. Антикорупційна програма підлягає перегляду в таких випадках:</w:t>
      </w:r>
    </w:p>
    <w:p w14:paraId="1968A7A1" w14:textId="77777777" w:rsidR="00F6765E" w:rsidRPr="003F50B5" w:rsidRDefault="00F6765E" w:rsidP="009A174C">
      <w:pPr>
        <w:pStyle w:val="afd"/>
        <w:ind w:firstLine="567"/>
        <w:jc w:val="both"/>
        <w:rPr>
          <w:rFonts w:ascii="Times New Roman" w:hAnsi="Times New Roman"/>
          <w:sz w:val="28"/>
          <w:szCs w:val="28"/>
        </w:rPr>
      </w:pPr>
    </w:p>
    <w:p w14:paraId="5EF37F4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 зміна в середовищі МВС (організаційній структурі, функціях та процесах МВС) (за необхідності);</w:t>
      </w:r>
    </w:p>
    <w:p w14:paraId="3E661AE3" w14:textId="77777777" w:rsidR="00F6765E" w:rsidRPr="003F50B5" w:rsidRDefault="00F6765E" w:rsidP="009A174C">
      <w:pPr>
        <w:pStyle w:val="afd"/>
        <w:ind w:firstLine="567"/>
        <w:jc w:val="both"/>
        <w:rPr>
          <w:rFonts w:ascii="Times New Roman" w:hAnsi="Times New Roman"/>
          <w:sz w:val="28"/>
          <w:szCs w:val="28"/>
        </w:rPr>
      </w:pPr>
    </w:p>
    <w:p w14:paraId="6E223F5E" w14:textId="77777777" w:rsidR="00F6765E" w:rsidRPr="003F50B5" w:rsidRDefault="00F6765E" w:rsidP="009A174C">
      <w:pPr>
        <w:pStyle w:val="afd"/>
        <w:ind w:firstLine="567"/>
        <w:jc w:val="both"/>
        <w:rPr>
          <w:rFonts w:ascii="Times New Roman" w:hAnsi="Times New Roman"/>
          <w:sz w:val="28"/>
          <w:szCs w:val="28"/>
        </w:rPr>
      </w:pPr>
      <w:bookmarkStart w:id="11" w:name="n481"/>
      <w:bookmarkEnd w:id="11"/>
      <w:r w:rsidRPr="003F50B5">
        <w:rPr>
          <w:rFonts w:ascii="Times New Roman" w:hAnsi="Times New Roman"/>
          <w:sz w:val="28"/>
          <w:szCs w:val="28"/>
        </w:rPr>
        <w:t>2) внесення до законодавства, у тому числі у сфері запобігання корупції, змін, які впливають на діяльність МВС;</w:t>
      </w:r>
    </w:p>
    <w:p w14:paraId="32E5EF3D" w14:textId="77777777" w:rsidR="00F6765E" w:rsidRPr="003F50B5" w:rsidRDefault="00F6765E" w:rsidP="009A174C">
      <w:pPr>
        <w:pStyle w:val="afd"/>
        <w:ind w:firstLine="567"/>
        <w:jc w:val="both"/>
        <w:rPr>
          <w:rFonts w:ascii="Times New Roman" w:hAnsi="Times New Roman"/>
          <w:sz w:val="28"/>
          <w:szCs w:val="28"/>
        </w:rPr>
      </w:pPr>
    </w:p>
    <w:p w14:paraId="3A17B4D4" w14:textId="77777777" w:rsidR="00F6765E" w:rsidRPr="003F50B5" w:rsidRDefault="00F6765E" w:rsidP="009A174C">
      <w:pPr>
        <w:pStyle w:val="afd"/>
        <w:ind w:firstLine="567"/>
        <w:jc w:val="both"/>
        <w:rPr>
          <w:rFonts w:ascii="Times New Roman" w:hAnsi="Times New Roman"/>
          <w:sz w:val="28"/>
          <w:szCs w:val="28"/>
        </w:rPr>
      </w:pPr>
      <w:bookmarkStart w:id="12" w:name="n482"/>
      <w:bookmarkEnd w:id="12"/>
      <w:r w:rsidRPr="003F50B5">
        <w:rPr>
          <w:rFonts w:ascii="Times New Roman" w:hAnsi="Times New Roman"/>
          <w:sz w:val="28"/>
          <w:szCs w:val="28"/>
        </w:rPr>
        <w:t xml:space="preserve">3) виявлення за результатами моніторингу виконання Антикорупційної програми </w:t>
      </w:r>
      <w:proofErr w:type="spellStart"/>
      <w:r w:rsidRPr="003F50B5">
        <w:rPr>
          <w:rFonts w:ascii="Times New Roman" w:hAnsi="Times New Roman"/>
          <w:sz w:val="28"/>
          <w:szCs w:val="28"/>
        </w:rPr>
        <w:t>невідповідностей</w:t>
      </w:r>
      <w:proofErr w:type="spellEnd"/>
      <w:r w:rsidRPr="003F50B5">
        <w:rPr>
          <w:rFonts w:ascii="Times New Roman" w:hAnsi="Times New Roman"/>
          <w:sz w:val="28"/>
          <w:szCs w:val="28"/>
        </w:rPr>
        <w:t xml:space="preserve"> / недоліків у діяльності з управління корупційними ризиками;</w:t>
      </w:r>
    </w:p>
    <w:p w14:paraId="3A80EF4D" w14:textId="77777777" w:rsidR="00F6765E" w:rsidRPr="003F50B5" w:rsidRDefault="00F6765E" w:rsidP="009A174C">
      <w:pPr>
        <w:pStyle w:val="afd"/>
        <w:ind w:firstLine="567"/>
        <w:jc w:val="both"/>
        <w:rPr>
          <w:rFonts w:ascii="Times New Roman" w:hAnsi="Times New Roman"/>
          <w:sz w:val="28"/>
          <w:szCs w:val="28"/>
        </w:rPr>
      </w:pPr>
    </w:p>
    <w:p w14:paraId="7F691EFB" w14:textId="77777777" w:rsidR="00F6765E" w:rsidRPr="003F50B5" w:rsidRDefault="00F6765E" w:rsidP="009A174C">
      <w:pPr>
        <w:pStyle w:val="afd"/>
        <w:ind w:firstLine="567"/>
        <w:jc w:val="both"/>
        <w:rPr>
          <w:rFonts w:ascii="Times New Roman" w:hAnsi="Times New Roman"/>
          <w:sz w:val="28"/>
          <w:szCs w:val="28"/>
        </w:rPr>
      </w:pPr>
      <w:bookmarkStart w:id="13" w:name="n483"/>
      <w:bookmarkEnd w:id="13"/>
      <w:r w:rsidRPr="003F50B5">
        <w:rPr>
          <w:rFonts w:ascii="Times New Roman" w:hAnsi="Times New Roman"/>
          <w:sz w:val="28"/>
          <w:szCs w:val="28"/>
        </w:rPr>
        <w:t>4) ідентифікація нових корупційних ризиків;</w:t>
      </w:r>
    </w:p>
    <w:p w14:paraId="7ED6845B" w14:textId="77777777" w:rsidR="00F6765E" w:rsidRPr="003F50B5" w:rsidRDefault="00F6765E" w:rsidP="009A174C">
      <w:pPr>
        <w:pStyle w:val="afd"/>
        <w:ind w:firstLine="567"/>
        <w:jc w:val="both"/>
        <w:rPr>
          <w:rFonts w:ascii="Times New Roman" w:hAnsi="Times New Roman"/>
          <w:sz w:val="28"/>
          <w:szCs w:val="28"/>
        </w:rPr>
      </w:pPr>
    </w:p>
    <w:p w14:paraId="06A09CF6" w14:textId="77777777" w:rsidR="00F6765E" w:rsidRPr="003F50B5" w:rsidRDefault="00F6765E" w:rsidP="009A174C">
      <w:pPr>
        <w:pStyle w:val="afd"/>
        <w:ind w:firstLine="567"/>
        <w:jc w:val="both"/>
        <w:rPr>
          <w:rFonts w:ascii="Times New Roman" w:hAnsi="Times New Roman"/>
          <w:sz w:val="28"/>
          <w:szCs w:val="28"/>
        </w:rPr>
      </w:pPr>
      <w:bookmarkStart w:id="14" w:name="n484"/>
      <w:bookmarkEnd w:id="14"/>
      <w:r w:rsidRPr="003F50B5">
        <w:rPr>
          <w:rFonts w:ascii="Times New Roman" w:hAnsi="Times New Roman"/>
          <w:sz w:val="28"/>
          <w:szCs w:val="28"/>
        </w:rPr>
        <w:t>5) відмова Національного агентства в погодженні Антикорупційної програми;</w:t>
      </w:r>
    </w:p>
    <w:p w14:paraId="5AB22D42" w14:textId="77777777" w:rsidR="00F6765E" w:rsidRPr="003F50B5" w:rsidRDefault="00F6765E" w:rsidP="009A174C">
      <w:pPr>
        <w:pStyle w:val="afd"/>
        <w:ind w:firstLine="567"/>
        <w:jc w:val="both"/>
        <w:rPr>
          <w:rFonts w:ascii="Times New Roman" w:hAnsi="Times New Roman"/>
          <w:sz w:val="28"/>
          <w:szCs w:val="28"/>
        </w:rPr>
      </w:pPr>
    </w:p>
    <w:p w14:paraId="007F170B" w14:textId="77777777" w:rsidR="00F6765E" w:rsidRPr="003F50B5" w:rsidRDefault="00F6765E" w:rsidP="009A174C">
      <w:pPr>
        <w:pStyle w:val="afd"/>
        <w:ind w:firstLine="567"/>
        <w:jc w:val="both"/>
        <w:rPr>
          <w:rFonts w:ascii="Times New Roman" w:hAnsi="Times New Roman"/>
          <w:sz w:val="28"/>
          <w:szCs w:val="28"/>
        </w:rPr>
      </w:pPr>
      <w:bookmarkStart w:id="15" w:name="n485"/>
      <w:bookmarkEnd w:id="15"/>
      <w:r w:rsidRPr="003F50B5">
        <w:rPr>
          <w:rFonts w:ascii="Times New Roman" w:hAnsi="Times New Roman"/>
          <w:sz w:val="28"/>
          <w:szCs w:val="28"/>
        </w:rPr>
        <w:t>6) урахування МВС пропозицій до Антикорупційної програми, наданих Національним агентством;</w:t>
      </w:r>
    </w:p>
    <w:p w14:paraId="26A3C136" w14:textId="77777777" w:rsidR="00F6765E" w:rsidRPr="003F50B5" w:rsidRDefault="00F6765E" w:rsidP="009A174C">
      <w:pPr>
        <w:pStyle w:val="afd"/>
        <w:ind w:firstLine="567"/>
        <w:jc w:val="both"/>
        <w:rPr>
          <w:rFonts w:ascii="Times New Roman" w:hAnsi="Times New Roman"/>
          <w:sz w:val="28"/>
          <w:szCs w:val="28"/>
        </w:rPr>
      </w:pPr>
      <w:bookmarkStart w:id="16" w:name="n486"/>
      <w:bookmarkEnd w:id="16"/>
    </w:p>
    <w:p w14:paraId="733801A4"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7) затвердження Верховною Радою України Антикорупційної стратегії та затвердження Кабінетом Міністрів України державної антикорупційної програми з виконання Антикорупційної стратегії.</w:t>
      </w:r>
    </w:p>
    <w:p w14:paraId="46A3F1CB" w14:textId="77777777" w:rsidR="00F6765E" w:rsidRPr="003F50B5" w:rsidRDefault="00F6765E" w:rsidP="009A174C">
      <w:pPr>
        <w:pStyle w:val="afd"/>
        <w:ind w:firstLine="567"/>
        <w:jc w:val="both"/>
        <w:rPr>
          <w:rFonts w:ascii="Times New Roman" w:hAnsi="Times New Roman"/>
          <w:sz w:val="28"/>
          <w:szCs w:val="28"/>
        </w:rPr>
      </w:pPr>
    </w:p>
    <w:p w14:paraId="1A7FC8B2"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15. У разі наявності підстав для перегляду Антикорупційної програми начальник Управління у встановленому порядку ініціює внесення змін до Антикорупційної програми та розробляє проєкт змін до Антикорупційної програми.</w:t>
      </w:r>
    </w:p>
    <w:p w14:paraId="3343273C" w14:textId="77777777" w:rsidR="00F6765E" w:rsidRPr="003F50B5" w:rsidRDefault="00F6765E" w:rsidP="009A174C">
      <w:pPr>
        <w:pStyle w:val="afd"/>
        <w:ind w:firstLine="567"/>
        <w:jc w:val="both"/>
        <w:rPr>
          <w:rFonts w:ascii="Times New Roman" w:hAnsi="Times New Roman"/>
          <w:sz w:val="28"/>
          <w:szCs w:val="28"/>
        </w:rPr>
      </w:pPr>
    </w:p>
    <w:p w14:paraId="3245091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16. Розроблений проєкт змін до Антикорупційної програми надається Міністрові на розгляд.</w:t>
      </w:r>
    </w:p>
    <w:p w14:paraId="1D7A2DC4" w14:textId="77777777" w:rsidR="00F6765E" w:rsidRPr="003F50B5" w:rsidRDefault="00F6765E" w:rsidP="009A174C">
      <w:pPr>
        <w:pStyle w:val="afd"/>
        <w:ind w:firstLine="567"/>
        <w:jc w:val="both"/>
        <w:rPr>
          <w:rFonts w:ascii="Times New Roman" w:hAnsi="Times New Roman"/>
          <w:sz w:val="28"/>
          <w:szCs w:val="28"/>
        </w:rPr>
      </w:pPr>
    </w:p>
    <w:p w14:paraId="733A887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17. Зміни до Антикорупційної програми оформлюються наказом МВС.</w:t>
      </w:r>
    </w:p>
    <w:p w14:paraId="27919239" w14:textId="77777777" w:rsidR="00F6765E" w:rsidRPr="003F50B5" w:rsidRDefault="00F6765E" w:rsidP="003F50B5">
      <w:pPr>
        <w:pStyle w:val="afd"/>
        <w:jc w:val="both"/>
        <w:rPr>
          <w:rFonts w:ascii="Times New Roman" w:hAnsi="Times New Roman"/>
          <w:sz w:val="28"/>
          <w:szCs w:val="28"/>
        </w:rPr>
      </w:pPr>
    </w:p>
    <w:p w14:paraId="16A364A9" w14:textId="77777777" w:rsidR="00F6765E" w:rsidRPr="003F50B5" w:rsidRDefault="00F6765E" w:rsidP="009A174C">
      <w:pPr>
        <w:pStyle w:val="afd"/>
        <w:jc w:val="center"/>
        <w:rPr>
          <w:rFonts w:ascii="Times New Roman" w:hAnsi="Times New Roman"/>
          <w:sz w:val="28"/>
          <w:szCs w:val="28"/>
        </w:rPr>
      </w:pPr>
      <w:r w:rsidRPr="003F50B5">
        <w:rPr>
          <w:rFonts w:ascii="Times New Roman" w:hAnsi="Times New Roman"/>
          <w:sz w:val="28"/>
          <w:szCs w:val="28"/>
        </w:rPr>
        <w:t xml:space="preserve">Перелік скорочень, які використовуються в додатках </w:t>
      </w:r>
      <w:r w:rsidRPr="003F50B5">
        <w:rPr>
          <w:rFonts w:ascii="Times New Roman" w:hAnsi="Times New Roman"/>
          <w:sz w:val="28"/>
          <w:szCs w:val="28"/>
        </w:rPr>
        <w:br/>
        <w:t>до Антикорупційної програми МВС</w:t>
      </w:r>
    </w:p>
    <w:p w14:paraId="1559539B" w14:textId="77777777" w:rsidR="00F6765E" w:rsidRPr="003F50B5" w:rsidRDefault="00F6765E" w:rsidP="003F50B5">
      <w:pPr>
        <w:pStyle w:val="afd"/>
        <w:jc w:val="both"/>
        <w:rPr>
          <w:rFonts w:ascii="Times New Roman" w:hAnsi="Times New Roman"/>
          <w:sz w:val="28"/>
          <w:szCs w:val="28"/>
        </w:rPr>
      </w:pPr>
    </w:p>
    <w:p w14:paraId="1EE91B3B"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АДПС – Адміністрація Державної прикордонної служби України </w:t>
      </w:r>
    </w:p>
    <w:p w14:paraId="6FC66991"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lastRenderedPageBreak/>
        <w:t>ГСЦ МВС – Головний сервісний центр МВС</w:t>
      </w:r>
    </w:p>
    <w:p w14:paraId="29CCD64A"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ГУ НГУ – Головне управління Національної гвардії України </w:t>
      </w:r>
    </w:p>
    <w:p w14:paraId="32459D0A"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ДВА – Департамент внутрішнього аудиту МВС</w:t>
      </w:r>
    </w:p>
    <w:p w14:paraId="33A65F67"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ДВНПУ – Департамент взаємодії з Національною поліцією України МВС</w:t>
      </w:r>
    </w:p>
    <w:p w14:paraId="10A6B2EF"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ДМР – Департамент майна та ресурсів МВС </w:t>
      </w:r>
    </w:p>
    <w:p w14:paraId="662B3D5C"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ДІ – Департамент інформатизації МВС</w:t>
      </w:r>
    </w:p>
    <w:p w14:paraId="23DDD7A7"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ДК – Департамент комунікації МВС</w:t>
      </w:r>
    </w:p>
    <w:p w14:paraId="10A6E45B"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ДМЗ – Департамент міжнародних </w:t>
      </w:r>
      <w:proofErr w:type="spellStart"/>
      <w:r w:rsidRPr="003F50B5">
        <w:rPr>
          <w:rFonts w:ascii="Times New Roman" w:hAnsi="Times New Roman"/>
          <w:sz w:val="28"/>
          <w:szCs w:val="28"/>
        </w:rPr>
        <w:t>зв’язків</w:t>
      </w:r>
      <w:proofErr w:type="spellEnd"/>
      <w:r w:rsidRPr="003F50B5">
        <w:rPr>
          <w:rFonts w:ascii="Times New Roman" w:hAnsi="Times New Roman"/>
          <w:sz w:val="28"/>
          <w:szCs w:val="28"/>
        </w:rPr>
        <w:t xml:space="preserve"> МВС</w:t>
      </w:r>
    </w:p>
    <w:p w14:paraId="6D9343DC"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ДОЗ – Департамент охорони здоров’я МВС</w:t>
      </w:r>
    </w:p>
    <w:p w14:paraId="459F2FBB"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ДП – Департамент персоналу МВС</w:t>
      </w:r>
    </w:p>
    <w:p w14:paraId="06F6E67D"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ДПРСД – Департамент з питань </w:t>
      </w:r>
      <w:proofErr w:type="spellStart"/>
      <w:r w:rsidRPr="003F50B5">
        <w:rPr>
          <w:rFonts w:ascii="Times New Roman" w:hAnsi="Times New Roman"/>
          <w:sz w:val="28"/>
          <w:szCs w:val="28"/>
        </w:rPr>
        <w:t>режимно</w:t>
      </w:r>
      <w:proofErr w:type="spellEnd"/>
      <w:r w:rsidRPr="003F50B5">
        <w:rPr>
          <w:rFonts w:ascii="Times New Roman" w:hAnsi="Times New Roman"/>
          <w:sz w:val="28"/>
          <w:szCs w:val="28"/>
        </w:rPr>
        <w:t>-секретної діяльності МВС</w:t>
      </w:r>
    </w:p>
    <w:p w14:paraId="48F4FCD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ДСПЄІ – Директорат стратегічного планування та європейської інтеграції МВС</w:t>
      </w:r>
    </w:p>
    <w:p w14:paraId="7993824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ДФОП – Департамент фінансово-облікової політики та бухгалтерського обліку МВС</w:t>
      </w:r>
    </w:p>
    <w:p w14:paraId="2AF94837"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 xml:space="preserve">ДЮЗ – Департамент юридичного забезпечення МВС </w:t>
      </w:r>
    </w:p>
    <w:p w14:paraId="385433D5"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ЗВО – заклади вищої освіти, що належать до сфери управління МВС</w:t>
      </w:r>
    </w:p>
    <w:p w14:paraId="115541A8"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КМЄС – Консультативна місія Європейського Союзу в Україні</w:t>
      </w:r>
    </w:p>
    <w:p w14:paraId="0EC48441"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НПУ – Національна поліція України</w:t>
      </w:r>
    </w:p>
    <w:p w14:paraId="24126A4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Програма НАТО ВІ – Програма НАТО з виховання доброчесності (</w:t>
      </w:r>
      <w:proofErr w:type="spellStart"/>
      <w:r w:rsidRPr="003F50B5">
        <w:rPr>
          <w:rFonts w:ascii="Times New Roman" w:hAnsi="Times New Roman"/>
          <w:sz w:val="28"/>
          <w:szCs w:val="28"/>
        </w:rPr>
        <w:t>Building</w:t>
      </w:r>
      <w:proofErr w:type="spellEnd"/>
      <w:r w:rsidRPr="003F50B5">
        <w:rPr>
          <w:rFonts w:ascii="Times New Roman" w:hAnsi="Times New Roman"/>
          <w:sz w:val="28"/>
          <w:szCs w:val="28"/>
        </w:rPr>
        <w:t xml:space="preserve"> </w:t>
      </w:r>
      <w:proofErr w:type="spellStart"/>
      <w:r w:rsidRPr="003F50B5">
        <w:rPr>
          <w:rFonts w:ascii="Times New Roman" w:hAnsi="Times New Roman"/>
          <w:sz w:val="28"/>
          <w:szCs w:val="28"/>
        </w:rPr>
        <w:t>Integrity</w:t>
      </w:r>
      <w:proofErr w:type="spellEnd"/>
      <w:r w:rsidRPr="003F50B5">
        <w:rPr>
          <w:rFonts w:ascii="Times New Roman" w:hAnsi="Times New Roman"/>
          <w:sz w:val="28"/>
          <w:szCs w:val="28"/>
        </w:rPr>
        <w:t xml:space="preserve"> </w:t>
      </w:r>
      <w:proofErr w:type="spellStart"/>
      <w:r w:rsidRPr="003F50B5">
        <w:rPr>
          <w:rFonts w:ascii="Times New Roman" w:hAnsi="Times New Roman"/>
          <w:sz w:val="28"/>
          <w:szCs w:val="28"/>
        </w:rPr>
        <w:t>Initiative</w:t>
      </w:r>
      <w:proofErr w:type="spellEnd"/>
      <w:r w:rsidRPr="003F50B5">
        <w:rPr>
          <w:rFonts w:ascii="Times New Roman" w:hAnsi="Times New Roman"/>
          <w:sz w:val="28"/>
          <w:szCs w:val="28"/>
        </w:rPr>
        <w:t>, ВІ)</w:t>
      </w:r>
    </w:p>
    <w:p w14:paraId="71834C1A"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РСЦ – Регіональний сервісний центр ГСЦ МВС</w:t>
      </w:r>
    </w:p>
    <w:p w14:paraId="550B7163"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ТСЦ – територіальний сервісний центр МВС</w:t>
      </w:r>
    </w:p>
    <w:p w14:paraId="3309CB31"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УЗК – Управління запобігання корупції МВС</w:t>
      </w:r>
    </w:p>
    <w:p w14:paraId="19C4E3AE"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УВДМС – Управління взаємодії з Державною міграційною службою України МВС</w:t>
      </w:r>
    </w:p>
    <w:p w14:paraId="315F4BA0"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УВДПС – Управління взаємодії з Державною прикордонною службою України МВС</w:t>
      </w:r>
    </w:p>
    <w:p w14:paraId="2FE5028E"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УВДСНС – Управління взаємодії з Державною службою України з надзвичайних ситуацій МВС</w:t>
      </w:r>
    </w:p>
    <w:p w14:paraId="7F9FDBB9" w14:textId="77777777" w:rsidR="00F6765E" w:rsidRPr="003F50B5" w:rsidRDefault="00F6765E" w:rsidP="009A174C">
      <w:pPr>
        <w:pStyle w:val="afd"/>
        <w:ind w:firstLine="567"/>
        <w:jc w:val="both"/>
        <w:rPr>
          <w:rFonts w:ascii="Times New Roman" w:hAnsi="Times New Roman"/>
          <w:sz w:val="28"/>
          <w:szCs w:val="28"/>
        </w:rPr>
      </w:pPr>
      <w:r w:rsidRPr="003F50B5">
        <w:rPr>
          <w:rFonts w:ascii="Times New Roman" w:hAnsi="Times New Roman"/>
          <w:sz w:val="28"/>
          <w:szCs w:val="28"/>
        </w:rPr>
        <w:t>УВНГУ – Управління взаємодії з Національною гвардією України МВС</w:t>
      </w:r>
    </w:p>
    <w:p w14:paraId="32BD35C1" w14:textId="77777777" w:rsidR="00F6765E" w:rsidRPr="00F6765E" w:rsidRDefault="00F6765E" w:rsidP="009A174C">
      <w:pPr>
        <w:pStyle w:val="afd"/>
        <w:ind w:firstLine="567"/>
        <w:jc w:val="both"/>
      </w:pPr>
      <w:r w:rsidRPr="003F50B5">
        <w:rPr>
          <w:rFonts w:ascii="Times New Roman" w:hAnsi="Times New Roman"/>
          <w:sz w:val="28"/>
          <w:szCs w:val="28"/>
        </w:rPr>
        <w:t>ЦОВВ – центральні органи виконавчої влади, діяльність яких спрямовується та координується Кабінетом Міністрів України через Міністра внутрішніх справ України.</w:t>
      </w:r>
    </w:p>
    <w:p w14:paraId="1FC3F62C" w14:textId="77777777" w:rsidR="00F6765E" w:rsidRPr="00F6765E" w:rsidRDefault="00F6765E" w:rsidP="003F50B5">
      <w:pPr>
        <w:ind w:firstLine="567"/>
        <w:jc w:val="both"/>
      </w:pPr>
    </w:p>
    <w:p w14:paraId="3BC7AD48" w14:textId="77777777" w:rsidR="00F6765E" w:rsidRPr="00F6765E" w:rsidRDefault="00F6765E" w:rsidP="003F50B5">
      <w:pPr>
        <w:ind w:firstLine="567"/>
        <w:jc w:val="both"/>
      </w:pPr>
    </w:p>
    <w:tbl>
      <w:tblPr>
        <w:tblW w:w="10132" w:type="dxa"/>
        <w:tblLook w:val="04A0" w:firstRow="1" w:lastRow="0" w:firstColumn="1" w:lastColumn="0" w:noHBand="0" w:noVBand="1"/>
      </w:tblPr>
      <w:tblGrid>
        <w:gridCol w:w="3544"/>
        <w:gridCol w:w="6588"/>
      </w:tblGrid>
      <w:tr w:rsidR="00F6765E" w:rsidRPr="00F6765E" w14:paraId="73BBF129" w14:textId="77777777" w:rsidTr="00F6765E">
        <w:tc>
          <w:tcPr>
            <w:tcW w:w="3544" w:type="dxa"/>
          </w:tcPr>
          <w:p w14:paraId="62C5D0F2" w14:textId="6C5DE1E7" w:rsidR="00F6765E" w:rsidRPr="00F6765E" w:rsidRDefault="00F6765E" w:rsidP="003F50B5">
            <w:pPr>
              <w:jc w:val="both"/>
              <w:rPr>
                <w:b/>
              </w:rPr>
            </w:pPr>
            <w:r w:rsidRPr="00F6765E">
              <w:rPr>
                <w:b/>
              </w:rPr>
              <w:t>Начальник Управління запобігання корупції Міністерства внутрішніх справ України</w:t>
            </w:r>
          </w:p>
        </w:tc>
        <w:tc>
          <w:tcPr>
            <w:tcW w:w="6588" w:type="dxa"/>
          </w:tcPr>
          <w:p w14:paraId="59EDB53F" w14:textId="77777777" w:rsidR="00F6765E" w:rsidRPr="00F6765E" w:rsidRDefault="00F6765E" w:rsidP="003F50B5">
            <w:pPr>
              <w:jc w:val="both"/>
              <w:rPr>
                <w:b/>
              </w:rPr>
            </w:pPr>
          </w:p>
          <w:p w14:paraId="0F4F09DB" w14:textId="77777777" w:rsidR="00F6765E" w:rsidRPr="00F6765E" w:rsidRDefault="00F6765E" w:rsidP="003F50B5">
            <w:pPr>
              <w:jc w:val="both"/>
              <w:rPr>
                <w:b/>
              </w:rPr>
            </w:pPr>
          </w:p>
          <w:p w14:paraId="6639D379" w14:textId="77777777" w:rsidR="00F6765E" w:rsidRPr="00F6765E" w:rsidRDefault="00F6765E" w:rsidP="003F50B5">
            <w:pPr>
              <w:jc w:val="both"/>
              <w:rPr>
                <w:b/>
              </w:rPr>
            </w:pPr>
          </w:p>
          <w:p w14:paraId="5372BCA5" w14:textId="37BDBB5E" w:rsidR="00F6765E" w:rsidRPr="00F6765E" w:rsidRDefault="00F6765E" w:rsidP="003F50B5">
            <w:pPr>
              <w:jc w:val="center"/>
              <w:rPr>
                <w:b/>
              </w:rPr>
            </w:pPr>
            <w:r w:rsidRPr="00F6765E">
              <w:rPr>
                <w:b/>
              </w:rPr>
              <w:t xml:space="preserve">                                      Анатолій ФОДЧУК</w:t>
            </w:r>
          </w:p>
        </w:tc>
      </w:tr>
    </w:tbl>
    <w:p w14:paraId="0C1FAF54" w14:textId="77777777" w:rsidR="00F6765E" w:rsidRPr="00F6765E" w:rsidRDefault="00F6765E" w:rsidP="003F50B5">
      <w:pPr>
        <w:jc w:val="both"/>
        <w:rPr>
          <w:b/>
          <w:lang w:val="en-US"/>
        </w:rPr>
      </w:pPr>
    </w:p>
    <w:p w14:paraId="288AD460" w14:textId="77777777" w:rsidR="00C962AF" w:rsidRPr="00F6765E" w:rsidRDefault="00C962AF" w:rsidP="003F50B5"/>
    <w:sectPr w:rsidR="00C962AF" w:rsidRPr="00F6765E" w:rsidSect="003F50B5">
      <w:headerReference w:type="default" r:id="rId7"/>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1DF0" w14:textId="77777777" w:rsidR="00D1335F" w:rsidRDefault="00D1335F" w:rsidP="00F6765E">
      <w:r>
        <w:separator/>
      </w:r>
    </w:p>
  </w:endnote>
  <w:endnote w:type="continuationSeparator" w:id="0">
    <w:p w14:paraId="116DF8E2" w14:textId="77777777" w:rsidR="00D1335F" w:rsidRDefault="00D1335F" w:rsidP="00F6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Calibri"/>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F5B7" w14:textId="77777777" w:rsidR="00D1335F" w:rsidRDefault="00D1335F" w:rsidP="00F6765E">
      <w:r>
        <w:separator/>
      </w:r>
    </w:p>
  </w:footnote>
  <w:footnote w:type="continuationSeparator" w:id="0">
    <w:p w14:paraId="7AB00045" w14:textId="77777777" w:rsidR="00D1335F" w:rsidRDefault="00D1335F" w:rsidP="00F6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12003"/>
      <w:docPartObj>
        <w:docPartGallery w:val="Page Numbers (Top of Page)"/>
        <w:docPartUnique/>
      </w:docPartObj>
    </w:sdtPr>
    <w:sdtEndPr/>
    <w:sdtContent>
      <w:p w14:paraId="79B79803" w14:textId="2485D075" w:rsidR="00F6765E" w:rsidRDefault="00F6765E">
        <w:pPr>
          <w:pStyle w:val="afa"/>
          <w:jc w:val="center"/>
        </w:pPr>
        <w:r>
          <w:fldChar w:fldCharType="begin"/>
        </w:r>
        <w:r>
          <w:instrText>PAGE   \* MERGEFORMAT</w:instrText>
        </w:r>
        <w:r>
          <w:fldChar w:fldCharType="separate"/>
        </w:r>
        <w:r>
          <w:t>2</w:t>
        </w:r>
        <w:r>
          <w:fldChar w:fldCharType="end"/>
        </w:r>
      </w:p>
    </w:sdtContent>
  </w:sdt>
  <w:p w14:paraId="7FD643DB" w14:textId="541661ED" w:rsidR="00F6765E" w:rsidRDefault="00F6765E">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927" w:hanging="360"/>
      </w:pPr>
      <w:rPr>
        <w:rFont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644" w:hanging="360"/>
      </w:pPr>
      <w:rPr>
        <w:rFonts w:hint="default"/>
      </w:rPr>
    </w:lvl>
  </w:abstractNum>
  <w:abstractNum w:abstractNumId="3" w15:restartNumberingAfterBreak="0">
    <w:nsid w:val="00903001"/>
    <w:multiLevelType w:val="hybridMultilevel"/>
    <w:tmpl w:val="AD309CD4"/>
    <w:lvl w:ilvl="0" w:tplc="CA66525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3306D3D"/>
    <w:multiLevelType w:val="hybridMultilevel"/>
    <w:tmpl w:val="24C04038"/>
    <w:lvl w:ilvl="0" w:tplc="F5C6554E">
      <w:start w:val="1"/>
      <w:numFmt w:val="decimal"/>
      <w:lvlText w:val="%1)"/>
      <w:lvlJc w:val="left"/>
      <w:pPr>
        <w:ind w:left="1107" w:hanging="5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B5E3163"/>
    <w:multiLevelType w:val="hybridMultilevel"/>
    <w:tmpl w:val="4D3A17EE"/>
    <w:lvl w:ilvl="0" w:tplc="86281A82">
      <w:start w:val="1"/>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CF42119"/>
    <w:multiLevelType w:val="hybridMultilevel"/>
    <w:tmpl w:val="773A6B76"/>
    <w:lvl w:ilvl="0" w:tplc="B4E2E8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FEE4EBE"/>
    <w:multiLevelType w:val="hybridMultilevel"/>
    <w:tmpl w:val="576C57CA"/>
    <w:lvl w:ilvl="0" w:tplc="8D324E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833137048">
    <w:abstractNumId w:val="0"/>
  </w:num>
  <w:num w:numId="2" w16cid:durableId="1729374180">
    <w:abstractNumId w:val="1"/>
  </w:num>
  <w:num w:numId="3" w16cid:durableId="154147453">
    <w:abstractNumId w:val="2"/>
  </w:num>
  <w:num w:numId="4" w16cid:durableId="1514300808">
    <w:abstractNumId w:val="3"/>
  </w:num>
  <w:num w:numId="5" w16cid:durableId="1722091245">
    <w:abstractNumId w:val="6"/>
  </w:num>
  <w:num w:numId="6" w16cid:durableId="1969816365">
    <w:abstractNumId w:val="4"/>
  </w:num>
  <w:num w:numId="7" w16cid:durableId="2027517312">
    <w:abstractNumId w:val="5"/>
  </w:num>
  <w:num w:numId="8" w16cid:durableId="76756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73"/>
    <w:rsid w:val="00017973"/>
    <w:rsid w:val="003F50B5"/>
    <w:rsid w:val="005229AE"/>
    <w:rsid w:val="005455BC"/>
    <w:rsid w:val="00714E98"/>
    <w:rsid w:val="007B405F"/>
    <w:rsid w:val="00993A49"/>
    <w:rsid w:val="009A174C"/>
    <w:rsid w:val="00B610DC"/>
    <w:rsid w:val="00C962AF"/>
    <w:rsid w:val="00CD59EE"/>
    <w:rsid w:val="00D1335F"/>
    <w:rsid w:val="00E63138"/>
    <w:rsid w:val="00F67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80EB0"/>
  <w15:chartTrackingRefBased/>
  <w15:docId w15:val="{83B24085-200F-4568-A718-695CD1AC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65E"/>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styleId="1">
    <w:name w:val="heading 1"/>
    <w:basedOn w:val="a"/>
    <w:next w:val="a"/>
    <w:link w:val="10"/>
    <w:qFormat/>
    <w:rsid w:val="00017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17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17973"/>
    <w:pPr>
      <w:keepNext/>
      <w:keepLines/>
      <w:spacing w:before="160" w:after="80"/>
      <w:outlineLvl w:val="2"/>
    </w:pPr>
    <w:rPr>
      <w:rFonts w:eastAsiaTheme="majorEastAsia" w:cstheme="majorBidi"/>
      <w:color w:val="0F4761" w:themeColor="accent1" w:themeShade="BF"/>
    </w:rPr>
  </w:style>
  <w:style w:type="paragraph" w:styleId="4">
    <w:name w:val="heading 4"/>
    <w:basedOn w:val="a"/>
    <w:next w:val="a"/>
    <w:link w:val="40"/>
    <w:uiPriority w:val="9"/>
    <w:semiHidden/>
    <w:unhideWhenUsed/>
    <w:qFormat/>
    <w:rsid w:val="000179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179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179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79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797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79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79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179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179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179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179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179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7973"/>
    <w:rPr>
      <w:rFonts w:eastAsiaTheme="majorEastAsia" w:cstheme="majorBidi"/>
      <w:color w:val="595959" w:themeColor="text1" w:themeTint="A6"/>
    </w:rPr>
  </w:style>
  <w:style w:type="character" w:customStyle="1" w:styleId="80">
    <w:name w:val="Заголовок 8 Знак"/>
    <w:basedOn w:val="a0"/>
    <w:link w:val="8"/>
    <w:uiPriority w:val="9"/>
    <w:semiHidden/>
    <w:rsid w:val="000179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7973"/>
    <w:rPr>
      <w:rFonts w:eastAsiaTheme="majorEastAsia" w:cstheme="majorBidi"/>
      <w:color w:val="272727" w:themeColor="text1" w:themeTint="D8"/>
    </w:rPr>
  </w:style>
  <w:style w:type="paragraph" w:styleId="a3">
    <w:name w:val="Title"/>
    <w:basedOn w:val="a"/>
    <w:next w:val="a"/>
    <w:link w:val="a4"/>
    <w:uiPriority w:val="10"/>
    <w:qFormat/>
    <w:rsid w:val="0001797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17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973"/>
    <w:pPr>
      <w:numPr>
        <w:ilvl w:val="1"/>
      </w:numPr>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0179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17973"/>
    <w:pPr>
      <w:spacing w:before="160"/>
      <w:jc w:val="center"/>
    </w:pPr>
    <w:rPr>
      <w:i/>
      <w:iCs/>
      <w:color w:val="404040" w:themeColor="text1" w:themeTint="BF"/>
    </w:rPr>
  </w:style>
  <w:style w:type="character" w:customStyle="1" w:styleId="a8">
    <w:name w:val="Цитата Знак"/>
    <w:basedOn w:val="a0"/>
    <w:link w:val="a7"/>
    <w:uiPriority w:val="29"/>
    <w:rsid w:val="00017973"/>
    <w:rPr>
      <w:i/>
      <w:iCs/>
      <w:color w:val="404040" w:themeColor="text1" w:themeTint="BF"/>
    </w:rPr>
  </w:style>
  <w:style w:type="paragraph" w:styleId="a9">
    <w:name w:val="List Paragraph"/>
    <w:basedOn w:val="a"/>
    <w:qFormat/>
    <w:rsid w:val="00017973"/>
    <w:pPr>
      <w:ind w:left="720"/>
      <w:contextualSpacing/>
    </w:pPr>
  </w:style>
  <w:style w:type="character" w:styleId="aa">
    <w:name w:val="Intense Emphasis"/>
    <w:basedOn w:val="a0"/>
    <w:uiPriority w:val="21"/>
    <w:qFormat/>
    <w:rsid w:val="00017973"/>
    <w:rPr>
      <w:i/>
      <w:iCs/>
      <w:color w:val="0F4761" w:themeColor="accent1" w:themeShade="BF"/>
    </w:rPr>
  </w:style>
  <w:style w:type="paragraph" w:styleId="ab">
    <w:name w:val="Intense Quote"/>
    <w:basedOn w:val="a"/>
    <w:next w:val="a"/>
    <w:link w:val="ac"/>
    <w:uiPriority w:val="30"/>
    <w:qFormat/>
    <w:rsid w:val="00017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17973"/>
    <w:rPr>
      <w:i/>
      <w:iCs/>
      <w:color w:val="0F4761" w:themeColor="accent1" w:themeShade="BF"/>
    </w:rPr>
  </w:style>
  <w:style w:type="character" w:styleId="ad">
    <w:name w:val="Intense Reference"/>
    <w:basedOn w:val="a0"/>
    <w:uiPriority w:val="32"/>
    <w:qFormat/>
    <w:rsid w:val="00017973"/>
    <w:rPr>
      <w:b/>
      <w:bCs/>
      <w:smallCaps/>
      <w:color w:val="0F4761" w:themeColor="accent1" w:themeShade="BF"/>
      <w:spacing w:val="5"/>
    </w:rPr>
  </w:style>
  <w:style w:type="character" w:customStyle="1" w:styleId="WW8Num2z0">
    <w:name w:val="WW8Num2z0"/>
    <w:rsid w:val="00F6765E"/>
    <w:rPr>
      <w:rFonts w:hint="default"/>
      <w:sz w:val="28"/>
    </w:rPr>
  </w:style>
  <w:style w:type="character" w:customStyle="1" w:styleId="WW8Num4z0">
    <w:name w:val="WW8Num4z0"/>
    <w:rsid w:val="00F6765E"/>
    <w:rPr>
      <w:rFonts w:hint="default"/>
    </w:rPr>
  </w:style>
  <w:style w:type="character" w:customStyle="1" w:styleId="WW8Num5z0">
    <w:name w:val="WW8Num5z0"/>
    <w:rsid w:val="00F6765E"/>
    <w:rPr>
      <w:rFonts w:ascii="Times New Roman" w:hAnsi="Times New Roman" w:cs="Times New Roman" w:hint="default"/>
    </w:rPr>
  </w:style>
  <w:style w:type="character" w:customStyle="1" w:styleId="WW8Num5z1">
    <w:name w:val="WW8Num5z1"/>
    <w:rsid w:val="00F6765E"/>
    <w:rPr>
      <w:rFonts w:eastAsia="Calibri" w:hint="default"/>
    </w:rPr>
  </w:style>
  <w:style w:type="character" w:customStyle="1" w:styleId="WW8Num6z0">
    <w:name w:val="WW8Num6z0"/>
    <w:rsid w:val="00F6765E"/>
    <w:rPr>
      <w:rFonts w:ascii="Times New Roman" w:hAnsi="Times New Roman" w:cs="Times New Roman" w:hint="default"/>
    </w:rPr>
  </w:style>
  <w:style w:type="character" w:customStyle="1" w:styleId="WW8Num7z0">
    <w:name w:val="WW8Num7z0"/>
    <w:rsid w:val="00F6765E"/>
    <w:rPr>
      <w:rFonts w:hint="default"/>
    </w:rPr>
  </w:style>
  <w:style w:type="character" w:customStyle="1" w:styleId="WW8Num8z0">
    <w:name w:val="WW8Num8z0"/>
    <w:rsid w:val="00F6765E"/>
    <w:rPr>
      <w:rFonts w:ascii="Times New Roman" w:eastAsia="Calibri" w:hAnsi="Times New Roman" w:cs="Times New Roman" w:hint="default"/>
    </w:rPr>
  </w:style>
  <w:style w:type="character" w:customStyle="1" w:styleId="WW8Num9z0">
    <w:name w:val="WW8Num9z0"/>
    <w:rsid w:val="00F6765E"/>
    <w:rPr>
      <w:rFonts w:hint="default"/>
    </w:rPr>
  </w:style>
  <w:style w:type="character" w:customStyle="1" w:styleId="WW8Num10z0">
    <w:name w:val="WW8Num10z0"/>
    <w:rsid w:val="00F6765E"/>
    <w:rPr>
      <w:rFonts w:hint="default"/>
    </w:rPr>
  </w:style>
  <w:style w:type="character" w:customStyle="1" w:styleId="ae">
    <w:name w:val="Шрифт абзацу за промовчанням"/>
    <w:rsid w:val="00F6765E"/>
  </w:style>
  <w:style w:type="character" w:customStyle="1" w:styleId="af">
    <w:name w:val="Верхній колонтитул Знак"/>
    <w:uiPriority w:val="99"/>
    <w:rsid w:val="00F6765E"/>
    <w:rPr>
      <w:rFonts w:ascii="Times New Roman" w:eastAsia="Times New Roman" w:hAnsi="Times New Roman" w:cs="Times New Roman"/>
      <w:sz w:val="28"/>
      <w:szCs w:val="28"/>
      <w:lang w:val="uk-UA"/>
    </w:rPr>
  </w:style>
  <w:style w:type="character" w:styleId="af0">
    <w:name w:val="page number"/>
    <w:basedOn w:val="ae"/>
    <w:rsid w:val="00F6765E"/>
  </w:style>
  <w:style w:type="character" w:customStyle="1" w:styleId="rvts0">
    <w:name w:val="rvts0"/>
    <w:basedOn w:val="ae"/>
    <w:rsid w:val="00F6765E"/>
  </w:style>
  <w:style w:type="character" w:customStyle="1" w:styleId="FontStyle11">
    <w:name w:val="Font Style11"/>
    <w:rsid w:val="00F6765E"/>
    <w:rPr>
      <w:rFonts w:ascii="Times New Roman" w:hAnsi="Times New Roman" w:cs="Times New Roman"/>
      <w:sz w:val="18"/>
      <w:szCs w:val="18"/>
    </w:rPr>
  </w:style>
  <w:style w:type="character" w:customStyle="1" w:styleId="rvts23">
    <w:name w:val="rvts23"/>
    <w:qFormat/>
    <w:rsid w:val="00F6765E"/>
  </w:style>
  <w:style w:type="character" w:customStyle="1" w:styleId="af1">
    <w:name w:val="Текст у виносці Знак"/>
    <w:rsid w:val="00F6765E"/>
    <w:rPr>
      <w:rFonts w:ascii="Tahoma" w:eastAsia="Times New Roman" w:hAnsi="Tahoma" w:cs="Tahoma"/>
      <w:sz w:val="16"/>
      <w:szCs w:val="16"/>
      <w:lang w:val="uk-UA"/>
    </w:rPr>
  </w:style>
  <w:style w:type="character" w:styleId="af2">
    <w:name w:val="Hyperlink"/>
    <w:rsid w:val="00F6765E"/>
    <w:rPr>
      <w:color w:val="0000FF"/>
      <w:u w:val="single"/>
    </w:rPr>
  </w:style>
  <w:style w:type="character" w:customStyle="1" w:styleId="rvts37">
    <w:name w:val="rvts37"/>
    <w:rsid w:val="00F6765E"/>
  </w:style>
  <w:style w:type="character" w:customStyle="1" w:styleId="rvts9">
    <w:name w:val="rvts9"/>
    <w:qFormat/>
    <w:rsid w:val="00F6765E"/>
  </w:style>
  <w:style w:type="character" w:customStyle="1" w:styleId="docdata">
    <w:name w:val="docdata"/>
    <w:rsid w:val="00F6765E"/>
  </w:style>
  <w:style w:type="paragraph" w:customStyle="1" w:styleId="af3">
    <w:name w:val="Заголовок"/>
    <w:basedOn w:val="a"/>
    <w:next w:val="af4"/>
    <w:rsid w:val="00F6765E"/>
    <w:pPr>
      <w:keepNext/>
      <w:spacing w:before="240" w:after="120"/>
    </w:pPr>
    <w:rPr>
      <w:rFonts w:ascii="Carlito" w:eastAsia="Noto Sans CJK SC" w:hAnsi="Carlito" w:cs="Noto Sans Devanagari"/>
    </w:rPr>
  </w:style>
  <w:style w:type="paragraph" w:styleId="af4">
    <w:name w:val="Body Text"/>
    <w:basedOn w:val="a"/>
    <w:link w:val="af5"/>
    <w:rsid w:val="00F6765E"/>
    <w:pPr>
      <w:spacing w:after="140" w:line="276" w:lineRule="auto"/>
    </w:pPr>
  </w:style>
  <w:style w:type="character" w:customStyle="1" w:styleId="af5">
    <w:name w:val="Основний текст Знак"/>
    <w:basedOn w:val="a0"/>
    <w:link w:val="af4"/>
    <w:rsid w:val="00F6765E"/>
    <w:rPr>
      <w:rFonts w:ascii="Times New Roman" w:eastAsia="Times New Roman" w:hAnsi="Times New Roman" w:cs="Times New Roman"/>
      <w:kern w:val="0"/>
      <w:sz w:val="28"/>
      <w:szCs w:val="28"/>
      <w:lang w:eastAsia="zh-CN"/>
      <w14:ligatures w14:val="none"/>
    </w:rPr>
  </w:style>
  <w:style w:type="paragraph" w:styleId="af6">
    <w:name w:val="List"/>
    <w:basedOn w:val="af4"/>
    <w:rsid w:val="00F6765E"/>
    <w:rPr>
      <w:rFonts w:cs="Noto Sans Devanagari"/>
    </w:rPr>
  </w:style>
  <w:style w:type="paragraph" w:styleId="af7">
    <w:name w:val="caption"/>
    <w:basedOn w:val="a"/>
    <w:qFormat/>
    <w:rsid w:val="00F6765E"/>
    <w:pPr>
      <w:suppressLineNumbers/>
      <w:spacing w:before="120" w:after="120"/>
    </w:pPr>
    <w:rPr>
      <w:rFonts w:cs="Noto Sans Devanagari"/>
      <w:i/>
      <w:iCs/>
      <w:sz w:val="24"/>
      <w:szCs w:val="24"/>
    </w:rPr>
  </w:style>
  <w:style w:type="paragraph" w:customStyle="1" w:styleId="af8">
    <w:name w:val="Покажчик"/>
    <w:basedOn w:val="a"/>
    <w:rsid w:val="00F6765E"/>
    <w:pPr>
      <w:suppressLineNumbers/>
    </w:pPr>
  </w:style>
  <w:style w:type="paragraph" w:customStyle="1" w:styleId="af9">
    <w:name w:val="Верхній і нижній колонтитули"/>
    <w:basedOn w:val="a"/>
    <w:rsid w:val="00F6765E"/>
    <w:pPr>
      <w:suppressLineNumbers/>
      <w:tabs>
        <w:tab w:val="center" w:pos="4819"/>
        <w:tab w:val="right" w:pos="9638"/>
      </w:tabs>
    </w:pPr>
  </w:style>
  <w:style w:type="paragraph" w:styleId="afa">
    <w:name w:val="header"/>
    <w:basedOn w:val="a"/>
    <w:link w:val="11"/>
    <w:uiPriority w:val="99"/>
    <w:rsid w:val="00F6765E"/>
  </w:style>
  <w:style w:type="character" w:customStyle="1" w:styleId="11">
    <w:name w:val="Верхній колонтитул Знак1"/>
    <w:basedOn w:val="a0"/>
    <w:link w:val="afa"/>
    <w:rsid w:val="00F6765E"/>
    <w:rPr>
      <w:rFonts w:ascii="Times New Roman" w:eastAsia="Times New Roman" w:hAnsi="Times New Roman" w:cs="Times New Roman"/>
      <w:kern w:val="0"/>
      <w:sz w:val="28"/>
      <w:szCs w:val="28"/>
      <w:lang w:eastAsia="zh-CN"/>
      <w14:ligatures w14:val="none"/>
    </w:rPr>
  </w:style>
  <w:style w:type="paragraph" w:styleId="afb">
    <w:name w:val="Normal (Web)"/>
    <w:basedOn w:val="a"/>
    <w:rsid w:val="00F6765E"/>
    <w:pPr>
      <w:spacing w:before="280" w:after="280"/>
    </w:pPr>
    <w:rPr>
      <w:sz w:val="24"/>
      <w:szCs w:val="24"/>
    </w:rPr>
  </w:style>
  <w:style w:type="paragraph" w:styleId="afc">
    <w:name w:val="Balloon Text"/>
    <w:basedOn w:val="a"/>
    <w:link w:val="12"/>
    <w:rsid w:val="00F6765E"/>
    <w:rPr>
      <w:rFonts w:ascii="Tahoma" w:hAnsi="Tahoma" w:cs="Tahoma"/>
      <w:sz w:val="16"/>
      <w:szCs w:val="16"/>
    </w:rPr>
  </w:style>
  <w:style w:type="character" w:customStyle="1" w:styleId="12">
    <w:name w:val="Текст у виносці Знак1"/>
    <w:basedOn w:val="a0"/>
    <w:link w:val="afc"/>
    <w:rsid w:val="00F6765E"/>
    <w:rPr>
      <w:rFonts w:ascii="Tahoma" w:eastAsia="Times New Roman" w:hAnsi="Tahoma" w:cs="Tahoma"/>
      <w:kern w:val="0"/>
      <w:sz w:val="16"/>
      <w:szCs w:val="16"/>
      <w:lang w:eastAsia="zh-CN"/>
      <w14:ligatures w14:val="none"/>
    </w:rPr>
  </w:style>
  <w:style w:type="paragraph" w:customStyle="1" w:styleId="rvps2">
    <w:name w:val="rvps2"/>
    <w:basedOn w:val="a"/>
    <w:rsid w:val="00F6765E"/>
    <w:pPr>
      <w:spacing w:before="280" w:after="280"/>
    </w:pPr>
    <w:rPr>
      <w:sz w:val="24"/>
      <w:szCs w:val="24"/>
    </w:rPr>
  </w:style>
  <w:style w:type="paragraph" w:styleId="afd">
    <w:name w:val="No Spacing"/>
    <w:uiPriority w:val="1"/>
    <w:qFormat/>
    <w:rsid w:val="00F6765E"/>
    <w:pPr>
      <w:suppressAutoHyphens/>
      <w:spacing w:after="0" w:line="240" w:lineRule="auto"/>
    </w:pPr>
    <w:rPr>
      <w:rFonts w:ascii="Calibri" w:eastAsia="Times New Roman" w:hAnsi="Calibri" w:cs="Times New Roman"/>
      <w:kern w:val="0"/>
      <w:lang w:eastAsia="zh-CN"/>
      <w14:ligatures w14:val="none"/>
    </w:rPr>
  </w:style>
  <w:style w:type="paragraph" w:customStyle="1" w:styleId="afe">
    <w:name w:val="Вміст рамки"/>
    <w:basedOn w:val="a"/>
    <w:rsid w:val="00F6765E"/>
  </w:style>
  <w:style w:type="table" w:styleId="aff">
    <w:name w:val="Table Grid"/>
    <w:basedOn w:val="a1"/>
    <w:uiPriority w:val="39"/>
    <w:rsid w:val="00F6765E"/>
    <w:pPr>
      <w:spacing w:after="0" w:line="240" w:lineRule="auto"/>
    </w:pPr>
    <w:rPr>
      <w:rFonts w:ascii="Times New Roman" w:eastAsia="Times New Roman" w:hAnsi="Times New Roman" w:cs="Times New Roman"/>
      <w:kern w:val="0"/>
      <w:sz w:val="28"/>
      <w:szCs w:val="28"/>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ff0">
    <w:name w:val="footer"/>
    <w:basedOn w:val="a"/>
    <w:link w:val="aff1"/>
    <w:uiPriority w:val="99"/>
    <w:unhideWhenUsed/>
    <w:rsid w:val="00F6765E"/>
    <w:pPr>
      <w:tabs>
        <w:tab w:val="center" w:pos="4819"/>
        <w:tab w:val="right" w:pos="9639"/>
      </w:tabs>
    </w:pPr>
  </w:style>
  <w:style w:type="character" w:customStyle="1" w:styleId="aff1">
    <w:name w:val="Нижній колонтитул Знак"/>
    <w:basedOn w:val="a0"/>
    <w:link w:val="aff0"/>
    <w:uiPriority w:val="99"/>
    <w:rsid w:val="00F6765E"/>
    <w:rPr>
      <w:rFonts w:ascii="Times New Roman" w:eastAsia="Times New Roman" w:hAnsi="Times New Roman" w:cs="Times New Roman"/>
      <w:kern w:val="0"/>
      <w:sz w:val="28"/>
      <w:szCs w:val="2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5675</Words>
  <Characters>39377</Characters>
  <Application>Microsoft Office Word</Application>
  <DocSecurity>0</DocSecurity>
  <Lines>870</Lines>
  <Paragraphs>242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Ганишевський</dc:creator>
  <cp:keywords/>
  <dc:description/>
  <cp:lastModifiedBy>Артем Ганишевський</cp:lastModifiedBy>
  <cp:revision>4</cp:revision>
  <dcterms:created xsi:type="dcterms:W3CDTF">2026-03-12T09:16:00Z</dcterms:created>
  <dcterms:modified xsi:type="dcterms:W3CDTF">2026-03-12T12:12:00Z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2026-03-12T09:22:04Z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4fc220b3-685b-4846-b0bc-61270b117c11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