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64D3C" w:rsidRDefault="00FF3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РОЗДІЛ ІІ.</w:t>
      </w:r>
    </w:p>
    <w:p w14:paraId="00000002" w14:textId="77777777" w:rsidR="00364D3C" w:rsidRDefault="00FF3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ЗАПОБІГАННЯ КОРУПЦІЇ </w:t>
      </w:r>
    </w:p>
    <w:p w14:paraId="00000003" w14:textId="77777777" w:rsidR="00364D3C" w:rsidRDefault="00FF3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ПРІОРИТЕТНИХ СФЕРАХ</w:t>
      </w:r>
    </w:p>
    <w:p w14:paraId="00000004" w14:textId="77777777" w:rsidR="00364D3C" w:rsidRDefault="00364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364D3C" w:rsidRDefault="00364D3C" w:rsidP="00FF383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364D3C" w:rsidRDefault="00FF3838" w:rsidP="00FF3838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«…»</w:t>
      </w:r>
    </w:p>
    <w:p w14:paraId="00000007" w14:textId="77777777" w:rsidR="00364D3C" w:rsidRDefault="00364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364D3C" w:rsidRDefault="00364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0000009" w14:textId="44C0C83B" w:rsidR="00364D3C" w:rsidRPr="0001179B" w:rsidRDefault="00FF3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1714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C64C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="000117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BF0B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Сфера «Освіта та наука»</w:t>
      </w:r>
    </w:p>
    <w:p w14:paraId="0000000A" w14:textId="77777777" w:rsidR="00364D3C" w:rsidRDefault="00364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2D73BA" w14:textId="4093A60A" w:rsidR="0013133C" w:rsidRPr="004E7139" w:rsidRDefault="0013133C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139">
        <w:rPr>
          <w:rFonts w:ascii="Times New Roman" w:eastAsia="Times New Roman" w:hAnsi="Times New Roman" w:cs="Times New Roman"/>
          <w:b/>
          <w:sz w:val="24"/>
          <w:szCs w:val="24"/>
        </w:rPr>
        <w:t>Проблема №2.1</w:t>
      </w:r>
      <w:r w:rsidR="00A96E1F" w:rsidRPr="004E71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Pr="004E7139">
        <w:rPr>
          <w:rFonts w:ascii="Times New Roman" w:eastAsia="Times New Roman" w:hAnsi="Times New Roman" w:cs="Times New Roman"/>
          <w:b/>
          <w:sz w:val="24"/>
          <w:szCs w:val="24"/>
        </w:rPr>
        <w:t xml:space="preserve">.1. </w:t>
      </w:r>
    </w:p>
    <w:p w14:paraId="1BA12732" w14:textId="4FF61FC4" w:rsidR="0013133C" w:rsidRPr="004E7139" w:rsidRDefault="0013133C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139">
        <w:rPr>
          <w:rFonts w:ascii="Times New Roman" w:eastAsia="Times New Roman" w:hAnsi="Times New Roman" w:cs="Times New Roman"/>
          <w:sz w:val="24"/>
          <w:szCs w:val="24"/>
        </w:rPr>
        <w:t>Недостатній рівень оплати праці педагогічних і науково-педагогічних працівників та надмірна варіативність надбавок і доплат зумовлюють зниження престижу професії, ослаблення кадрового потенціалу, погіршення якості освітніх послуг і створюють передумови для формування корупційних ризиків.</w:t>
      </w:r>
    </w:p>
    <w:p w14:paraId="09302C80" w14:textId="0A33C4FB" w:rsidR="00F17DD6" w:rsidRPr="004E7139" w:rsidRDefault="00F17DD6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139">
        <w:rPr>
          <w:rFonts w:ascii="Times New Roman" w:eastAsia="Times New Roman" w:hAnsi="Times New Roman" w:cs="Times New Roman"/>
          <w:b/>
          <w:sz w:val="24"/>
          <w:szCs w:val="24"/>
        </w:rPr>
        <w:t>Очікувані стратегічні результати:</w:t>
      </w:r>
    </w:p>
    <w:p w14:paraId="7BB1E31D" w14:textId="5E51346D" w:rsidR="00BA2289" w:rsidRPr="004E7139" w:rsidRDefault="00BA2289" w:rsidP="00BA22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E7139">
        <w:rPr>
          <w:rFonts w:ascii="Times New Roman" w:eastAsia="Times New Roman" w:hAnsi="Times New Roman" w:cs="Times New Roman"/>
          <w:sz w:val="24"/>
          <w:szCs w:val="24"/>
          <w:lang w:val="uk-UA"/>
        </w:rPr>
        <w:t>2.16.1.1. Забезпечено середній розмір заробітної плати педагогічних та науково-педагогічних працівників на рівні не нижче середньої заробітної плати по економіці</w:t>
      </w:r>
      <w:r w:rsidR="009E14B3" w:rsidRPr="004E713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C5528B7" w14:textId="1A07DCA2" w:rsidR="009E14B3" w:rsidRPr="004E7139" w:rsidRDefault="009E14B3" w:rsidP="00BA22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B9AA34A" w14:textId="6852D971" w:rsidR="00717595" w:rsidRPr="004E7139" w:rsidRDefault="008F5163" w:rsidP="004E7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E713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Проблема </w:t>
      </w:r>
      <w:r w:rsidR="00870ED0" w:rsidRPr="004E71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№</w:t>
      </w:r>
      <w:r w:rsidRPr="004E7139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717595" w:rsidRPr="004E71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16</w:t>
      </w:r>
      <w:r w:rsidRPr="004E713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E71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717595" w:rsidRPr="004E71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Pr="004E71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563B46E2" w14:textId="57803A4B" w:rsidR="008F5163" w:rsidRPr="004E7139" w:rsidRDefault="008F5163" w:rsidP="004E7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E7139">
        <w:rPr>
          <w:rFonts w:ascii="Times New Roman" w:eastAsia="Times New Roman" w:hAnsi="Times New Roman" w:cs="Times New Roman"/>
          <w:sz w:val="24"/>
          <w:szCs w:val="24"/>
        </w:rPr>
        <w:t>Недосконалість процедур конкурсного відбору та призначення керівників закладів освіти спричиняють нехтування конкурсними механізмами, що створює передумови для корупційних ризиків, призначення непрофесійних управлінців, неефективного використання бюджетних ресурсів і погіршення якості освітніх послуг</w:t>
      </w:r>
      <w:r w:rsidR="00717595" w:rsidRPr="004E713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E23625A" w14:textId="77777777" w:rsidR="008F5163" w:rsidRPr="004E7139" w:rsidRDefault="008F5163" w:rsidP="008F51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139">
        <w:rPr>
          <w:rFonts w:ascii="Times New Roman" w:eastAsia="Times New Roman" w:hAnsi="Times New Roman" w:cs="Times New Roman"/>
          <w:b/>
          <w:sz w:val="24"/>
          <w:szCs w:val="24"/>
        </w:rPr>
        <w:t>Очікувані стратегічні результати:</w:t>
      </w:r>
    </w:p>
    <w:p w14:paraId="4E80D0D7" w14:textId="19ED6D51" w:rsidR="008F5163" w:rsidRPr="004E7139" w:rsidRDefault="00EE0F8B" w:rsidP="008F5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15232072"/>
      <w:r w:rsidRPr="004E7139">
        <w:rPr>
          <w:rFonts w:ascii="Times New Roman" w:eastAsia="Times New Roman" w:hAnsi="Times New Roman" w:cs="Times New Roman"/>
          <w:sz w:val="24"/>
          <w:szCs w:val="24"/>
          <w:lang w:val="uk-UA"/>
        </w:rPr>
        <w:t>2.16.2.1.</w:t>
      </w:r>
      <w:r w:rsidR="008F5163" w:rsidRPr="004E713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8F5163" w:rsidRPr="004E7139">
        <w:rPr>
          <w:rFonts w:ascii="Times New Roman" w:eastAsia="Times New Roman" w:hAnsi="Times New Roman" w:cs="Times New Roman"/>
          <w:sz w:val="24"/>
          <w:szCs w:val="24"/>
        </w:rPr>
        <w:t xml:space="preserve"> Нормативно врегульовано обов’язковість застосування конкурсних процедур під час призначення керівників закладів освіти, окрім випадків, коли їх проведення об’єктивно унеможливлюється безпековими обставинами в умовах дії правового режиму воєнного стану</w:t>
      </w:r>
    </w:p>
    <w:p w14:paraId="7A789B04" w14:textId="35430688" w:rsidR="008F5163" w:rsidRPr="004E7139" w:rsidRDefault="008F5163" w:rsidP="008F5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E71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EE0F8B" w:rsidRPr="004E7139">
        <w:rPr>
          <w:rFonts w:ascii="Times New Roman" w:eastAsia="Times New Roman" w:hAnsi="Times New Roman" w:cs="Times New Roman"/>
          <w:sz w:val="24"/>
          <w:szCs w:val="24"/>
          <w:lang w:val="uk-UA"/>
        </w:rPr>
        <w:t>.16.2.2.</w:t>
      </w:r>
      <w:r w:rsidRPr="004E7139">
        <w:rPr>
          <w:rFonts w:ascii="Times New Roman" w:eastAsia="Times New Roman" w:hAnsi="Times New Roman" w:cs="Times New Roman"/>
          <w:sz w:val="24"/>
          <w:szCs w:val="24"/>
        </w:rPr>
        <w:t> Удосконалено законодавче регулювання з метою забезпечення прозорості й доброчесності процедур обрання та призначення керівників закладів вищої освіти</w:t>
      </w:r>
      <w:r w:rsidRPr="004E71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Pr="004E7139">
        <w:rPr>
          <w:rFonts w:ascii="Times New Roman" w:eastAsia="Times New Roman" w:hAnsi="Times New Roman" w:cs="Times New Roman"/>
          <w:sz w:val="24"/>
          <w:szCs w:val="24"/>
        </w:rPr>
        <w:t>унеможливлення обходу встановлених обмежень строків перебування на посад</w:t>
      </w:r>
      <w:bookmarkEnd w:id="1"/>
      <w:r w:rsidR="004E7139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4E713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2CB3E0D" w14:textId="77777777" w:rsidR="00F94FC9" w:rsidRPr="004E7139" w:rsidRDefault="00F94FC9" w:rsidP="008F5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B5D3A1C" w14:textId="6873A111" w:rsidR="00530B6A" w:rsidRPr="004E7139" w:rsidRDefault="00530B6A" w:rsidP="00530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Проблема </w:t>
      </w:r>
      <w:r w:rsidR="00870ED0" w:rsidRPr="004E71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№</w:t>
      </w:r>
      <w:r w:rsidRPr="004E7139">
        <w:rPr>
          <w:rFonts w:ascii="Times New Roman" w:eastAsia="Times New Roman" w:hAnsi="Times New Roman" w:cs="Times New Roman"/>
          <w:b/>
          <w:sz w:val="24"/>
          <w:szCs w:val="24"/>
        </w:rPr>
        <w:t>2.16.3.</w:t>
      </w:r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94B96EA" w14:textId="469CDCB3" w:rsidR="00530B6A" w:rsidRPr="004E7139" w:rsidRDefault="00530B6A" w:rsidP="00530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139">
        <w:rPr>
          <w:rFonts w:ascii="Times New Roman" w:eastAsia="Times New Roman" w:hAnsi="Times New Roman" w:cs="Times New Roman"/>
          <w:sz w:val="24"/>
          <w:szCs w:val="24"/>
        </w:rPr>
        <w:t xml:space="preserve">Недосконалість заходів контролю за академічною доброчесністю, механізмів розгляду порушень та відсутність ефективних санкцій призводять до розвитку комерційного «академічного аутсорсингу», дискредитації інституту наукових ступенів, втрати авторитету науки у суспільстві. </w:t>
      </w:r>
    </w:p>
    <w:p w14:paraId="7CE3B8F1" w14:textId="77777777" w:rsidR="00530B6A" w:rsidRPr="004E7139" w:rsidRDefault="00530B6A" w:rsidP="00530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139">
        <w:rPr>
          <w:rFonts w:ascii="Times New Roman" w:eastAsia="Times New Roman" w:hAnsi="Times New Roman" w:cs="Times New Roman"/>
          <w:b/>
          <w:sz w:val="24"/>
          <w:szCs w:val="24"/>
        </w:rPr>
        <w:t>Очікувані стратегічні результати:</w:t>
      </w:r>
    </w:p>
    <w:p w14:paraId="473ADD8D" w14:textId="77777777" w:rsidR="00530B6A" w:rsidRPr="004E7139" w:rsidRDefault="00530B6A" w:rsidP="00530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E7139">
        <w:rPr>
          <w:rFonts w:ascii="Times New Roman" w:eastAsia="Times New Roman" w:hAnsi="Times New Roman" w:cs="Times New Roman"/>
          <w:sz w:val="24"/>
          <w:szCs w:val="24"/>
          <w:lang w:val="uk-UA"/>
        </w:rPr>
        <w:t>2.16.3.1. У сфері освіти і науки вдосконалено регулювання відносин щодо академічної доброчесності завдяки запровадженню контролю за її дотриманням, дієвих механізмів розгляду порушень та ефективних санкцій</w:t>
      </w:r>
    </w:p>
    <w:p w14:paraId="3852488F" w14:textId="77777777" w:rsidR="00530B6A" w:rsidRPr="004E7139" w:rsidRDefault="00530B6A" w:rsidP="00530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1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2.16.3.2. </w:t>
      </w:r>
      <w:r w:rsidRPr="004E7139">
        <w:rPr>
          <w:rFonts w:ascii="Times New Roman" w:eastAsia="Times New Roman" w:hAnsi="Times New Roman" w:cs="Times New Roman"/>
          <w:sz w:val="24"/>
          <w:szCs w:val="24"/>
        </w:rPr>
        <w:t xml:space="preserve">У закладах освіти та наукових установах сформовано комплексну систему, що забезпечує підвищення рівня академічної культури, розвиток необхідних навичок та формування нетерпимості до проявів академічної </w:t>
      </w:r>
      <w:proofErr w:type="spellStart"/>
      <w:r w:rsidRPr="004E7139">
        <w:rPr>
          <w:rFonts w:ascii="Times New Roman" w:eastAsia="Times New Roman" w:hAnsi="Times New Roman" w:cs="Times New Roman"/>
          <w:sz w:val="24"/>
          <w:szCs w:val="24"/>
        </w:rPr>
        <w:t>недоброчесності</w:t>
      </w:r>
      <w:proofErr w:type="spellEnd"/>
      <w:r w:rsidRPr="004E71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55702A" w14:textId="02FC7E2D" w:rsidR="00F94FC9" w:rsidRPr="004E7139" w:rsidRDefault="00F94FC9" w:rsidP="008F5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78EBBDA" w14:textId="29C95504" w:rsidR="00A66298" w:rsidRPr="004E7139" w:rsidRDefault="00A66298" w:rsidP="00A662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lk215578295"/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Проблема </w:t>
      </w:r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№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tag w:val="goog_rdk_0"/>
          <w:id w:val="-1069771449"/>
        </w:sdtPr>
        <w:sdtEndPr/>
        <w:sdtContent/>
      </w:sdt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</w:rPr>
        <w:t>2.16.4.</w:t>
      </w:r>
      <w:bookmarkEnd w:id="2"/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179733B" w14:textId="5114D726" w:rsidR="00A66298" w:rsidRPr="004E7139" w:rsidRDefault="00A66298" w:rsidP="00A662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E7139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Невідповідність обсягів фінансування науки в Україні вимогам національного законодавства та недосконале правове врегулювання фінансових механізмів наукової діяльності знижують продуктивність наукових установ і створюють умови для поширення </w:t>
      </w:r>
      <w:proofErr w:type="spellStart"/>
      <w:r w:rsidRPr="004E7139">
        <w:rPr>
          <w:rFonts w:ascii="Times New Roman" w:eastAsia="Times New Roman" w:hAnsi="Times New Roman" w:cs="Times New Roman"/>
          <w:bCs/>
          <w:sz w:val="24"/>
          <w:szCs w:val="24"/>
        </w:rPr>
        <w:t>корупціогенних</w:t>
      </w:r>
      <w:proofErr w:type="spellEnd"/>
      <w:r w:rsidRPr="004E713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проявів у науковій сфері.</w:t>
      </w:r>
    </w:p>
    <w:p w14:paraId="3B468AEE" w14:textId="77777777" w:rsidR="00A66298" w:rsidRPr="004E7139" w:rsidRDefault="00A66298" w:rsidP="00A662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</w:rPr>
        <w:t>Очікувані стратегічні результати:</w:t>
      </w:r>
    </w:p>
    <w:p w14:paraId="1C4CA6E7" w14:textId="77777777" w:rsidR="00A66298" w:rsidRPr="004E7139" w:rsidRDefault="00A66298" w:rsidP="00A662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139">
        <w:rPr>
          <w:rFonts w:ascii="Times New Roman" w:eastAsia="Times New Roman" w:hAnsi="Times New Roman" w:cs="Times New Roman"/>
          <w:sz w:val="24"/>
          <w:szCs w:val="24"/>
        </w:rPr>
        <w:t xml:space="preserve">2.16.4.1. </w:t>
      </w:r>
      <w:r w:rsidRPr="004E7139">
        <w:rPr>
          <w:rFonts w:ascii="Times New Roman" w:eastAsia="Times New Roman" w:hAnsi="Times New Roman" w:cs="Times New Roman"/>
          <w:bCs/>
          <w:sz w:val="24"/>
          <w:szCs w:val="24"/>
        </w:rPr>
        <w:t>Удосконалено</w:t>
      </w:r>
      <w:r w:rsidRPr="004E7139">
        <w:rPr>
          <w:rFonts w:ascii="Times New Roman" w:eastAsia="Times New Roman" w:hAnsi="Times New Roman" w:cs="Times New Roman"/>
          <w:sz w:val="24"/>
          <w:szCs w:val="24"/>
        </w:rPr>
        <w:t xml:space="preserve"> процедури закупівлі унікального наукового обладнання та врегулювано непрямі та адміністративні витрати у проведенні наукових досліджень</w:t>
      </w:r>
    </w:p>
    <w:p w14:paraId="43ABA89C" w14:textId="77777777" w:rsidR="00A66298" w:rsidRPr="004E7139" w:rsidRDefault="00A66298" w:rsidP="00A662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1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2.16.4.2. </w:t>
      </w:r>
      <w:r w:rsidRPr="004E7139">
        <w:rPr>
          <w:rFonts w:ascii="Times New Roman" w:eastAsia="Times New Roman" w:hAnsi="Times New Roman" w:cs="Times New Roman"/>
          <w:bCs/>
          <w:sz w:val="24"/>
          <w:szCs w:val="24"/>
        </w:rPr>
        <w:t>Оновлено систему фінансування наукових досліджень</w:t>
      </w:r>
      <w:r w:rsidRPr="004E7139">
        <w:rPr>
          <w:rFonts w:ascii="Times New Roman" w:eastAsia="Times New Roman" w:hAnsi="Times New Roman" w:cs="Times New Roman"/>
          <w:sz w:val="24"/>
          <w:szCs w:val="24"/>
        </w:rPr>
        <w:t xml:space="preserve"> шляхом уніфікації конкурсних процедур, </w:t>
      </w:r>
      <w:proofErr w:type="spellStart"/>
      <w:r w:rsidRPr="004E7139">
        <w:rPr>
          <w:rFonts w:ascii="Times New Roman" w:eastAsia="Times New Roman" w:hAnsi="Times New Roman" w:cs="Times New Roman"/>
          <w:sz w:val="24"/>
          <w:szCs w:val="24"/>
        </w:rPr>
        <w:t>впровадженння</w:t>
      </w:r>
      <w:proofErr w:type="spellEnd"/>
      <w:r w:rsidRPr="004E7139">
        <w:rPr>
          <w:rFonts w:ascii="Times New Roman" w:eastAsia="Times New Roman" w:hAnsi="Times New Roman" w:cs="Times New Roman"/>
          <w:sz w:val="24"/>
          <w:szCs w:val="24"/>
        </w:rPr>
        <w:t xml:space="preserve"> механізмів співфінансування наукових досліджень на засадах державно-приватного та державно-донорського  партнерства.</w:t>
      </w:r>
    </w:p>
    <w:p w14:paraId="2B813487" w14:textId="446B954B" w:rsidR="00DF3F1F" w:rsidRPr="004E7139" w:rsidRDefault="00DF3F1F" w:rsidP="008F5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75E981D" w14:textId="77777777" w:rsidR="003F634E" w:rsidRPr="004E7139" w:rsidRDefault="003F634E" w:rsidP="003F6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Проблема </w:t>
      </w:r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№</w:t>
      </w:r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2.16.5. </w:t>
      </w:r>
    </w:p>
    <w:p w14:paraId="797AC588" w14:textId="3E142F12" w:rsidR="003F634E" w:rsidRPr="004E7139" w:rsidRDefault="003F634E" w:rsidP="003F6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139">
        <w:rPr>
          <w:rFonts w:ascii="Times New Roman" w:eastAsia="Times New Roman" w:hAnsi="Times New Roman" w:cs="Times New Roman"/>
          <w:bCs/>
          <w:sz w:val="24"/>
          <w:szCs w:val="24"/>
        </w:rPr>
        <w:t>Недосконалість процедур міжбюджетних трансфертів, механізмів фінансування та контролю за використанням освітніх бюджетних призначень призводить до втрат фінансування, стримування розвитку освітньої інфраструктури та посилення корупційних ризиків при освоєнні фінансових ресурсів</w:t>
      </w:r>
    </w:p>
    <w:p w14:paraId="6A749CEF" w14:textId="77777777" w:rsidR="003F634E" w:rsidRPr="004E7139" w:rsidRDefault="003F634E" w:rsidP="003F6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</w:rPr>
        <w:t>Очікувані стратегічні результати:</w:t>
      </w:r>
    </w:p>
    <w:p w14:paraId="16B56DBE" w14:textId="77777777" w:rsidR="003F634E" w:rsidRPr="004E7139" w:rsidRDefault="003F634E" w:rsidP="003F6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w5gwi6ebkczj" w:colFirst="0" w:colLast="0"/>
      <w:bookmarkEnd w:id="3"/>
      <w:r w:rsidRPr="004E7139">
        <w:rPr>
          <w:rFonts w:ascii="Times New Roman" w:eastAsia="Times New Roman" w:hAnsi="Times New Roman" w:cs="Times New Roman"/>
          <w:bCs/>
          <w:sz w:val="24"/>
          <w:szCs w:val="24"/>
        </w:rPr>
        <w:t>2.16.5.1.</w:t>
      </w:r>
      <w:r w:rsidRPr="004E7139">
        <w:rPr>
          <w:rFonts w:ascii="Times New Roman" w:eastAsia="Times New Roman" w:hAnsi="Times New Roman" w:cs="Times New Roman"/>
          <w:sz w:val="24"/>
          <w:szCs w:val="24"/>
        </w:rPr>
        <w:t> 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tag w:val="goog_rdk_8"/>
          <w:id w:val="-1856622685"/>
        </w:sdtPr>
        <w:sdtEndPr/>
        <w:sdtContent/>
      </w:sdt>
      <w:r w:rsidRPr="004E7139">
        <w:rPr>
          <w:rFonts w:ascii="Times New Roman" w:eastAsia="Times New Roman" w:hAnsi="Times New Roman" w:cs="Times New Roman"/>
          <w:sz w:val="24"/>
          <w:szCs w:val="24"/>
        </w:rPr>
        <w:t>Удосконалено механізми міжбюджетного фінансування у сфері освіти через підвищення їх прозорості, розширення застосування прозорих формульних/</w:t>
      </w:r>
      <w:proofErr w:type="spellStart"/>
      <w:r w:rsidRPr="004E7139">
        <w:rPr>
          <w:rFonts w:ascii="Times New Roman" w:eastAsia="Times New Roman" w:hAnsi="Times New Roman" w:cs="Times New Roman"/>
          <w:sz w:val="24"/>
          <w:szCs w:val="24"/>
        </w:rPr>
        <w:t>критеріальних</w:t>
      </w:r>
      <w:proofErr w:type="spellEnd"/>
      <w:r w:rsidRPr="004E7139">
        <w:rPr>
          <w:rFonts w:ascii="Times New Roman" w:eastAsia="Times New Roman" w:hAnsi="Times New Roman" w:cs="Times New Roman"/>
          <w:sz w:val="24"/>
          <w:szCs w:val="24"/>
        </w:rPr>
        <w:t xml:space="preserve"> методів щодо розподілу коштів та застосування дієвої системи </w:t>
      </w:r>
      <w:r w:rsidRPr="004E7139">
        <w:rPr>
          <w:rFonts w:ascii="Times New Roman" w:eastAsia="Times New Roman" w:hAnsi="Times New Roman" w:cs="Times New Roman"/>
          <w:bCs/>
          <w:sz w:val="24"/>
          <w:szCs w:val="24"/>
        </w:rPr>
        <w:t>ризик-орієнтованого</w:t>
      </w:r>
      <w:r w:rsidRPr="004E7139">
        <w:rPr>
          <w:rFonts w:ascii="Times New Roman" w:eastAsia="Times New Roman" w:hAnsi="Times New Roman" w:cs="Times New Roman"/>
          <w:sz w:val="24"/>
          <w:szCs w:val="24"/>
        </w:rPr>
        <w:t xml:space="preserve"> контролю за використанням бюджетних коштів</w:t>
      </w:r>
    </w:p>
    <w:p w14:paraId="493FE199" w14:textId="77777777" w:rsidR="003F634E" w:rsidRPr="004E7139" w:rsidRDefault="003F634E" w:rsidP="003F6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E7139">
        <w:rPr>
          <w:rFonts w:ascii="Times New Roman" w:eastAsia="Times New Roman" w:hAnsi="Times New Roman" w:cs="Times New Roman"/>
          <w:bCs/>
          <w:sz w:val="24"/>
          <w:szCs w:val="24"/>
        </w:rPr>
        <w:t>2.16.5.2.</w:t>
      </w:r>
      <w:r w:rsidRPr="004E7139">
        <w:rPr>
          <w:rFonts w:ascii="Times New Roman" w:eastAsia="Times New Roman" w:hAnsi="Times New Roman" w:cs="Times New Roman"/>
          <w:sz w:val="24"/>
          <w:szCs w:val="24"/>
        </w:rPr>
        <w:t> Усунуто винятки із застосування формульного підходу до розподілу видатків державного бюджету на вищу освіту між закладами вищої освіти</w:t>
      </w:r>
    </w:p>
    <w:p w14:paraId="6E4B3B61" w14:textId="77777777" w:rsidR="00A66298" w:rsidRPr="004E7139" w:rsidRDefault="00A66298" w:rsidP="008F5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BF470E5" w14:textId="77777777" w:rsidR="00EF7580" w:rsidRPr="004E7139" w:rsidRDefault="00EF7580" w:rsidP="00EF75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Hlk215579634"/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Проблема </w:t>
      </w:r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№</w:t>
      </w:r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</w:rPr>
        <w:t>2.16.6.</w:t>
      </w:r>
      <w:bookmarkEnd w:id="4"/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502500B" w14:textId="0B9BD20B" w:rsidR="00EF7580" w:rsidRPr="004E7139" w:rsidRDefault="00EF7580" w:rsidP="00EF75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139">
        <w:rPr>
          <w:rFonts w:ascii="Times New Roman" w:eastAsia="Times New Roman" w:hAnsi="Times New Roman" w:cs="Times New Roman"/>
          <w:bCs/>
          <w:sz w:val="24"/>
          <w:szCs w:val="24"/>
        </w:rPr>
        <w:t xml:space="preserve">Відсутність ефективної взаємодії між наукою, бізнесом і державою, посилена корупційними бар’єрами в системі трансферу технологій та захисту інтелектуальної власності, унеможливлює комерціалізацію інновацій і нівелює економічний ефект від науки в Україні. </w:t>
      </w:r>
    </w:p>
    <w:p w14:paraId="74C5AB8E" w14:textId="77777777" w:rsidR="00EF7580" w:rsidRPr="004E7139" w:rsidRDefault="00EF7580" w:rsidP="00EF75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</w:rPr>
        <w:t>Очікувані стратегічні результати:</w:t>
      </w:r>
    </w:p>
    <w:p w14:paraId="5E5366A3" w14:textId="77777777" w:rsidR="00EF7580" w:rsidRPr="004E7139" w:rsidRDefault="00EF7580" w:rsidP="00EF75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139">
        <w:rPr>
          <w:rFonts w:ascii="Times New Roman" w:eastAsia="Times New Roman" w:hAnsi="Times New Roman" w:cs="Times New Roman"/>
          <w:bCs/>
          <w:sz w:val="24"/>
          <w:szCs w:val="24"/>
        </w:rPr>
        <w:t>2.16.6</w:t>
      </w:r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E7139">
        <w:rPr>
          <w:rFonts w:ascii="Times New Roman" w:eastAsia="Times New Roman" w:hAnsi="Times New Roman" w:cs="Times New Roman"/>
          <w:sz w:val="24"/>
          <w:szCs w:val="24"/>
        </w:rPr>
        <w:t>1. Посилено інституційну підтримку інновацій та узгодженість державної політики у сфері розвитку науки, технологій та інновацій.</w:t>
      </w:r>
    </w:p>
    <w:p w14:paraId="40956563" w14:textId="48DAF9B8" w:rsidR="00EF7580" w:rsidRPr="004E7139" w:rsidRDefault="00EF7580" w:rsidP="00EF75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139">
        <w:rPr>
          <w:rFonts w:ascii="Times New Roman" w:eastAsia="Times New Roman" w:hAnsi="Times New Roman" w:cs="Times New Roman"/>
          <w:bCs/>
          <w:sz w:val="24"/>
          <w:szCs w:val="24"/>
        </w:rPr>
        <w:t>2.16.6.</w:t>
      </w:r>
      <w:r w:rsidRPr="004E7139">
        <w:rPr>
          <w:rFonts w:ascii="Times New Roman" w:eastAsia="Times New Roman" w:hAnsi="Times New Roman" w:cs="Times New Roman"/>
          <w:sz w:val="24"/>
          <w:szCs w:val="24"/>
        </w:rPr>
        <w:t>2. Підвищено ефективність захисту прав інтелектуальної власності та прозорість процедур патентування і передачі прав на результати досліджень.</w:t>
      </w:r>
    </w:p>
    <w:p w14:paraId="35D30C5B" w14:textId="633063A3" w:rsidR="00DF3F1F" w:rsidRPr="004E7139" w:rsidRDefault="00DF3F1F" w:rsidP="008F5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93F985F" w14:textId="16CD1AAE" w:rsidR="00B1225D" w:rsidRPr="004E7139" w:rsidRDefault="00B1225D" w:rsidP="00B12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E71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Проблема №2.16.7.</w:t>
      </w:r>
      <w:r w:rsidRPr="004E71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Недостатня </w:t>
      </w:r>
      <w:proofErr w:type="spellStart"/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врегульованість</w:t>
      </w:r>
      <w:proofErr w:type="spellEnd"/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розподілу функцій з ліцензування освітньої діяльності у сфері вищої та фахової </w:t>
      </w:r>
      <w:proofErr w:type="spellStart"/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передвищої</w:t>
      </w:r>
      <w:proofErr w:type="spellEnd"/>
      <w:r w:rsidRPr="004E71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освіти та збереження надмірного переліку спеціальностей, що підлягають ліцензуванню, створюють ризики зловживань і корупційних практик.</w:t>
      </w:r>
      <w:r w:rsidRPr="004E71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467B6E74" w14:textId="77777777" w:rsidR="00B1225D" w:rsidRPr="004E7139" w:rsidRDefault="00B1225D" w:rsidP="00B12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5" w:name="_Hlk211238755"/>
      <w:r w:rsidRPr="004E71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Очікуваний стратегічний результат:</w:t>
      </w:r>
    </w:p>
    <w:p w14:paraId="08494012" w14:textId="68EABBEF" w:rsidR="00B1225D" w:rsidRPr="00B1225D" w:rsidRDefault="00B1225D" w:rsidP="00B12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E71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2.16.7.1. На законодавчому рівні врегульовано розподіл повноважень щодо ліцензування освітньої діяльності у сферах вищої та фахової </w:t>
      </w:r>
      <w:proofErr w:type="spellStart"/>
      <w:r w:rsidRPr="004E7139">
        <w:rPr>
          <w:rFonts w:ascii="Times New Roman" w:eastAsia="Times New Roman" w:hAnsi="Times New Roman" w:cs="Times New Roman"/>
          <w:sz w:val="24"/>
          <w:szCs w:val="24"/>
          <w:lang w:val="uk-UA"/>
        </w:rPr>
        <w:t>передвищої</w:t>
      </w:r>
      <w:proofErr w:type="spellEnd"/>
      <w:r w:rsidRPr="004E71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освіти та встановлено, що ліцензуванню підлягають лише освітні програми з регульованих державою професій.</w:t>
      </w:r>
    </w:p>
    <w:bookmarkEnd w:id="5"/>
    <w:p w14:paraId="526B62D8" w14:textId="7CBBD141" w:rsidR="00292284" w:rsidRDefault="00292284" w:rsidP="008F5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00005F" w14:textId="2A545452" w:rsidR="00364D3C" w:rsidRDefault="00364D3C" w:rsidP="008F51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64D3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3C"/>
    <w:rsid w:val="0001179B"/>
    <w:rsid w:val="00032CCF"/>
    <w:rsid w:val="0013133C"/>
    <w:rsid w:val="001714D9"/>
    <w:rsid w:val="001E02C3"/>
    <w:rsid w:val="001E4080"/>
    <w:rsid w:val="002876AE"/>
    <w:rsid w:val="00292284"/>
    <w:rsid w:val="00304C55"/>
    <w:rsid w:val="003301FF"/>
    <w:rsid w:val="00364D3C"/>
    <w:rsid w:val="003F634E"/>
    <w:rsid w:val="004E7139"/>
    <w:rsid w:val="00530B6A"/>
    <w:rsid w:val="006332D8"/>
    <w:rsid w:val="00717595"/>
    <w:rsid w:val="007C0EE0"/>
    <w:rsid w:val="007C758B"/>
    <w:rsid w:val="00870ED0"/>
    <w:rsid w:val="008F5163"/>
    <w:rsid w:val="009B34F5"/>
    <w:rsid w:val="009E14B3"/>
    <w:rsid w:val="00A66298"/>
    <w:rsid w:val="00A96E1F"/>
    <w:rsid w:val="00B1225D"/>
    <w:rsid w:val="00BA2289"/>
    <w:rsid w:val="00BF0B1D"/>
    <w:rsid w:val="00C0082E"/>
    <w:rsid w:val="00C64C08"/>
    <w:rsid w:val="00CC2230"/>
    <w:rsid w:val="00CE22C9"/>
    <w:rsid w:val="00CF05C8"/>
    <w:rsid w:val="00D259C1"/>
    <w:rsid w:val="00D31DB7"/>
    <w:rsid w:val="00DF3F1F"/>
    <w:rsid w:val="00E5157A"/>
    <w:rsid w:val="00EE0F8B"/>
    <w:rsid w:val="00EF7580"/>
    <w:rsid w:val="00F17DD6"/>
    <w:rsid w:val="00F37180"/>
    <w:rsid w:val="00F94FC9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FFC2"/>
  <w15:docId w15:val="{67EAF4A7-B64D-418B-BACE-DE0415E7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7DD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4312</Characters>
  <Application>Microsoft Office Word</Application>
  <DocSecurity>0</DocSecurity>
  <Lines>119</Lines>
  <Paragraphs>74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Дубенко Віталій Русланович</dc:creator>
  <cp:lastModifiedBy>Управління антикорупційної політики</cp:lastModifiedBy>
  <cp:revision>3</cp:revision>
  <dcterms:created xsi:type="dcterms:W3CDTF">2025-12-04T08:28:00Z</dcterms:created>
  <dcterms:modified xsi:type="dcterms:W3CDTF">2025-12-04T15:19:00Z</dcterms:modified>
</cp:coreProperties>
</file>