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E4A59" w14:textId="77777777" w:rsidR="00131EEA" w:rsidRDefault="00131EEA" w:rsidP="00131EEA">
      <w:pPr>
        <w:pStyle w:val="Default"/>
      </w:pPr>
    </w:p>
    <w:p w14:paraId="7F07074E" w14:textId="56164601" w:rsidR="00131EEA" w:rsidRPr="00131EEA" w:rsidRDefault="00131EEA" w:rsidP="00131EEA">
      <w:pPr>
        <w:pStyle w:val="Default"/>
        <w:jc w:val="center"/>
        <w:rPr>
          <w:color w:val="auto"/>
          <w:sz w:val="28"/>
          <w:szCs w:val="28"/>
        </w:rPr>
      </w:pPr>
      <w:r w:rsidRPr="00131EEA">
        <w:rPr>
          <w:b/>
          <w:bCs/>
          <w:color w:val="auto"/>
          <w:sz w:val="28"/>
          <w:szCs w:val="28"/>
        </w:rPr>
        <w:t>Обґрунтування</w:t>
      </w:r>
    </w:p>
    <w:p w14:paraId="4BB02668" w14:textId="2F888282" w:rsidR="00131EEA" w:rsidRPr="00131EEA" w:rsidRDefault="00131EEA" w:rsidP="00131EEA">
      <w:pPr>
        <w:pStyle w:val="Default"/>
        <w:jc w:val="center"/>
        <w:rPr>
          <w:color w:val="auto"/>
          <w:sz w:val="28"/>
          <w:szCs w:val="28"/>
        </w:rPr>
      </w:pPr>
      <w:r w:rsidRPr="00131EEA">
        <w:rPr>
          <w:b/>
          <w:bCs/>
          <w:color w:val="auto"/>
          <w:sz w:val="28"/>
          <w:szCs w:val="28"/>
        </w:rPr>
        <w:t>технічних та якісних характеристик предмета закупівлі, розміру бюджетного призначення, очікуваної вартості предмета закупівлі</w:t>
      </w:r>
    </w:p>
    <w:p w14:paraId="5F243FC6" w14:textId="15BF52A3" w:rsidR="008B5AE5" w:rsidRDefault="00131EEA" w:rsidP="00131EEA">
      <w:pPr>
        <w:spacing w:after="120" w:line="240" w:lineRule="auto"/>
        <w:contextualSpacing/>
        <w:jc w:val="center"/>
        <w:rPr>
          <w:rFonts w:ascii="Times New Roman" w:hAnsi="Times New Roman" w:cs="Times New Roman"/>
          <w:sz w:val="20"/>
          <w:szCs w:val="20"/>
        </w:rPr>
      </w:pPr>
      <w:r w:rsidRPr="00131EEA">
        <w:rPr>
          <w:rFonts w:ascii="Times New Roman" w:hAnsi="Times New Roman" w:cs="Times New Roman"/>
          <w:sz w:val="20"/>
          <w:szCs w:val="20"/>
        </w:rPr>
        <w:t>(відповідно до пункту 4</w:t>
      </w:r>
      <w:r w:rsidRPr="00131EEA">
        <w:rPr>
          <w:rFonts w:ascii="Times New Roman" w:hAnsi="Times New Roman" w:cs="Times New Roman"/>
          <w:sz w:val="13"/>
          <w:szCs w:val="13"/>
        </w:rPr>
        <w:t xml:space="preserve">1 </w:t>
      </w:r>
      <w:r w:rsidRPr="00131EEA">
        <w:rPr>
          <w:rFonts w:ascii="Times New Roman" w:hAnsi="Times New Roman" w:cs="Times New Roman"/>
          <w:sz w:val="20"/>
          <w:szCs w:val="20"/>
        </w:rPr>
        <w:t>постанови Кабінету Міністрів України від 11.10.2016 № 710 «Про ефективне використання державних коштів» (зі змінами))</w:t>
      </w:r>
    </w:p>
    <w:p w14:paraId="67D1F64D" w14:textId="77777777" w:rsidR="00A8680B" w:rsidRPr="00131EEA" w:rsidRDefault="00A8680B" w:rsidP="00131EEA">
      <w:pPr>
        <w:spacing w:after="120" w:line="240" w:lineRule="auto"/>
        <w:contextualSpacing/>
        <w:jc w:val="center"/>
        <w:rPr>
          <w:rFonts w:ascii="Times New Roman" w:hAnsi="Times New Roman" w:cs="Times New Roman"/>
          <w:sz w:val="30"/>
          <w:szCs w:val="30"/>
        </w:rPr>
      </w:pPr>
    </w:p>
    <w:p w14:paraId="0CAF737D" w14:textId="6389BB66" w:rsidR="008B5AE5" w:rsidRPr="00A8680B" w:rsidRDefault="009075E8" w:rsidP="00A8680B">
      <w:pPr>
        <w:numPr>
          <w:ilvl w:val="0"/>
          <w:numId w:val="1"/>
        </w:numPr>
        <w:tabs>
          <w:tab w:val="left" w:pos="851"/>
        </w:tabs>
        <w:spacing w:before="60" w:after="60" w:line="240" w:lineRule="auto"/>
        <w:ind w:left="0"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b/>
          <w:sz w:val="24"/>
          <w:szCs w:val="24"/>
          <w:lang w:eastAsia="ru-RU"/>
        </w:rPr>
        <w:t xml:space="preserve">Найменування </w:t>
      </w:r>
      <w:r w:rsidR="00A8680B">
        <w:rPr>
          <w:rFonts w:ascii="Times New Roman" w:eastAsia="Times New Roman" w:hAnsi="Times New Roman" w:cs="Times New Roman"/>
          <w:b/>
          <w:sz w:val="24"/>
          <w:szCs w:val="24"/>
          <w:lang w:eastAsia="ru-RU"/>
        </w:rPr>
        <w:t>предмета закупівлі</w:t>
      </w:r>
      <w:r w:rsidR="00804AD6" w:rsidRPr="00A8680B">
        <w:rPr>
          <w:rFonts w:ascii="Times New Roman" w:eastAsia="Times New Roman" w:hAnsi="Times New Roman" w:cs="Times New Roman"/>
          <w:b/>
          <w:sz w:val="24"/>
          <w:szCs w:val="24"/>
          <w:lang w:eastAsia="ru-RU"/>
        </w:rPr>
        <w:t>:</w:t>
      </w:r>
    </w:p>
    <w:p w14:paraId="2FE74D1F" w14:textId="77777777" w:rsidR="00A8680B" w:rsidRDefault="00131EEA" w:rsidP="00A8680B">
      <w:pPr>
        <w:shd w:val="clear" w:color="auto" w:fill="FFFFFF" w:themeFill="background1"/>
        <w:spacing w:after="0" w:line="240" w:lineRule="auto"/>
        <w:ind w:firstLine="709"/>
        <w:jc w:val="both"/>
        <w:rPr>
          <w:rStyle w:val="h-pre-line"/>
          <w:rFonts w:ascii="Times New Roman" w:hAnsi="Times New Roman" w:cs="Times New Roman"/>
          <w:sz w:val="24"/>
          <w:szCs w:val="24"/>
          <w:bdr w:val="none" w:sz="0" w:space="0" w:color="auto" w:frame="1"/>
        </w:rPr>
      </w:pPr>
      <w:r w:rsidRPr="00A8680B">
        <w:rPr>
          <w:rStyle w:val="h-pre-line"/>
          <w:rFonts w:ascii="Times New Roman" w:hAnsi="Times New Roman" w:cs="Times New Roman"/>
          <w:sz w:val="24"/>
          <w:szCs w:val="24"/>
          <w:bdr w:val="none" w:sz="0" w:space="0" w:color="auto" w:frame="1"/>
        </w:rPr>
        <w:t xml:space="preserve">Постачання та продовження ліцензій на програмну продукцію </w:t>
      </w:r>
      <w:proofErr w:type="spellStart"/>
      <w:r w:rsidRPr="00A8680B">
        <w:rPr>
          <w:rStyle w:val="h-pre-line"/>
          <w:rFonts w:ascii="Times New Roman" w:hAnsi="Times New Roman" w:cs="Times New Roman"/>
          <w:sz w:val="24"/>
          <w:szCs w:val="24"/>
          <w:bdr w:val="none" w:sz="0" w:space="0" w:color="auto" w:frame="1"/>
        </w:rPr>
        <w:t>Red</w:t>
      </w:r>
      <w:proofErr w:type="spellEnd"/>
      <w:r w:rsidRPr="00A8680B">
        <w:rPr>
          <w:rStyle w:val="h-pre-line"/>
          <w:rFonts w:ascii="Times New Roman" w:hAnsi="Times New Roman" w:cs="Times New Roman"/>
          <w:sz w:val="24"/>
          <w:szCs w:val="24"/>
          <w:bdr w:val="none" w:sz="0" w:space="0" w:color="auto" w:frame="1"/>
        </w:rPr>
        <w:t xml:space="preserve"> </w:t>
      </w:r>
      <w:proofErr w:type="spellStart"/>
      <w:r w:rsidRPr="00A8680B">
        <w:rPr>
          <w:rStyle w:val="h-pre-line"/>
          <w:rFonts w:ascii="Times New Roman" w:hAnsi="Times New Roman" w:cs="Times New Roman"/>
          <w:sz w:val="24"/>
          <w:szCs w:val="24"/>
          <w:bdr w:val="none" w:sz="0" w:space="0" w:color="auto" w:frame="1"/>
        </w:rPr>
        <w:t>Hat</w:t>
      </w:r>
      <w:proofErr w:type="spellEnd"/>
      <w:r w:rsidRPr="00A8680B">
        <w:rPr>
          <w:rStyle w:val="h-pre-line"/>
          <w:rFonts w:ascii="Times New Roman" w:hAnsi="Times New Roman" w:cs="Times New Roman"/>
          <w:sz w:val="24"/>
          <w:szCs w:val="24"/>
          <w:bdr w:val="none" w:sz="0" w:space="0" w:color="auto" w:frame="1"/>
        </w:rPr>
        <w:t>, код ДК 021:2015: 48780000-9 Пакети програмного забезпечення для управління системами, запам’ятовувальними пристроями та контентом</w:t>
      </w:r>
      <w:r w:rsidR="00A8680B">
        <w:rPr>
          <w:rStyle w:val="h-pre-line"/>
          <w:rFonts w:ascii="Times New Roman" w:hAnsi="Times New Roman" w:cs="Times New Roman"/>
          <w:sz w:val="24"/>
          <w:szCs w:val="24"/>
          <w:bdr w:val="none" w:sz="0" w:space="0" w:color="auto" w:frame="1"/>
        </w:rPr>
        <w:t>.</w:t>
      </w:r>
    </w:p>
    <w:p w14:paraId="0B30AD35" w14:textId="11E24114" w:rsidR="00A8680B" w:rsidRPr="00A8680B" w:rsidRDefault="00A8680B" w:rsidP="00A8680B">
      <w:pPr>
        <w:shd w:val="clear" w:color="auto" w:fill="FFFFFF" w:themeFill="background1"/>
        <w:spacing w:after="0" w:line="240" w:lineRule="auto"/>
        <w:ind w:firstLine="709"/>
        <w:jc w:val="both"/>
        <w:rPr>
          <w:rFonts w:ascii="Times New Roman" w:hAnsi="Times New Roman" w:cs="Times New Roman"/>
          <w:sz w:val="24"/>
          <w:szCs w:val="24"/>
        </w:rPr>
      </w:pPr>
      <w:r w:rsidRPr="00A8680B">
        <w:rPr>
          <w:rFonts w:ascii="Times New Roman" w:hAnsi="Times New Roman" w:cs="Times New Roman"/>
          <w:b/>
          <w:sz w:val="24"/>
          <w:szCs w:val="24"/>
        </w:rPr>
        <w:t>Місце надання Послуг</w:t>
      </w:r>
      <w:r w:rsidRPr="00A8680B">
        <w:rPr>
          <w:rFonts w:ascii="Times New Roman" w:hAnsi="Times New Roman" w:cs="Times New Roman"/>
          <w:sz w:val="24"/>
          <w:szCs w:val="24"/>
        </w:rPr>
        <w:t xml:space="preserve"> – бульвар Миколи Міхновського, 28, місто Київ, 01103.</w:t>
      </w:r>
    </w:p>
    <w:p w14:paraId="65717F87" w14:textId="7D7F3CC8" w:rsidR="00A8680B" w:rsidRDefault="00A8680B" w:rsidP="00A8680B">
      <w:pPr>
        <w:shd w:val="clear" w:color="auto" w:fill="FFFFFF" w:themeFill="background1"/>
        <w:spacing w:after="0" w:line="240" w:lineRule="auto"/>
        <w:ind w:firstLine="709"/>
        <w:jc w:val="both"/>
        <w:rPr>
          <w:rFonts w:ascii="Times New Roman" w:hAnsi="Times New Roman" w:cs="Times New Roman"/>
          <w:sz w:val="24"/>
          <w:szCs w:val="24"/>
        </w:rPr>
      </w:pPr>
      <w:r w:rsidRPr="00A8680B">
        <w:rPr>
          <w:rFonts w:ascii="Times New Roman" w:hAnsi="Times New Roman" w:cs="Times New Roman"/>
          <w:b/>
          <w:sz w:val="24"/>
          <w:szCs w:val="24"/>
        </w:rPr>
        <w:t>Термін надання послуг</w:t>
      </w:r>
      <w:r w:rsidRPr="00A8680B">
        <w:rPr>
          <w:rFonts w:ascii="Times New Roman" w:hAnsi="Times New Roman" w:cs="Times New Roman"/>
          <w:sz w:val="24"/>
          <w:szCs w:val="24"/>
        </w:rPr>
        <w:t xml:space="preserve"> – протягом 10 (десяти) календарних днів з дати підписання Договору.</w:t>
      </w:r>
    </w:p>
    <w:p w14:paraId="1500125D" w14:textId="77777777" w:rsidR="00A8680B" w:rsidRPr="00A8680B" w:rsidRDefault="00A8680B" w:rsidP="00A8680B">
      <w:pPr>
        <w:pStyle w:val="af3"/>
        <w:shd w:val="clear" w:color="auto" w:fill="FFFFFF"/>
        <w:spacing w:before="60" w:beforeAutospacing="0" w:after="60" w:afterAutospacing="0"/>
        <w:ind w:firstLine="709"/>
        <w:jc w:val="both"/>
        <w:rPr>
          <w:lang w:val="uk-UA"/>
        </w:rPr>
      </w:pPr>
      <w:r w:rsidRPr="00A8680B">
        <w:rPr>
          <w:lang w:val="uk-UA"/>
        </w:rPr>
        <w:t>Строк дії програмної забезпечення в електронному вигляді – 12 місяців.</w:t>
      </w:r>
    </w:p>
    <w:p w14:paraId="3ECD3AF9" w14:textId="77777777" w:rsidR="00A8680B" w:rsidRPr="00A8680B" w:rsidRDefault="00A8680B" w:rsidP="00A8680B">
      <w:pPr>
        <w:pStyle w:val="af3"/>
        <w:shd w:val="clear" w:color="auto" w:fill="FFFFFF"/>
        <w:spacing w:before="60" w:beforeAutospacing="0" w:after="60" w:afterAutospacing="0"/>
        <w:ind w:firstLine="709"/>
        <w:jc w:val="both"/>
        <w:rPr>
          <w:lang w:val="uk-UA"/>
        </w:rPr>
      </w:pPr>
      <w:r w:rsidRPr="00A8680B">
        <w:rPr>
          <w:lang w:val="uk-UA"/>
        </w:rPr>
        <w:t>Період подовження ліцензії на програмну продукцію розпочинається з 18 лютого 2025 року.</w:t>
      </w:r>
    </w:p>
    <w:p w14:paraId="005AC39F" w14:textId="4C13EC65" w:rsidR="009075E8" w:rsidRPr="00A8680B" w:rsidRDefault="009075E8" w:rsidP="00A8680B">
      <w:pPr>
        <w:tabs>
          <w:tab w:val="left" w:pos="851"/>
        </w:tabs>
        <w:spacing w:before="60" w:after="6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b/>
          <w:sz w:val="24"/>
          <w:szCs w:val="24"/>
          <w:lang w:eastAsia="ru-RU"/>
        </w:rPr>
        <w:t>Замовник</w:t>
      </w:r>
      <w:r w:rsidR="00A8680B">
        <w:rPr>
          <w:rFonts w:ascii="Times New Roman" w:eastAsia="Times New Roman" w:hAnsi="Times New Roman" w:cs="Times New Roman"/>
          <w:b/>
          <w:sz w:val="24"/>
          <w:szCs w:val="24"/>
          <w:lang w:eastAsia="ru-RU"/>
        </w:rPr>
        <w:t xml:space="preserve">: </w:t>
      </w:r>
      <w:r w:rsidRPr="00A8680B">
        <w:rPr>
          <w:rFonts w:ascii="Times New Roman" w:eastAsia="Times New Roman" w:hAnsi="Times New Roman" w:cs="Times New Roman"/>
          <w:sz w:val="24"/>
          <w:szCs w:val="24"/>
          <w:lang w:eastAsia="ru-RU"/>
        </w:rPr>
        <w:t>Національне агентство з питань запобігання корупції (далі – Національне агентство), 01103, Київ, бульвар Миколи Міхновського, 28, код за ЄДРПОУ – 40381452.</w:t>
      </w:r>
    </w:p>
    <w:p w14:paraId="26A55E1B" w14:textId="222EB0DD" w:rsidR="009075E8" w:rsidRPr="00A8680B" w:rsidRDefault="009075E8" w:rsidP="00A8680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sz w:val="24"/>
          <w:szCs w:val="24"/>
          <w:lang w:eastAsia="ru-RU"/>
        </w:rPr>
        <w:t xml:space="preserve">Відповідальний за виконання завдання, </w:t>
      </w:r>
      <w:r w:rsidR="0059639E" w:rsidRPr="00A8680B">
        <w:rPr>
          <w:rFonts w:ascii="Times New Roman" w:eastAsia="Times New Roman" w:hAnsi="Times New Roman" w:cs="Times New Roman"/>
          <w:sz w:val="24"/>
          <w:szCs w:val="24"/>
          <w:lang w:eastAsia="ru-RU"/>
        </w:rPr>
        <w:t>проєкт</w:t>
      </w:r>
      <w:r w:rsidRPr="00A8680B">
        <w:rPr>
          <w:rFonts w:ascii="Times New Roman" w:eastAsia="Times New Roman" w:hAnsi="Times New Roman" w:cs="Times New Roman"/>
          <w:sz w:val="24"/>
          <w:szCs w:val="24"/>
          <w:lang w:eastAsia="ru-RU"/>
        </w:rPr>
        <w:t>у, робіт з інформатизації від замовника (найменування посади, власне ім’я та прізвище, контактний номер телефону, адреса електронної пошти)</w:t>
      </w:r>
      <w:r w:rsidR="00804AD6" w:rsidRPr="00A8680B">
        <w:rPr>
          <w:rFonts w:ascii="Times New Roman" w:eastAsia="Times New Roman" w:hAnsi="Times New Roman" w:cs="Times New Roman"/>
          <w:sz w:val="24"/>
          <w:szCs w:val="24"/>
          <w:lang w:eastAsia="ru-RU"/>
        </w:rPr>
        <w:t>:</w:t>
      </w:r>
      <w:r w:rsidRPr="00A8680B">
        <w:rPr>
          <w:rFonts w:ascii="Times New Roman" w:eastAsia="Times New Roman" w:hAnsi="Times New Roman" w:cs="Times New Roman"/>
          <w:sz w:val="24"/>
          <w:szCs w:val="24"/>
          <w:lang w:eastAsia="ru-RU"/>
        </w:rPr>
        <w:t xml:space="preserve"> керівник Департаменту</w:t>
      </w:r>
      <w:r w:rsidR="00714F9C" w:rsidRPr="00A8680B">
        <w:rPr>
          <w:rFonts w:ascii="Times New Roman" w:eastAsia="Times New Roman" w:hAnsi="Times New Roman" w:cs="Times New Roman"/>
          <w:sz w:val="24"/>
          <w:szCs w:val="24"/>
          <w:lang w:eastAsia="ru-RU"/>
        </w:rPr>
        <w:t xml:space="preserve"> </w:t>
      </w:r>
      <w:r w:rsidRPr="00A8680B">
        <w:rPr>
          <w:rFonts w:ascii="Times New Roman" w:eastAsia="Times New Roman" w:hAnsi="Times New Roman" w:cs="Times New Roman"/>
          <w:sz w:val="24"/>
          <w:szCs w:val="24"/>
          <w:lang w:eastAsia="ru-RU"/>
        </w:rPr>
        <w:t xml:space="preserve">інформаційних систем, аналітичної роботи та захисту інформації </w:t>
      </w:r>
      <w:r w:rsidR="00BF39E8" w:rsidRPr="00A8680B">
        <w:rPr>
          <w:rFonts w:ascii="Times New Roman" w:eastAsia="Times New Roman" w:hAnsi="Times New Roman" w:cs="Times New Roman"/>
          <w:sz w:val="24"/>
          <w:szCs w:val="24"/>
          <w:lang w:eastAsia="ru-RU"/>
        </w:rPr>
        <w:t>Ковтуненко Анна Георгіївна</w:t>
      </w:r>
      <w:r w:rsidRPr="00A8680B">
        <w:rPr>
          <w:rFonts w:ascii="Times New Roman" w:eastAsia="Times New Roman" w:hAnsi="Times New Roman" w:cs="Times New Roman"/>
          <w:sz w:val="24"/>
          <w:szCs w:val="24"/>
          <w:lang w:eastAsia="ru-RU"/>
        </w:rPr>
        <w:t xml:space="preserve">, </w:t>
      </w:r>
      <w:proofErr w:type="spellStart"/>
      <w:r w:rsidRPr="00A8680B">
        <w:rPr>
          <w:rFonts w:ascii="Times New Roman" w:eastAsia="Times New Roman" w:hAnsi="Times New Roman" w:cs="Times New Roman"/>
          <w:sz w:val="24"/>
          <w:szCs w:val="24"/>
          <w:lang w:eastAsia="ru-RU"/>
        </w:rPr>
        <w:t>тел</w:t>
      </w:r>
      <w:proofErr w:type="spellEnd"/>
      <w:r w:rsidRPr="00A8680B">
        <w:rPr>
          <w:rFonts w:ascii="Times New Roman" w:eastAsia="Times New Roman" w:hAnsi="Times New Roman" w:cs="Times New Roman"/>
          <w:sz w:val="24"/>
          <w:szCs w:val="24"/>
          <w:lang w:eastAsia="ru-RU"/>
        </w:rPr>
        <w:t>. 200-0</w:t>
      </w:r>
      <w:r w:rsidR="00BF39E8" w:rsidRPr="00A8680B">
        <w:rPr>
          <w:rFonts w:ascii="Times New Roman" w:eastAsia="Times New Roman" w:hAnsi="Times New Roman" w:cs="Times New Roman"/>
          <w:sz w:val="24"/>
          <w:szCs w:val="24"/>
          <w:lang w:eastAsia="ru-RU"/>
        </w:rPr>
        <w:t>6</w:t>
      </w:r>
      <w:r w:rsidRPr="00A8680B">
        <w:rPr>
          <w:rFonts w:ascii="Times New Roman" w:eastAsia="Times New Roman" w:hAnsi="Times New Roman" w:cs="Times New Roman"/>
          <w:sz w:val="24"/>
          <w:szCs w:val="24"/>
          <w:lang w:eastAsia="ru-RU"/>
        </w:rPr>
        <w:t>-</w:t>
      </w:r>
      <w:r w:rsidR="00BF39E8" w:rsidRPr="00A8680B">
        <w:rPr>
          <w:rFonts w:ascii="Times New Roman" w:eastAsia="Times New Roman" w:hAnsi="Times New Roman" w:cs="Times New Roman"/>
          <w:sz w:val="24"/>
          <w:szCs w:val="24"/>
          <w:lang w:eastAsia="ru-RU"/>
        </w:rPr>
        <w:t>61</w:t>
      </w:r>
      <w:r w:rsidRPr="00A8680B">
        <w:rPr>
          <w:rFonts w:ascii="Times New Roman" w:eastAsia="Times New Roman" w:hAnsi="Times New Roman" w:cs="Times New Roman"/>
          <w:sz w:val="24"/>
          <w:szCs w:val="24"/>
          <w:lang w:eastAsia="ru-RU"/>
        </w:rPr>
        <w:t xml:space="preserve">, </w:t>
      </w:r>
      <w:hyperlink r:id="rId6" w:history="1">
        <w:r w:rsidR="00131EEA" w:rsidRPr="00A8680B">
          <w:rPr>
            <w:rStyle w:val="a9"/>
            <w:rFonts w:ascii="Times New Roman" w:eastAsia="Times New Roman" w:hAnsi="Times New Roman" w:cs="Times New Roman"/>
            <w:color w:val="auto"/>
            <w:sz w:val="24"/>
            <w:szCs w:val="24"/>
            <w:u w:val="none"/>
            <w:lang w:eastAsia="ru-RU"/>
          </w:rPr>
          <w:t>a.kovtunenko@nazk.gov.ua</w:t>
        </w:r>
      </w:hyperlink>
      <w:r w:rsidRPr="00A8680B">
        <w:rPr>
          <w:rFonts w:ascii="Times New Roman" w:eastAsia="Times New Roman" w:hAnsi="Times New Roman" w:cs="Times New Roman"/>
          <w:sz w:val="24"/>
          <w:szCs w:val="24"/>
          <w:lang w:eastAsia="ru-RU"/>
        </w:rPr>
        <w:t>.</w:t>
      </w:r>
    </w:p>
    <w:p w14:paraId="0A2D7F59" w14:textId="77777777" w:rsidR="00131EEA" w:rsidRPr="00A8680B" w:rsidRDefault="00131EEA" w:rsidP="00A8680B">
      <w:pPr>
        <w:pStyle w:val="Default"/>
        <w:jc w:val="both"/>
        <w:rPr>
          <w:color w:val="auto"/>
        </w:rPr>
      </w:pPr>
    </w:p>
    <w:p w14:paraId="0E7B4038" w14:textId="4320BE0D" w:rsidR="00131EEA" w:rsidRPr="00A8680B" w:rsidRDefault="00131EEA" w:rsidP="00A8680B">
      <w:pPr>
        <w:pStyle w:val="Default"/>
        <w:ind w:firstLine="709"/>
        <w:jc w:val="both"/>
        <w:rPr>
          <w:color w:val="auto"/>
          <w:lang w:val="uk-UA"/>
        </w:rPr>
      </w:pPr>
      <w:r w:rsidRPr="00A8680B">
        <w:rPr>
          <w:b/>
          <w:color w:val="auto"/>
          <w:lang w:val="uk-UA"/>
        </w:rPr>
        <w:t>2</w:t>
      </w:r>
      <w:r w:rsidRPr="00A8680B">
        <w:rPr>
          <w:b/>
          <w:bCs/>
          <w:color w:val="auto"/>
        </w:rPr>
        <w:t>. Обґрунтування розміру бюджетного призначення</w:t>
      </w:r>
      <w:r w:rsidR="00A8680B">
        <w:rPr>
          <w:b/>
          <w:bCs/>
          <w:color w:val="auto"/>
          <w:lang w:val="uk-UA"/>
        </w:rPr>
        <w:t>:</w:t>
      </w:r>
    </w:p>
    <w:p w14:paraId="295B5161" w14:textId="5E2EC125" w:rsidR="00131EEA" w:rsidRPr="00A8680B" w:rsidRDefault="00131EEA" w:rsidP="00A8680B">
      <w:pPr>
        <w:pStyle w:val="Default"/>
        <w:ind w:firstLine="709"/>
        <w:jc w:val="both"/>
        <w:rPr>
          <w:color w:val="auto"/>
          <w:lang w:val="uk-UA"/>
        </w:rPr>
      </w:pPr>
      <w:r w:rsidRPr="00A8680B">
        <w:rPr>
          <w:color w:val="auto"/>
        </w:rPr>
        <w:t xml:space="preserve">Розмір бюджетного призначення для предмета закупівлі </w:t>
      </w:r>
      <w:r w:rsidRPr="00A8680B">
        <w:rPr>
          <w:rStyle w:val="h-pre-line"/>
          <w:color w:val="auto"/>
          <w:bdr w:val="none" w:sz="0" w:space="0" w:color="auto" w:frame="1"/>
        </w:rPr>
        <w:t>Постачання та продовження ліцензій на програмну продукцію Red Hat, код ДК 021:2015: 48780000-9 Пакети програмного забезпечення для управління системами, запам’ятовувальними пристроями та контентом</w:t>
      </w:r>
      <w:r w:rsidRPr="00A8680B">
        <w:rPr>
          <w:color w:val="auto"/>
        </w:rPr>
        <w:t xml:space="preserve"> КПКВК 6331010 (КЕКВ 2240) відповідає розрахунку видатків до кошторису на 2025 рік Національного агентства за КЕКВ 2240</w:t>
      </w:r>
      <w:r w:rsidRPr="00A8680B">
        <w:rPr>
          <w:color w:val="auto"/>
          <w:lang w:val="uk-UA"/>
        </w:rPr>
        <w:t xml:space="preserve"> і становить: </w:t>
      </w:r>
      <w:r w:rsidRPr="00A8680B">
        <w:rPr>
          <w:color w:val="auto"/>
          <w:shd w:val="clear" w:color="auto" w:fill="FFFFFF"/>
        </w:rPr>
        <w:t>3 172 521,22 грн</w:t>
      </w:r>
      <w:r w:rsidRPr="00A8680B">
        <w:rPr>
          <w:color w:val="auto"/>
        </w:rPr>
        <w:t>. з ПДВ (три мільйони сто сімдесят дві тисячі п’ятсот двадцять одна гривня 22 копійки) з ПДВ</w:t>
      </w:r>
      <w:r w:rsidR="00A8680B" w:rsidRPr="00A8680B">
        <w:rPr>
          <w:color w:val="auto"/>
          <w:lang w:val="uk-UA"/>
        </w:rPr>
        <w:t>.</w:t>
      </w:r>
    </w:p>
    <w:p w14:paraId="5BB21BDD" w14:textId="77777777" w:rsidR="00131EEA" w:rsidRPr="00A8680B" w:rsidRDefault="00131EEA" w:rsidP="00A8680B">
      <w:pPr>
        <w:pStyle w:val="Default"/>
        <w:jc w:val="both"/>
        <w:rPr>
          <w:b/>
          <w:bCs/>
          <w:color w:val="auto"/>
        </w:rPr>
      </w:pPr>
    </w:p>
    <w:p w14:paraId="7D742568" w14:textId="027C80A1" w:rsidR="00131EEA" w:rsidRPr="00A8680B" w:rsidRDefault="00131EEA" w:rsidP="00A8680B">
      <w:pPr>
        <w:pStyle w:val="Default"/>
        <w:ind w:firstLine="709"/>
        <w:jc w:val="both"/>
        <w:rPr>
          <w:color w:val="auto"/>
          <w:lang w:val="uk-UA"/>
        </w:rPr>
      </w:pPr>
      <w:r w:rsidRPr="00A8680B">
        <w:rPr>
          <w:bCs/>
          <w:color w:val="auto"/>
        </w:rPr>
        <w:t>За результатами розрахунків</w:t>
      </w:r>
      <w:r w:rsidR="002F6646">
        <w:rPr>
          <w:bCs/>
          <w:color w:val="auto"/>
          <w:lang w:val="uk-UA"/>
        </w:rPr>
        <w:t xml:space="preserve"> здійснених</w:t>
      </w:r>
      <w:bookmarkStart w:id="0" w:name="_GoBack"/>
      <w:bookmarkEnd w:id="0"/>
      <w:r w:rsidRPr="00A8680B">
        <w:rPr>
          <w:bCs/>
          <w:color w:val="auto"/>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w:t>
      </w:r>
      <w:r w:rsidRPr="00A8680B">
        <w:rPr>
          <w:bCs/>
          <w:color w:val="auto"/>
        </w:rPr>
        <w:t xml:space="preserve"> очікувана вартість закупівлі становить: </w:t>
      </w:r>
      <w:r w:rsidRPr="00A8680B">
        <w:rPr>
          <w:color w:val="auto"/>
          <w:shd w:val="clear" w:color="auto" w:fill="FFFFFF"/>
        </w:rPr>
        <w:t>3 172 521,22 грн</w:t>
      </w:r>
      <w:r w:rsidRPr="00A8680B">
        <w:rPr>
          <w:color w:val="auto"/>
        </w:rPr>
        <w:t>. з ПДВ (три мільйони сто сімдесят дві тисячі п’ятсот двадцять одна гривня 22 копійки) з ПДВ</w:t>
      </w:r>
      <w:r w:rsidR="00A8680B">
        <w:rPr>
          <w:color w:val="auto"/>
          <w:lang w:val="uk-UA"/>
        </w:rPr>
        <w:t>.</w:t>
      </w:r>
    </w:p>
    <w:p w14:paraId="44327B24" w14:textId="77777777" w:rsidR="00A8680B" w:rsidRDefault="00A8680B" w:rsidP="00A8680B">
      <w:pPr>
        <w:tabs>
          <w:tab w:val="left" w:pos="851"/>
        </w:tabs>
        <w:spacing w:after="0" w:line="240" w:lineRule="auto"/>
        <w:ind w:firstLine="709"/>
        <w:jc w:val="both"/>
        <w:rPr>
          <w:rFonts w:ascii="Times New Roman" w:hAnsi="Times New Roman" w:cs="Times New Roman"/>
          <w:b/>
          <w:bCs/>
          <w:sz w:val="24"/>
          <w:szCs w:val="24"/>
        </w:rPr>
      </w:pPr>
    </w:p>
    <w:p w14:paraId="0DD279A1" w14:textId="553A99FE" w:rsidR="00131EEA" w:rsidRPr="00A8680B" w:rsidRDefault="00131EEA" w:rsidP="00A8680B">
      <w:pPr>
        <w:tabs>
          <w:tab w:val="left" w:pos="851"/>
        </w:tabs>
        <w:spacing w:after="0" w:line="240" w:lineRule="auto"/>
        <w:ind w:firstLine="709"/>
        <w:jc w:val="both"/>
        <w:rPr>
          <w:rFonts w:ascii="Times New Roman" w:eastAsia="Times New Roman" w:hAnsi="Times New Roman" w:cs="Times New Roman"/>
          <w:sz w:val="24"/>
          <w:szCs w:val="24"/>
          <w:u w:val="single"/>
          <w:lang w:eastAsia="ru-RU"/>
        </w:rPr>
      </w:pPr>
      <w:r w:rsidRPr="00A8680B">
        <w:rPr>
          <w:rFonts w:ascii="Times New Roman" w:hAnsi="Times New Roman" w:cs="Times New Roman"/>
          <w:b/>
          <w:bCs/>
          <w:sz w:val="24"/>
          <w:szCs w:val="24"/>
        </w:rPr>
        <w:t>3. Обґрунтування технічних та якісних характеристик предмета закупівлі</w:t>
      </w:r>
      <w:r w:rsidRPr="00A8680B">
        <w:rPr>
          <w:rFonts w:ascii="Times New Roman" w:hAnsi="Times New Roman" w:cs="Times New Roman"/>
          <w:b/>
          <w:bCs/>
          <w:sz w:val="24"/>
          <w:szCs w:val="24"/>
        </w:rPr>
        <w:t>:</w:t>
      </w:r>
    </w:p>
    <w:p w14:paraId="390FBFAC" w14:textId="7097AEF6" w:rsidR="00D6089A" w:rsidRPr="00A8680B" w:rsidRDefault="00714F9C" w:rsidP="00A8680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sz w:val="24"/>
          <w:szCs w:val="24"/>
          <w:lang w:eastAsia="ru-RU"/>
        </w:rPr>
        <w:t>Забезпечення належного безперебійного функціонування інформаційно-комунікаційної системи «</w:t>
      </w:r>
      <w:r w:rsidR="00BF39E8" w:rsidRPr="00A8680B">
        <w:rPr>
          <w:rFonts w:ascii="Times New Roman" w:eastAsia="Times New Roman" w:hAnsi="Times New Roman" w:cs="Times New Roman"/>
          <w:sz w:val="24"/>
          <w:szCs w:val="24"/>
          <w:lang w:eastAsia="ru-RU"/>
        </w:rPr>
        <w:t>Єдиний державний реєстр звітності політичних партій про майно, доходи, витрати і зобов’язання фінансового характеру</w:t>
      </w:r>
      <w:r w:rsidRPr="00A8680B">
        <w:rPr>
          <w:rFonts w:ascii="Times New Roman" w:eastAsia="Times New Roman" w:hAnsi="Times New Roman" w:cs="Times New Roman"/>
          <w:sz w:val="24"/>
          <w:szCs w:val="24"/>
          <w:lang w:eastAsia="ru-RU"/>
        </w:rPr>
        <w:t>» (далі ‒ ІКС ЄДР</w:t>
      </w:r>
      <w:r w:rsidR="00BF39E8" w:rsidRPr="00A8680B">
        <w:rPr>
          <w:rFonts w:ascii="Times New Roman" w:eastAsia="Times New Roman" w:hAnsi="Times New Roman" w:cs="Times New Roman"/>
          <w:sz w:val="24"/>
          <w:szCs w:val="24"/>
          <w:lang w:eastAsia="ru-RU"/>
        </w:rPr>
        <w:t>ЗПП</w:t>
      </w:r>
      <w:r w:rsidRPr="00A8680B">
        <w:rPr>
          <w:rFonts w:ascii="Times New Roman" w:eastAsia="Times New Roman" w:hAnsi="Times New Roman" w:cs="Times New Roman"/>
          <w:sz w:val="24"/>
          <w:szCs w:val="24"/>
          <w:lang w:eastAsia="ru-RU"/>
        </w:rPr>
        <w:t>).</w:t>
      </w:r>
    </w:p>
    <w:p w14:paraId="66055A9A" w14:textId="3CFD3F51" w:rsidR="00BF39E8" w:rsidRPr="00A8680B" w:rsidRDefault="00714F9C" w:rsidP="00A8680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sz w:val="24"/>
          <w:szCs w:val="24"/>
          <w:lang w:eastAsia="ru-RU"/>
        </w:rPr>
        <w:t xml:space="preserve">ІКС </w:t>
      </w:r>
      <w:r w:rsidR="00BF39E8" w:rsidRPr="00A8680B">
        <w:rPr>
          <w:rFonts w:ascii="Times New Roman" w:eastAsia="Times New Roman" w:hAnsi="Times New Roman" w:cs="Times New Roman"/>
          <w:sz w:val="24"/>
          <w:szCs w:val="24"/>
          <w:lang w:eastAsia="ru-RU"/>
        </w:rPr>
        <w:t xml:space="preserve">ЄДРЗПП </w:t>
      </w:r>
      <w:r w:rsidRPr="00A8680B">
        <w:rPr>
          <w:rFonts w:ascii="Times New Roman" w:eastAsia="Times New Roman" w:hAnsi="Times New Roman" w:cs="Times New Roman"/>
          <w:sz w:val="24"/>
          <w:szCs w:val="24"/>
          <w:lang w:eastAsia="ru-RU"/>
        </w:rPr>
        <w:t xml:space="preserve">функціонує відповідно до </w:t>
      </w:r>
      <w:r w:rsidR="00AA4C3D" w:rsidRPr="00A8680B">
        <w:rPr>
          <w:rFonts w:ascii="Times New Roman" w:eastAsia="Times New Roman" w:hAnsi="Times New Roman" w:cs="Times New Roman"/>
          <w:sz w:val="24"/>
          <w:szCs w:val="24"/>
          <w:lang w:eastAsia="ru-RU"/>
        </w:rPr>
        <w:t xml:space="preserve">Закону України «Про політичні партії в Україні», </w:t>
      </w:r>
      <w:r w:rsidRPr="00A8680B">
        <w:rPr>
          <w:rFonts w:ascii="Times New Roman" w:eastAsia="Times New Roman" w:hAnsi="Times New Roman" w:cs="Times New Roman"/>
          <w:sz w:val="24"/>
          <w:szCs w:val="24"/>
          <w:lang w:eastAsia="ru-RU"/>
        </w:rPr>
        <w:t xml:space="preserve">Закону України «Про запобігання корупції» та забезпечує </w:t>
      </w:r>
      <w:r w:rsidR="00BF39E8" w:rsidRPr="00A8680B">
        <w:rPr>
          <w:rFonts w:ascii="Times New Roman" w:eastAsia="Times New Roman" w:hAnsi="Times New Roman" w:cs="Times New Roman"/>
          <w:sz w:val="24"/>
          <w:szCs w:val="24"/>
          <w:lang w:eastAsia="ru-RU"/>
        </w:rPr>
        <w:t>автоматизацію подання звітності з політичних фінансів, а також автоматизацію державного контролю, який здійснюється Національним  агентством з питань запобігання корупції та Центральною і Територіальними виборчими комісіями.</w:t>
      </w:r>
    </w:p>
    <w:p w14:paraId="3911898D" w14:textId="05ABB79B" w:rsidR="00714F9C" w:rsidRPr="00A8680B" w:rsidRDefault="00E62476" w:rsidP="00A8680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sz w:val="24"/>
          <w:szCs w:val="24"/>
          <w:lang w:eastAsia="ru-RU"/>
        </w:rPr>
        <w:t xml:space="preserve">Відповідно до ст. 17 Закону України </w:t>
      </w:r>
      <w:r w:rsidR="00AA4C3D" w:rsidRPr="00A8680B">
        <w:rPr>
          <w:rFonts w:ascii="Times New Roman" w:eastAsia="Times New Roman" w:hAnsi="Times New Roman" w:cs="Times New Roman"/>
          <w:sz w:val="24"/>
          <w:szCs w:val="24"/>
          <w:lang w:eastAsia="ru-RU"/>
        </w:rPr>
        <w:t>«</w:t>
      </w:r>
      <w:r w:rsidRPr="00A8680B">
        <w:rPr>
          <w:rFonts w:ascii="Times New Roman" w:eastAsia="Times New Roman" w:hAnsi="Times New Roman" w:cs="Times New Roman"/>
          <w:sz w:val="24"/>
          <w:szCs w:val="24"/>
          <w:lang w:eastAsia="ru-RU"/>
        </w:rPr>
        <w:t>Про політичні партії в Україні</w:t>
      </w:r>
      <w:r w:rsidR="00AA4C3D" w:rsidRPr="00A8680B">
        <w:rPr>
          <w:rFonts w:ascii="Times New Roman" w:eastAsia="Times New Roman" w:hAnsi="Times New Roman" w:cs="Times New Roman"/>
          <w:sz w:val="24"/>
          <w:szCs w:val="24"/>
          <w:lang w:eastAsia="ru-RU"/>
        </w:rPr>
        <w:t>»</w:t>
      </w:r>
      <w:r w:rsidRPr="00A8680B">
        <w:rPr>
          <w:rFonts w:ascii="Times New Roman" w:eastAsia="Times New Roman" w:hAnsi="Times New Roman" w:cs="Times New Roman"/>
          <w:sz w:val="24"/>
          <w:szCs w:val="24"/>
          <w:lang w:eastAsia="ru-RU"/>
        </w:rPr>
        <w:t xml:space="preserve"> Єдиний державний реєстр звітності політичних партій про майно, доходи, витрати і зобов’язання фінансового характеру (далі – Реєстр), формується та ведеться Національним агентством з питань запобігання корупції. Порядок формування та ведення Єдиного державного реєстру звітності політичних партій про майно, доходи, витрати і зобов’язання фінансового характеру затверджений наказом Національного агентства від 19.02.2021 № 102/21, зареєстрованим в Міністерстві юстиції України </w:t>
      </w:r>
      <w:r w:rsidRPr="00A8680B">
        <w:rPr>
          <w:rFonts w:ascii="Times New Roman" w:eastAsia="Times New Roman" w:hAnsi="Times New Roman" w:cs="Times New Roman"/>
          <w:sz w:val="24"/>
          <w:szCs w:val="24"/>
          <w:lang w:eastAsia="ru-RU"/>
        </w:rPr>
        <w:lastRenderedPageBreak/>
        <w:t>15.04.2021 за № 508/36130 (далі – Порядок). Порядком визначено, що програмне забезпечення Реєстру, база даних Реєстру є власністю держави в особі Національного агентства, яке є держателем Реєстру. Національне агентство є адміністратором Реєстру та забезпечує супроводження програмного забезпечення Реєстру, його функціонування, збереження та захист даних Реєстру, надання доступу до нього та обмін даними з іншими інформаційними системами.</w:t>
      </w:r>
    </w:p>
    <w:p w14:paraId="53A3D5A0" w14:textId="4D7D0275" w:rsidR="000E78D5" w:rsidRPr="00A8680B" w:rsidRDefault="00714F9C" w:rsidP="00A8680B">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8680B">
        <w:rPr>
          <w:rFonts w:ascii="Times New Roman" w:eastAsia="Times New Roman" w:hAnsi="Times New Roman" w:cs="Times New Roman"/>
          <w:sz w:val="24"/>
          <w:szCs w:val="24"/>
          <w:lang w:eastAsia="ru-RU"/>
        </w:rPr>
        <w:t xml:space="preserve">Відповідно до прийнятих архітектурних рішень </w:t>
      </w:r>
      <w:r w:rsidR="00466400" w:rsidRPr="00A8680B">
        <w:rPr>
          <w:rFonts w:ascii="Times New Roman" w:eastAsia="Times New Roman" w:hAnsi="Times New Roman" w:cs="Times New Roman"/>
          <w:sz w:val="24"/>
          <w:szCs w:val="24"/>
          <w:lang w:eastAsia="ru-RU"/>
        </w:rPr>
        <w:t>сервери</w:t>
      </w:r>
      <w:r w:rsidRPr="00A8680B">
        <w:rPr>
          <w:rFonts w:ascii="Times New Roman" w:eastAsia="Times New Roman" w:hAnsi="Times New Roman" w:cs="Times New Roman"/>
          <w:sz w:val="24"/>
          <w:szCs w:val="24"/>
          <w:lang w:eastAsia="ru-RU"/>
        </w:rPr>
        <w:t xml:space="preserve"> ІКС </w:t>
      </w:r>
      <w:r w:rsidR="005255C6" w:rsidRPr="00A8680B">
        <w:rPr>
          <w:rFonts w:ascii="Times New Roman" w:eastAsia="Times New Roman" w:hAnsi="Times New Roman" w:cs="Times New Roman"/>
          <w:sz w:val="24"/>
          <w:szCs w:val="24"/>
          <w:lang w:eastAsia="ru-RU"/>
        </w:rPr>
        <w:t xml:space="preserve">ЄДРЗПП </w:t>
      </w:r>
      <w:r w:rsidRPr="00A8680B">
        <w:rPr>
          <w:rFonts w:ascii="Times New Roman" w:eastAsia="Times New Roman" w:hAnsi="Times New Roman" w:cs="Times New Roman"/>
          <w:sz w:val="24"/>
          <w:szCs w:val="24"/>
          <w:lang w:eastAsia="ru-RU"/>
        </w:rPr>
        <w:t xml:space="preserve">розгорнуто у вигляді віртуальних машин (контейнерів) у </w:t>
      </w:r>
      <w:proofErr w:type="spellStart"/>
      <w:r w:rsidRPr="00A8680B">
        <w:rPr>
          <w:rFonts w:ascii="Times New Roman" w:eastAsia="Times New Roman" w:hAnsi="Times New Roman" w:cs="Times New Roman"/>
          <w:sz w:val="24"/>
          <w:szCs w:val="24"/>
          <w:lang w:eastAsia="ru-RU"/>
        </w:rPr>
        <w:t>віртуалізованому</w:t>
      </w:r>
      <w:proofErr w:type="spellEnd"/>
      <w:r w:rsidRPr="00A8680B">
        <w:rPr>
          <w:rFonts w:ascii="Times New Roman" w:eastAsia="Times New Roman" w:hAnsi="Times New Roman" w:cs="Times New Roman"/>
          <w:sz w:val="24"/>
          <w:szCs w:val="24"/>
          <w:lang w:eastAsia="ru-RU"/>
        </w:rPr>
        <w:t xml:space="preserve"> середовищі на базі програмного забезпечення </w:t>
      </w:r>
      <w:proofErr w:type="spellStart"/>
      <w:r w:rsidRPr="00A8680B">
        <w:rPr>
          <w:rFonts w:ascii="Times New Roman" w:eastAsia="Times New Roman" w:hAnsi="Times New Roman" w:cs="Times New Roman"/>
          <w:sz w:val="24"/>
          <w:szCs w:val="24"/>
          <w:lang w:eastAsia="ru-RU"/>
        </w:rPr>
        <w:t>Red</w:t>
      </w:r>
      <w:proofErr w:type="spellEnd"/>
      <w:r w:rsidRPr="00A8680B">
        <w:rPr>
          <w:rFonts w:ascii="Times New Roman" w:eastAsia="Times New Roman" w:hAnsi="Times New Roman" w:cs="Times New Roman"/>
          <w:sz w:val="24"/>
          <w:szCs w:val="24"/>
          <w:lang w:eastAsia="ru-RU"/>
        </w:rPr>
        <w:t xml:space="preserve"> </w:t>
      </w:r>
      <w:proofErr w:type="spellStart"/>
      <w:r w:rsidRPr="00A8680B">
        <w:rPr>
          <w:rFonts w:ascii="Times New Roman" w:eastAsia="Times New Roman" w:hAnsi="Times New Roman" w:cs="Times New Roman"/>
          <w:sz w:val="24"/>
          <w:szCs w:val="24"/>
          <w:lang w:eastAsia="ru-RU"/>
        </w:rPr>
        <w:t>Hat</w:t>
      </w:r>
      <w:proofErr w:type="spellEnd"/>
      <w:r w:rsidR="006403D1" w:rsidRPr="00A8680B">
        <w:rPr>
          <w:rFonts w:ascii="Times New Roman" w:eastAsia="Times New Roman" w:hAnsi="Times New Roman" w:cs="Times New Roman"/>
          <w:sz w:val="24"/>
          <w:szCs w:val="24"/>
          <w:lang w:eastAsia="ru-RU"/>
        </w:rPr>
        <w:t>.</w:t>
      </w:r>
    </w:p>
    <w:p w14:paraId="43F70BF1" w14:textId="77777777" w:rsidR="00131EEA" w:rsidRPr="00A8680B" w:rsidRDefault="00131EEA" w:rsidP="00A8680B">
      <w:pPr>
        <w:pStyle w:val="af3"/>
        <w:shd w:val="clear" w:color="auto" w:fill="FFFFFF"/>
        <w:spacing w:before="60" w:beforeAutospacing="0" w:after="60" w:afterAutospacing="0"/>
        <w:ind w:firstLine="567"/>
        <w:jc w:val="both"/>
        <w:rPr>
          <w:lang w:val="uk-UA"/>
        </w:rPr>
      </w:pPr>
      <w:r w:rsidRPr="00A8680B">
        <w:rPr>
          <w:lang w:val="uk-UA"/>
        </w:rPr>
        <w:t>Специфікація на програмну продукцію наведена нижче:</w:t>
      </w:r>
    </w:p>
    <w:tbl>
      <w:tblPr>
        <w:tblW w:w="935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562"/>
        <w:gridCol w:w="5529"/>
        <w:gridCol w:w="1417"/>
        <w:gridCol w:w="1843"/>
      </w:tblGrid>
      <w:tr w:rsidR="00A8680B" w:rsidRPr="00A8680B" w14:paraId="1EC68548" w14:textId="77777777" w:rsidTr="00955F41">
        <w:trPr>
          <w:trHeight w:val="20"/>
        </w:trPr>
        <w:tc>
          <w:tcPr>
            <w:tcW w:w="562" w:type="dxa"/>
            <w:tcBorders>
              <w:top w:val="single" w:sz="4" w:space="0" w:color="auto"/>
              <w:left w:val="single" w:sz="4" w:space="0" w:color="auto"/>
            </w:tcBorders>
            <w:tcMar>
              <w:left w:w="108" w:type="dxa"/>
            </w:tcMar>
            <w:vAlign w:val="center"/>
          </w:tcPr>
          <w:p w14:paraId="7791F9D5" w14:textId="77777777" w:rsidR="00131EEA" w:rsidRPr="00A8680B" w:rsidRDefault="00131EEA" w:rsidP="00A8680B">
            <w:pPr>
              <w:ind w:left="-14" w:right="-38" w:hanging="29"/>
              <w:jc w:val="both"/>
              <w:rPr>
                <w:rFonts w:ascii="Times New Roman" w:hAnsi="Times New Roman" w:cs="Times New Roman"/>
                <w:b/>
                <w:sz w:val="24"/>
                <w:szCs w:val="24"/>
              </w:rPr>
            </w:pPr>
            <w:r w:rsidRPr="00A8680B">
              <w:rPr>
                <w:rFonts w:ascii="Times New Roman" w:hAnsi="Times New Roman" w:cs="Times New Roman"/>
                <w:b/>
                <w:sz w:val="24"/>
                <w:szCs w:val="24"/>
              </w:rPr>
              <w:t>№ п/п</w:t>
            </w:r>
          </w:p>
        </w:tc>
        <w:tc>
          <w:tcPr>
            <w:tcW w:w="5529" w:type="dxa"/>
            <w:tcBorders>
              <w:top w:val="single" w:sz="4" w:space="0" w:color="auto"/>
            </w:tcBorders>
            <w:tcMar>
              <w:left w:w="108" w:type="dxa"/>
            </w:tcMar>
            <w:vAlign w:val="center"/>
          </w:tcPr>
          <w:p w14:paraId="362A660D" w14:textId="77777777" w:rsidR="00131EEA" w:rsidRPr="00A8680B" w:rsidRDefault="00131EEA" w:rsidP="00A8680B">
            <w:pPr>
              <w:jc w:val="both"/>
              <w:rPr>
                <w:rFonts w:ascii="Times New Roman" w:hAnsi="Times New Roman" w:cs="Times New Roman"/>
                <w:b/>
                <w:sz w:val="24"/>
                <w:szCs w:val="24"/>
              </w:rPr>
            </w:pPr>
            <w:r w:rsidRPr="00A8680B">
              <w:rPr>
                <w:rFonts w:ascii="Times New Roman" w:hAnsi="Times New Roman" w:cs="Times New Roman"/>
                <w:b/>
                <w:sz w:val="24"/>
                <w:szCs w:val="24"/>
              </w:rPr>
              <w:t>Найменування та перелік Програмної продукції</w:t>
            </w:r>
          </w:p>
        </w:tc>
        <w:tc>
          <w:tcPr>
            <w:tcW w:w="1417" w:type="dxa"/>
            <w:tcBorders>
              <w:top w:val="single" w:sz="4" w:space="0" w:color="auto"/>
            </w:tcBorders>
            <w:tcMar>
              <w:left w:w="108" w:type="dxa"/>
            </w:tcMar>
            <w:vAlign w:val="center"/>
          </w:tcPr>
          <w:p w14:paraId="1399DC5D" w14:textId="77777777" w:rsidR="00131EEA" w:rsidRPr="00A8680B" w:rsidRDefault="00131EEA" w:rsidP="00A8680B">
            <w:pPr>
              <w:ind w:left="-107" w:right="-107"/>
              <w:jc w:val="both"/>
              <w:rPr>
                <w:rFonts w:ascii="Times New Roman" w:hAnsi="Times New Roman" w:cs="Times New Roman"/>
                <w:b/>
                <w:sz w:val="24"/>
                <w:szCs w:val="24"/>
              </w:rPr>
            </w:pPr>
            <w:r w:rsidRPr="00A8680B">
              <w:rPr>
                <w:rFonts w:ascii="Times New Roman" w:hAnsi="Times New Roman" w:cs="Times New Roman"/>
                <w:b/>
                <w:sz w:val="24"/>
                <w:szCs w:val="24"/>
              </w:rPr>
              <w:t>Строк дії</w:t>
            </w:r>
          </w:p>
          <w:p w14:paraId="10A794E2" w14:textId="77777777" w:rsidR="00131EEA" w:rsidRPr="00A8680B" w:rsidRDefault="00131EEA" w:rsidP="00A8680B">
            <w:pPr>
              <w:ind w:left="-107" w:right="-107"/>
              <w:jc w:val="both"/>
              <w:rPr>
                <w:rFonts w:ascii="Times New Roman" w:hAnsi="Times New Roman" w:cs="Times New Roman"/>
                <w:b/>
                <w:sz w:val="24"/>
                <w:szCs w:val="24"/>
              </w:rPr>
            </w:pPr>
            <w:r w:rsidRPr="00A8680B">
              <w:rPr>
                <w:rFonts w:ascii="Times New Roman" w:hAnsi="Times New Roman" w:cs="Times New Roman"/>
                <w:b/>
                <w:sz w:val="24"/>
                <w:szCs w:val="24"/>
              </w:rPr>
              <w:t>(міс.)</w:t>
            </w:r>
          </w:p>
        </w:tc>
        <w:tc>
          <w:tcPr>
            <w:tcW w:w="1843" w:type="dxa"/>
            <w:tcBorders>
              <w:top w:val="single" w:sz="4" w:space="0" w:color="auto"/>
            </w:tcBorders>
            <w:tcMar>
              <w:left w:w="108" w:type="dxa"/>
            </w:tcMar>
            <w:vAlign w:val="center"/>
          </w:tcPr>
          <w:p w14:paraId="08076551" w14:textId="77777777" w:rsidR="00131EEA" w:rsidRPr="00A8680B" w:rsidRDefault="00131EEA" w:rsidP="00A8680B">
            <w:pPr>
              <w:ind w:left="-107" w:right="-107"/>
              <w:jc w:val="both"/>
              <w:rPr>
                <w:rFonts w:ascii="Times New Roman" w:hAnsi="Times New Roman" w:cs="Times New Roman"/>
                <w:b/>
                <w:sz w:val="24"/>
                <w:szCs w:val="24"/>
              </w:rPr>
            </w:pPr>
            <w:r w:rsidRPr="00A8680B">
              <w:rPr>
                <w:rFonts w:ascii="Times New Roman" w:hAnsi="Times New Roman" w:cs="Times New Roman"/>
                <w:b/>
                <w:sz w:val="24"/>
                <w:szCs w:val="24"/>
              </w:rPr>
              <w:t>Кількість, (одиниця)</w:t>
            </w:r>
          </w:p>
        </w:tc>
      </w:tr>
      <w:tr w:rsidR="00A8680B" w:rsidRPr="00A8680B" w14:paraId="46FC4422" w14:textId="77777777" w:rsidTr="00955F41">
        <w:trPr>
          <w:trHeight w:val="1106"/>
        </w:trPr>
        <w:tc>
          <w:tcPr>
            <w:tcW w:w="562" w:type="dxa"/>
            <w:tcBorders>
              <w:left w:val="single" w:sz="4" w:space="0" w:color="auto"/>
            </w:tcBorders>
            <w:vAlign w:val="center"/>
          </w:tcPr>
          <w:p w14:paraId="40F3DF1E"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1</w:t>
            </w:r>
          </w:p>
        </w:tc>
        <w:tc>
          <w:tcPr>
            <w:tcW w:w="5529" w:type="dxa"/>
            <w:tcMar>
              <w:left w:w="108" w:type="dxa"/>
            </w:tcMar>
            <w:vAlign w:val="center"/>
          </w:tcPr>
          <w:p w14:paraId="66C35212"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 xml:space="preserve">Програмна продукція </w:t>
            </w:r>
            <w:proofErr w:type="spellStart"/>
            <w:r w:rsidRPr="00A8680B">
              <w:rPr>
                <w:rFonts w:ascii="Times New Roman" w:hAnsi="Times New Roman" w:cs="Times New Roman"/>
                <w:sz w:val="24"/>
                <w:szCs w:val="24"/>
              </w:rPr>
              <w:t>Red</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Hat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OpenShift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Platform</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Plus</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with</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Red</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Hat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OpenShift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Data</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Foundation</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Advanced</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Bare</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Metal</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Node</w:t>
            </w:r>
            <w:proofErr w:type="spellEnd"/>
            <w:r w:rsidRPr="00A8680B">
              <w:rPr>
                <w:rFonts w:ascii="Times New Roman" w:hAnsi="Times New Roman" w:cs="Times New Roman"/>
                <w:sz w:val="24"/>
                <w:szCs w:val="24"/>
              </w:rPr>
              <w:t xml:space="preserve">), Standard (1-2 </w:t>
            </w:r>
            <w:proofErr w:type="spellStart"/>
            <w:r w:rsidRPr="00A8680B">
              <w:rPr>
                <w:rFonts w:ascii="Times New Roman" w:hAnsi="Times New Roman" w:cs="Times New Roman"/>
                <w:sz w:val="24"/>
                <w:szCs w:val="24"/>
              </w:rPr>
              <w:t>sockets</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up</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to</w:t>
            </w:r>
            <w:proofErr w:type="spellEnd"/>
            <w:r w:rsidRPr="00A8680B">
              <w:rPr>
                <w:rFonts w:ascii="Times New Roman" w:hAnsi="Times New Roman" w:cs="Times New Roman"/>
                <w:sz w:val="24"/>
                <w:szCs w:val="24"/>
              </w:rPr>
              <w:t xml:space="preserve"> 64 </w:t>
            </w:r>
            <w:proofErr w:type="spellStart"/>
            <w:r w:rsidRPr="00A8680B">
              <w:rPr>
                <w:rFonts w:ascii="Times New Roman" w:hAnsi="Times New Roman" w:cs="Times New Roman"/>
                <w:sz w:val="24"/>
                <w:szCs w:val="24"/>
              </w:rPr>
              <w:t>cores</w:t>
            </w:r>
            <w:proofErr w:type="spellEnd"/>
            <w:r w:rsidRPr="00A8680B">
              <w:rPr>
                <w:rFonts w:ascii="Times New Roman" w:hAnsi="Times New Roman" w:cs="Times New Roman"/>
                <w:sz w:val="24"/>
                <w:szCs w:val="24"/>
              </w:rPr>
              <w:t>) </w:t>
            </w:r>
          </w:p>
        </w:tc>
        <w:tc>
          <w:tcPr>
            <w:tcW w:w="1417" w:type="dxa"/>
            <w:tcMar>
              <w:left w:w="108" w:type="dxa"/>
            </w:tcMar>
            <w:vAlign w:val="center"/>
          </w:tcPr>
          <w:p w14:paraId="6E306403"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12</w:t>
            </w:r>
          </w:p>
        </w:tc>
        <w:tc>
          <w:tcPr>
            <w:tcW w:w="1843" w:type="dxa"/>
            <w:tcMar>
              <w:left w:w="108" w:type="dxa"/>
            </w:tcMar>
            <w:vAlign w:val="center"/>
          </w:tcPr>
          <w:p w14:paraId="5179C15F"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3</w:t>
            </w:r>
          </w:p>
        </w:tc>
      </w:tr>
      <w:tr w:rsidR="00A8680B" w:rsidRPr="00A8680B" w14:paraId="6534225E" w14:textId="77777777" w:rsidTr="00955F41">
        <w:trPr>
          <w:trHeight w:val="1106"/>
        </w:trPr>
        <w:tc>
          <w:tcPr>
            <w:tcW w:w="562" w:type="dxa"/>
            <w:tcBorders>
              <w:left w:val="single" w:sz="4" w:space="0" w:color="auto"/>
            </w:tcBorders>
            <w:vAlign w:val="center"/>
          </w:tcPr>
          <w:p w14:paraId="56CEB866"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2</w:t>
            </w:r>
          </w:p>
        </w:tc>
        <w:tc>
          <w:tcPr>
            <w:tcW w:w="5529" w:type="dxa"/>
            <w:tcMar>
              <w:left w:w="108" w:type="dxa"/>
            </w:tcMar>
            <w:vAlign w:val="center"/>
          </w:tcPr>
          <w:p w14:paraId="5384F80C"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 xml:space="preserve">Програмна продукція  </w:t>
            </w:r>
            <w:proofErr w:type="spellStart"/>
            <w:r w:rsidRPr="00A8680B">
              <w:rPr>
                <w:rFonts w:ascii="Times New Roman" w:hAnsi="Times New Roman" w:cs="Times New Roman"/>
                <w:sz w:val="24"/>
                <w:szCs w:val="24"/>
              </w:rPr>
              <w:t>Red</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Hat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OpenShift</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Container</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Platform</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Bare</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Metal</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Node</w:t>
            </w:r>
            <w:proofErr w:type="spellEnd"/>
            <w:r w:rsidRPr="00A8680B">
              <w:rPr>
                <w:rFonts w:ascii="Times New Roman" w:hAnsi="Times New Roman" w:cs="Times New Roman"/>
                <w:sz w:val="24"/>
                <w:szCs w:val="24"/>
              </w:rPr>
              <w:t xml:space="preserve">), Standard (1-2 </w:t>
            </w:r>
            <w:proofErr w:type="spellStart"/>
            <w:r w:rsidRPr="00A8680B">
              <w:rPr>
                <w:rFonts w:ascii="Times New Roman" w:hAnsi="Times New Roman" w:cs="Times New Roman"/>
                <w:sz w:val="24"/>
                <w:szCs w:val="24"/>
              </w:rPr>
              <w:t>sockets</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up</w:t>
            </w:r>
            <w:proofErr w:type="spellEnd"/>
            <w:r w:rsidRPr="00A8680B">
              <w:rPr>
                <w:rFonts w:ascii="Times New Roman" w:hAnsi="Times New Roman" w:cs="Times New Roman"/>
                <w:sz w:val="24"/>
                <w:szCs w:val="24"/>
              </w:rPr>
              <w:t xml:space="preserve"> </w:t>
            </w:r>
            <w:proofErr w:type="spellStart"/>
            <w:r w:rsidRPr="00A8680B">
              <w:rPr>
                <w:rFonts w:ascii="Times New Roman" w:hAnsi="Times New Roman" w:cs="Times New Roman"/>
                <w:sz w:val="24"/>
                <w:szCs w:val="24"/>
              </w:rPr>
              <w:t>to</w:t>
            </w:r>
            <w:proofErr w:type="spellEnd"/>
            <w:r w:rsidRPr="00A8680B">
              <w:rPr>
                <w:rFonts w:ascii="Times New Roman" w:hAnsi="Times New Roman" w:cs="Times New Roman"/>
                <w:sz w:val="24"/>
                <w:szCs w:val="24"/>
              </w:rPr>
              <w:t xml:space="preserve"> 64 </w:t>
            </w:r>
            <w:proofErr w:type="spellStart"/>
            <w:r w:rsidRPr="00A8680B">
              <w:rPr>
                <w:rFonts w:ascii="Times New Roman" w:hAnsi="Times New Roman" w:cs="Times New Roman"/>
                <w:sz w:val="24"/>
                <w:szCs w:val="24"/>
              </w:rPr>
              <w:t>cores</w:t>
            </w:r>
            <w:proofErr w:type="spellEnd"/>
            <w:r w:rsidRPr="00A8680B">
              <w:rPr>
                <w:rFonts w:ascii="Times New Roman" w:hAnsi="Times New Roman" w:cs="Times New Roman"/>
                <w:sz w:val="24"/>
                <w:szCs w:val="24"/>
              </w:rPr>
              <w:t>) </w:t>
            </w:r>
          </w:p>
        </w:tc>
        <w:tc>
          <w:tcPr>
            <w:tcW w:w="1417" w:type="dxa"/>
            <w:tcMar>
              <w:left w:w="108" w:type="dxa"/>
            </w:tcMar>
            <w:vAlign w:val="center"/>
          </w:tcPr>
          <w:p w14:paraId="2F2CB9C7"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12</w:t>
            </w:r>
          </w:p>
        </w:tc>
        <w:tc>
          <w:tcPr>
            <w:tcW w:w="1843" w:type="dxa"/>
            <w:tcMar>
              <w:left w:w="108" w:type="dxa"/>
            </w:tcMar>
            <w:vAlign w:val="center"/>
          </w:tcPr>
          <w:p w14:paraId="61DFE3D4" w14:textId="77777777" w:rsidR="00131EEA" w:rsidRPr="00A8680B" w:rsidRDefault="00131EEA" w:rsidP="00A8680B">
            <w:pPr>
              <w:jc w:val="both"/>
              <w:rPr>
                <w:rFonts w:ascii="Times New Roman" w:hAnsi="Times New Roman" w:cs="Times New Roman"/>
                <w:sz w:val="24"/>
                <w:szCs w:val="24"/>
              </w:rPr>
            </w:pPr>
            <w:r w:rsidRPr="00A8680B">
              <w:rPr>
                <w:rFonts w:ascii="Times New Roman" w:hAnsi="Times New Roman" w:cs="Times New Roman"/>
                <w:sz w:val="24"/>
                <w:szCs w:val="24"/>
              </w:rPr>
              <w:t>4</w:t>
            </w:r>
          </w:p>
        </w:tc>
      </w:tr>
    </w:tbl>
    <w:p w14:paraId="1C174EA3" w14:textId="77777777" w:rsidR="00131EEA" w:rsidRPr="006251C4" w:rsidRDefault="00131EEA" w:rsidP="00A8680B">
      <w:pPr>
        <w:tabs>
          <w:tab w:val="left" w:pos="0"/>
        </w:tabs>
        <w:suppressAutoHyphens/>
        <w:autoSpaceDE w:val="0"/>
        <w:autoSpaceDN w:val="0"/>
        <w:adjustRightInd w:val="0"/>
        <w:snapToGrid w:val="0"/>
        <w:spacing w:before="120"/>
        <w:ind w:firstLine="709"/>
        <w:jc w:val="both"/>
        <w:rPr>
          <w:sz w:val="24"/>
          <w:szCs w:val="24"/>
        </w:rPr>
      </w:pPr>
      <w:r w:rsidRPr="00A8680B">
        <w:rPr>
          <w:rFonts w:ascii="Times New Roman" w:hAnsi="Times New Roman" w:cs="Times New Roman"/>
          <w:sz w:val="24"/>
          <w:szCs w:val="24"/>
        </w:rPr>
        <w:t xml:space="preserve">Послуги </w:t>
      </w:r>
      <w:r w:rsidRPr="00A8680B">
        <w:rPr>
          <w:rFonts w:ascii="Times New Roman" w:hAnsi="Times New Roman" w:cs="Times New Roman"/>
          <w:sz w:val="24"/>
          <w:szCs w:val="24"/>
          <w:lang w:eastAsia="ru-RU"/>
        </w:rPr>
        <w:t xml:space="preserve">постачання та продовження ліцензій на програмну продукцію </w:t>
      </w:r>
      <w:proofErr w:type="spellStart"/>
      <w:r w:rsidRPr="00A8680B">
        <w:rPr>
          <w:rFonts w:ascii="Times New Roman" w:hAnsi="Times New Roman" w:cs="Times New Roman"/>
          <w:sz w:val="24"/>
          <w:szCs w:val="24"/>
          <w:lang w:eastAsia="ru-RU"/>
        </w:rPr>
        <w:t>Red</w:t>
      </w:r>
      <w:proofErr w:type="spellEnd"/>
      <w:r w:rsidRPr="00A8680B">
        <w:rPr>
          <w:rFonts w:ascii="Times New Roman" w:hAnsi="Times New Roman" w:cs="Times New Roman"/>
          <w:sz w:val="24"/>
          <w:szCs w:val="24"/>
          <w:lang w:eastAsia="ru-RU"/>
        </w:rPr>
        <w:t xml:space="preserve"> </w:t>
      </w:r>
      <w:proofErr w:type="spellStart"/>
      <w:r w:rsidRPr="00A8680B">
        <w:rPr>
          <w:rFonts w:ascii="Times New Roman" w:hAnsi="Times New Roman" w:cs="Times New Roman"/>
          <w:sz w:val="24"/>
          <w:szCs w:val="24"/>
          <w:lang w:eastAsia="ru-RU"/>
        </w:rPr>
        <w:t>Hat</w:t>
      </w:r>
      <w:proofErr w:type="spellEnd"/>
      <w:r w:rsidRPr="00A8680B">
        <w:rPr>
          <w:rFonts w:ascii="Times New Roman" w:hAnsi="Times New Roman" w:cs="Times New Roman"/>
          <w:sz w:val="24"/>
          <w:szCs w:val="24"/>
        </w:rPr>
        <w:t xml:space="preserve"> включають в себе налаштування відповідної програмної продукції на технічних засобах Замовника</w:t>
      </w:r>
      <w:r w:rsidRPr="006251C4">
        <w:t>.</w:t>
      </w:r>
    </w:p>
    <w:sectPr w:rsidR="00131EEA" w:rsidRPr="006251C4" w:rsidSect="009C6757">
      <w:pgSz w:w="11906" w:h="16838"/>
      <w:pgMar w:top="709" w:right="850"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96C"/>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5E30A92"/>
    <w:multiLevelType w:val="multilevel"/>
    <w:tmpl w:val="6C489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D60FC"/>
    <w:multiLevelType w:val="hybridMultilevel"/>
    <w:tmpl w:val="67941F46"/>
    <w:lvl w:ilvl="0" w:tplc="67E416FA">
      <w:start w:val="1"/>
      <w:numFmt w:val="bullet"/>
      <w:lvlText w:val="­"/>
      <w:lvlJc w:val="left"/>
      <w:pPr>
        <w:ind w:left="360" w:hanging="360"/>
      </w:pPr>
      <w:rPr>
        <w:rFonts w:ascii="Courier New" w:hAnsi="Courier New" w:hint="default"/>
      </w:rPr>
    </w:lvl>
    <w:lvl w:ilvl="1" w:tplc="67E416FA">
      <w:start w:val="1"/>
      <w:numFmt w:val="bullet"/>
      <w:lvlText w:val="­"/>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B112C3D"/>
    <w:multiLevelType w:val="hybridMultilevel"/>
    <w:tmpl w:val="FBF239A2"/>
    <w:lvl w:ilvl="0" w:tplc="04190001">
      <w:start w:val="1"/>
      <w:numFmt w:val="bullet"/>
      <w:lvlText w:val=""/>
      <w:lvlJc w:val="left"/>
      <w:pPr>
        <w:ind w:left="3763" w:hanging="360"/>
      </w:pPr>
      <w:rPr>
        <w:rFonts w:ascii="Symbol" w:hAnsi="Symbol" w:hint="default"/>
      </w:rPr>
    </w:lvl>
    <w:lvl w:ilvl="1" w:tplc="764005AE">
      <w:numFmt w:val="bullet"/>
      <w:lvlText w:val="-"/>
      <w:lvlJc w:val="left"/>
      <w:pPr>
        <w:ind w:left="2781" w:hanging="360"/>
      </w:pPr>
      <w:rPr>
        <w:rFonts w:ascii="Times New Roman" w:eastAsia="Times New Roman" w:hAnsi="Times New Roman" w:cs="Times New Roman"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4" w15:restartNumberingAfterBreak="0">
    <w:nsid w:val="198128F1"/>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B2F0113"/>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20052440"/>
    <w:multiLevelType w:val="hybridMultilevel"/>
    <w:tmpl w:val="B79C77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087198"/>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AD26A6F"/>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C4C1E09"/>
    <w:multiLevelType w:val="hybridMultilevel"/>
    <w:tmpl w:val="64440142"/>
    <w:lvl w:ilvl="0" w:tplc="0422000F">
      <w:start w:val="1"/>
      <w:numFmt w:val="decimal"/>
      <w:lvlText w:val="%1."/>
      <w:lvlJc w:val="left"/>
      <w:pPr>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356D542C"/>
    <w:multiLevelType w:val="hybridMultilevel"/>
    <w:tmpl w:val="402AE2B2"/>
    <w:lvl w:ilvl="0" w:tplc="6C580454">
      <w:start w:val="1"/>
      <w:numFmt w:val="bullet"/>
      <w:pStyle w:val="1"/>
      <w:lvlText w:val=""/>
      <w:lvlJc w:val="left"/>
      <w:pPr>
        <w:ind w:left="927" w:hanging="360"/>
      </w:pPr>
      <w:rPr>
        <w:rFonts w:ascii="Symbol" w:hAnsi="Symbol" w:hint="default"/>
      </w:rPr>
    </w:lvl>
    <w:lvl w:ilvl="1" w:tplc="EB6E8592">
      <w:numFmt w:val="bullet"/>
      <w:lvlText w:val=""/>
      <w:lvlJc w:val="left"/>
      <w:pPr>
        <w:ind w:left="1647" w:hanging="360"/>
      </w:pPr>
      <w:rPr>
        <w:rFonts w:ascii="Symbol" w:eastAsia="Times New Roman" w:hAnsi="Symbol" w:cs="Arial"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1" w15:restartNumberingAfterBreak="0">
    <w:nsid w:val="38C21B06"/>
    <w:multiLevelType w:val="hybridMultilevel"/>
    <w:tmpl w:val="EA242D28"/>
    <w:lvl w:ilvl="0" w:tplc="A334857C">
      <w:start w:val="1"/>
      <w:numFmt w:val="bullet"/>
      <w:pStyle w:val="a"/>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39FA68A2"/>
    <w:multiLevelType w:val="hybridMultilevel"/>
    <w:tmpl w:val="273230C2"/>
    <w:lvl w:ilvl="0" w:tplc="A2FC0488">
      <w:start w:val="1"/>
      <w:numFmt w:val="decimal"/>
      <w:suff w:val="space"/>
      <w:lvlText w:val="%1."/>
      <w:lvlJc w:val="left"/>
      <w:pPr>
        <w:ind w:left="5464"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4ABE1D49"/>
    <w:multiLevelType w:val="hybridMultilevel"/>
    <w:tmpl w:val="E84A2702"/>
    <w:lvl w:ilvl="0" w:tplc="0422000F">
      <w:start w:val="1"/>
      <w:numFmt w:val="decimal"/>
      <w:lvlText w:val="%1."/>
      <w:lvlJc w:val="left"/>
      <w:pPr>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4ACE7C5E"/>
    <w:multiLevelType w:val="hybridMultilevel"/>
    <w:tmpl w:val="E05CD2A2"/>
    <w:lvl w:ilvl="0" w:tplc="1BC6CEF4">
      <w:start w:val="1"/>
      <w:numFmt w:val="decimal"/>
      <w:lvlText w:val="%1."/>
      <w:lvlJc w:val="left"/>
      <w:pPr>
        <w:ind w:left="1069" w:hanging="360"/>
      </w:pPr>
      <w:rPr>
        <w:rFonts w:hint="default"/>
        <w:b w:val="0"/>
      </w:rPr>
    </w:lvl>
    <w:lvl w:ilvl="1" w:tplc="20000019">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5" w15:restartNumberingAfterBreak="0">
    <w:nsid w:val="52695703"/>
    <w:multiLevelType w:val="hybridMultilevel"/>
    <w:tmpl w:val="8B385664"/>
    <w:lvl w:ilvl="0" w:tplc="764005A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33D1CB5"/>
    <w:multiLevelType w:val="hybridMultilevel"/>
    <w:tmpl w:val="E84A2702"/>
    <w:lvl w:ilvl="0" w:tplc="0422000F">
      <w:start w:val="1"/>
      <w:numFmt w:val="decimal"/>
      <w:lvlText w:val="%1."/>
      <w:lvlJc w:val="left"/>
      <w:pPr>
        <w:ind w:left="644"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55EA341F"/>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A0775F1"/>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5C2E0FF9"/>
    <w:multiLevelType w:val="multilevel"/>
    <w:tmpl w:val="7BEA3022"/>
    <w:lvl w:ilvl="0">
      <w:start w:val="1"/>
      <w:numFmt w:val="decimal"/>
      <w:pStyle w:val="10"/>
      <w:lvlText w:val="%1"/>
      <w:lvlJc w:val="left"/>
      <w:pPr>
        <w:ind w:left="432" w:hanging="432"/>
      </w:pPr>
      <w:rPr>
        <w14:numForm w14:val="lining"/>
      </w:r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14:numForm w14:val="lining"/>
      </w:rPr>
    </w:lvl>
    <w:lvl w:ilvl="3">
      <w:start w:val="1"/>
      <w:numFmt w:val="decimal"/>
      <w:pStyle w:val="4"/>
      <w:lvlText w:val="%1.%2.%3.%4"/>
      <w:lvlJc w:val="left"/>
      <w:pPr>
        <w:ind w:left="864" w:hanging="864"/>
      </w:pPr>
      <w:rPr>
        <w:rFonts w:ascii="Times New Roman" w:hAnsi="Times New Roman" w:cs="Times New Roman" w:hint="default"/>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5FE9361B"/>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61467C1D"/>
    <w:multiLevelType w:val="multilevel"/>
    <w:tmpl w:val="D4321A00"/>
    <w:lvl w:ilvl="0">
      <w:start w:val="1"/>
      <w:numFmt w:val="upperRoman"/>
      <w:lvlText w:val="%1."/>
      <w:lvlJc w:val="right"/>
      <w:pPr>
        <w:ind w:left="720" w:hanging="360"/>
      </w:pPr>
      <w:rPr>
        <w:rFonts w:hint="default"/>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22" w15:restartNumberingAfterBreak="0">
    <w:nsid w:val="61C51379"/>
    <w:multiLevelType w:val="hybridMultilevel"/>
    <w:tmpl w:val="E84A2702"/>
    <w:lvl w:ilvl="0" w:tplc="0422000F">
      <w:start w:val="1"/>
      <w:numFmt w:val="decimal"/>
      <w:lvlText w:val="%1."/>
      <w:lvlJc w:val="left"/>
      <w:pPr>
        <w:ind w:left="644"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625656AF"/>
    <w:multiLevelType w:val="multilevel"/>
    <w:tmpl w:val="B2BE98F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Restart w:val="1"/>
      <w:suff w:val="space"/>
      <w:lvlText w:val="%1.%4"/>
      <w:lvlJc w:val="left"/>
      <w:pPr>
        <w:ind w:left="0" w:firstLine="709"/>
      </w:pPr>
      <w:rPr>
        <w:rFonts w:hint="default"/>
      </w:rPr>
    </w:lvl>
    <w:lvl w:ilvl="4">
      <w:start w:val="1"/>
      <w:numFmt w:val="decimal"/>
      <w:lvlRestart w:val="2"/>
      <w:suff w:val="space"/>
      <w:lvlText w:val="%1.%2.%5"/>
      <w:lvlJc w:val="left"/>
      <w:pPr>
        <w:ind w:left="0" w:firstLine="709"/>
      </w:pPr>
      <w:rPr>
        <w:rFonts w:hint="default"/>
      </w:rPr>
    </w:lvl>
    <w:lvl w:ilvl="5">
      <w:start w:val="1"/>
      <w:numFmt w:val="decimal"/>
      <w:suff w:val="space"/>
      <w:lvlText w:val="%1.%2.%5.%6"/>
      <w:lvlJc w:val="left"/>
      <w:pPr>
        <w:ind w:left="0" w:firstLine="709"/>
      </w:pPr>
      <w:rPr>
        <w:rFonts w:hint="default"/>
      </w:rPr>
    </w:lvl>
    <w:lvl w:ilvl="6">
      <w:start w:val="1"/>
      <w:numFmt w:val="bullet"/>
      <w:lvlRestart w:val="0"/>
      <w:lvlText w:val=""/>
      <w:lvlJc w:val="left"/>
      <w:pPr>
        <w:tabs>
          <w:tab w:val="num" w:pos="964"/>
        </w:tabs>
        <w:ind w:left="0" w:firstLine="709"/>
      </w:pPr>
      <w:rPr>
        <w:rFonts w:ascii="Symbol" w:hAnsi="Symbol" w:hint="default"/>
      </w:rPr>
    </w:lvl>
    <w:lvl w:ilvl="7">
      <w:start w:val="1"/>
      <w:numFmt w:val="decimal"/>
      <w:lvlRestart w:val="6"/>
      <w:suff w:val="space"/>
      <w:lvlText w:val="%8)"/>
      <w:lvlJc w:val="left"/>
      <w:pPr>
        <w:ind w:left="0" w:firstLine="709"/>
      </w:pPr>
      <w:rPr>
        <w:rFonts w:hint="default"/>
      </w:rPr>
    </w:lvl>
    <w:lvl w:ilvl="8">
      <w:start w:val="1"/>
      <w:numFmt w:val="bullet"/>
      <w:lvlRestart w:val="0"/>
      <w:lvlText w:val=""/>
      <w:lvlJc w:val="left"/>
      <w:pPr>
        <w:tabs>
          <w:tab w:val="num" w:pos="1247"/>
        </w:tabs>
        <w:ind w:left="964" w:firstLine="0"/>
      </w:pPr>
      <w:rPr>
        <w:rFonts w:ascii="Symbol" w:hAnsi="Symbol" w:hint="default"/>
      </w:rPr>
    </w:lvl>
  </w:abstractNum>
  <w:abstractNum w:abstractNumId="24" w15:restartNumberingAfterBreak="0">
    <w:nsid w:val="62CD0FFD"/>
    <w:multiLevelType w:val="hybridMultilevel"/>
    <w:tmpl w:val="84005F54"/>
    <w:lvl w:ilvl="0" w:tplc="0422000F">
      <w:start w:val="1"/>
      <w:numFmt w:val="decimal"/>
      <w:lvlText w:val="%1."/>
      <w:lvlJc w:val="left"/>
      <w:pPr>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632D796A"/>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8AB3CA5"/>
    <w:multiLevelType w:val="hybridMultilevel"/>
    <w:tmpl w:val="A6E4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80F74"/>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9" w15:restartNumberingAfterBreak="0">
    <w:nsid w:val="7604495E"/>
    <w:multiLevelType w:val="hybridMultilevel"/>
    <w:tmpl w:val="E84A2702"/>
    <w:lvl w:ilvl="0" w:tplc="0422000F">
      <w:start w:val="1"/>
      <w:numFmt w:val="decimal"/>
      <w:lvlText w:val="%1."/>
      <w:lvlJc w:val="left"/>
      <w:pPr>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15:restartNumberingAfterBreak="0">
    <w:nsid w:val="7AC94265"/>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7C1A5107"/>
    <w:multiLevelType w:val="hybridMultilevel"/>
    <w:tmpl w:val="84005F54"/>
    <w:lvl w:ilvl="0" w:tplc="0422000F">
      <w:start w:val="1"/>
      <w:numFmt w:val="decimal"/>
      <w:lvlText w:val="%1."/>
      <w:lvlJc w:val="left"/>
      <w:pPr>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2"/>
  </w:num>
  <w:num w:numId="2">
    <w:abstractNumId w:val="28"/>
  </w:num>
  <w:num w:numId="3">
    <w:abstractNumId w:val="14"/>
  </w:num>
  <w:num w:numId="4">
    <w:abstractNumId w:val="10"/>
  </w:num>
  <w:num w:numId="5">
    <w:abstractNumId w:val="10"/>
  </w:num>
  <w:num w:numId="6">
    <w:abstractNumId w:val="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6"/>
  </w:num>
  <w:num w:numId="11">
    <w:abstractNumId w:val="26"/>
  </w:num>
  <w:num w:numId="12">
    <w:abstractNumId w:val="16"/>
  </w:num>
  <w:num w:numId="13">
    <w:abstractNumId w:val="11"/>
  </w:num>
  <w:num w:numId="14">
    <w:abstractNumId w:val="19"/>
  </w:num>
  <w:num w:numId="15">
    <w:abstractNumId w:val="30"/>
  </w:num>
  <w:num w:numId="16">
    <w:abstractNumId w:val="7"/>
  </w:num>
  <w:num w:numId="17">
    <w:abstractNumId w:val="27"/>
  </w:num>
  <w:num w:numId="18">
    <w:abstractNumId w:val="0"/>
  </w:num>
  <w:num w:numId="19">
    <w:abstractNumId w:val="5"/>
  </w:num>
  <w:num w:numId="20">
    <w:abstractNumId w:val="31"/>
  </w:num>
  <w:num w:numId="21">
    <w:abstractNumId w:val="8"/>
  </w:num>
  <w:num w:numId="22">
    <w:abstractNumId w:val="13"/>
  </w:num>
  <w:num w:numId="23">
    <w:abstractNumId w:val="15"/>
  </w:num>
  <w:num w:numId="24">
    <w:abstractNumId w:val="20"/>
  </w:num>
  <w:num w:numId="25">
    <w:abstractNumId w:val="24"/>
  </w:num>
  <w:num w:numId="26">
    <w:abstractNumId w:val="17"/>
  </w:num>
  <w:num w:numId="27">
    <w:abstractNumId w:val="21"/>
  </w:num>
  <w:num w:numId="28">
    <w:abstractNumId w:val="4"/>
  </w:num>
  <w:num w:numId="29">
    <w:abstractNumId w:val="18"/>
  </w:num>
  <w:num w:numId="30">
    <w:abstractNumId w:val="25"/>
  </w:num>
  <w:num w:numId="31">
    <w:abstractNumId w:val="2"/>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13A29"/>
    <w:rsid w:val="000210D2"/>
    <w:rsid w:val="00035765"/>
    <w:rsid w:val="0006430F"/>
    <w:rsid w:val="00065D12"/>
    <w:rsid w:val="000710DB"/>
    <w:rsid w:val="00075BE6"/>
    <w:rsid w:val="00077620"/>
    <w:rsid w:val="00083B42"/>
    <w:rsid w:val="000B1F80"/>
    <w:rsid w:val="000C58C4"/>
    <w:rsid w:val="000C7711"/>
    <w:rsid w:val="000D292C"/>
    <w:rsid w:val="000D4E09"/>
    <w:rsid w:val="000E058E"/>
    <w:rsid w:val="000E78D5"/>
    <w:rsid w:val="000E7FF8"/>
    <w:rsid w:val="00102EAC"/>
    <w:rsid w:val="00107850"/>
    <w:rsid w:val="00131EEA"/>
    <w:rsid w:val="001350A6"/>
    <w:rsid w:val="001354C6"/>
    <w:rsid w:val="0015274D"/>
    <w:rsid w:val="00175467"/>
    <w:rsid w:val="00194838"/>
    <w:rsid w:val="001A1A5C"/>
    <w:rsid w:val="001A7571"/>
    <w:rsid w:val="001B147D"/>
    <w:rsid w:val="001E0B8C"/>
    <w:rsid w:val="001F3A51"/>
    <w:rsid w:val="0020089E"/>
    <w:rsid w:val="00204038"/>
    <w:rsid w:val="00214C14"/>
    <w:rsid w:val="00233DDE"/>
    <w:rsid w:val="00236593"/>
    <w:rsid w:val="0028430E"/>
    <w:rsid w:val="002A7F6C"/>
    <w:rsid w:val="002E3C42"/>
    <w:rsid w:val="002F5EE4"/>
    <w:rsid w:val="002F6646"/>
    <w:rsid w:val="002F7D8B"/>
    <w:rsid w:val="00301EE4"/>
    <w:rsid w:val="00342FFC"/>
    <w:rsid w:val="00347FC7"/>
    <w:rsid w:val="00370C4C"/>
    <w:rsid w:val="00373B79"/>
    <w:rsid w:val="0038019F"/>
    <w:rsid w:val="0038582A"/>
    <w:rsid w:val="003920C0"/>
    <w:rsid w:val="00394421"/>
    <w:rsid w:val="003E5782"/>
    <w:rsid w:val="00431A7F"/>
    <w:rsid w:val="0046340D"/>
    <w:rsid w:val="00463785"/>
    <w:rsid w:val="00466400"/>
    <w:rsid w:val="004777CE"/>
    <w:rsid w:val="004844B5"/>
    <w:rsid w:val="004D7F65"/>
    <w:rsid w:val="004E1635"/>
    <w:rsid w:val="004F383C"/>
    <w:rsid w:val="00520DCD"/>
    <w:rsid w:val="005255C6"/>
    <w:rsid w:val="00546B60"/>
    <w:rsid w:val="00547AAA"/>
    <w:rsid w:val="00547CED"/>
    <w:rsid w:val="005621FD"/>
    <w:rsid w:val="00572711"/>
    <w:rsid w:val="00575E3F"/>
    <w:rsid w:val="00595B53"/>
    <w:rsid w:val="0059639E"/>
    <w:rsid w:val="005A19A6"/>
    <w:rsid w:val="005D5EDB"/>
    <w:rsid w:val="005E7559"/>
    <w:rsid w:val="006065A6"/>
    <w:rsid w:val="0060703D"/>
    <w:rsid w:val="006124A8"/>
    <w:rsid w:val="006403D1"/>
    <w:rsid w:val="00666228"/>
    <w:rsid w:val="00681DC9"/>
    <w:rsid w:val="00691B46"/>
    <w:rsid w:val="00691D6D"/>
    <w:rsid w:val="006A1BE5"/>
    <w:rsid w:val="006B7798"/>
    <w:rsid w:val="006C7456"/>
    <w:rsid w:val="006D338E"/>
    <w:rsid w:val="006D6144"/>
    <w:rsid w:val="006D64B2"/>
    <w:rsid w:val="006F7CA3"/>
    <w:rsid w:val="00714F9C"/>
    <w:rsid w:val="0071711D"/>
    <w:rsid w:val="00720E29"/>
    <w:rsid w:val="00730C65"/>
    <w:rsid w:val="007716CE"/>
    <w:rsid w:val="00772C36"/>
    <w:rsid w:val="007A4E59"/>
    <w:rsid w:val="007C51FB"/>
    <w:rsid w:val="007D23BD"/>
    <w:rsid w:val="007D5D75"/>
    <w:rsid w:val="007E6F4E"/>
    <w:rsid w:val="00804AD6"/>
    <w:rsid w:val="00835DC6"/>
    <w:rsid w:val="0084646D"/>
    <w:rsid w:val="008519F8"/>
    <w:rsid w:val="008920DD"/>
    <w:rsid w:val="008A1575"/>
    <w:rsid w:val="008A698D"/>
    <w:rsid w:val="008B26F8"/>
    <w:rsid w:val="008B5AE5"/>
    <w:rsid w:val="008B6303"/>
    <w:rsid w:val="008D3C32"/>
    <w:rsid w:val="009005FC"/>
    <w:rsid w:val="009075E8"/>
    <w:rsid w:val="009275E5"/>
    <w:rsid w:val="0092768A"/>
    <w:rsid w:val="0096691C"/>
    <w:rsid w:val="00966C3D"/>
    <w:rsid w:val="00967420"/>
    <w:rsid w:val="009927D9"/>
    <w:rsid w:val="00995DC2"/>
    <w:rsid w:val="009A0F13"/>
    <w:rsid w:val="009C0A53"/>
    <w:rsid w:val="009C6757"/>
    <w:rsid w:val="009F102C"/>
    <w:rsid w:val="009F610E"/>
    <w:rsid w:val="00A111EC"/>
    <w:rsid w:val="00A14FAA"/>
    <w:rsid w:val="00A2119A"/>
    <w:rsid w:val="00A25DC8"/>
    <w:rsid w:val="00A34CBB"/>
    <w:rsid w:val="00A83726"/>
    <w:rsid w:val="00A8680B"/>
    <w:rsid w:val="00A8691D"/>
    <w:rsid w:val="00A877D1"/>
    <w:rsid w:val="00AA4C3D"/>
    <w:rsid w:val="00AB1AFE"/>
    <w:rsid w:val="00AE6636"/>
    <w:rsid w:val="00B12373"/>
    <w:rsid w:val="00B13B30"/>
    <w:rsid w:val="00B23E0D"/>
    <w:rsid w:val="00B30DC3"/>
    <w:rsid w:val="00B43998"/>
    <w:rsid w:val="00B44958"/>
    <w:rsid w:val="00B44B35"/>
    <w:rsid w:val="00B5505A"/>
    <w:rsid w:val="00B6060F"/>
    <w:rsid w:val="00BA50C2"/>
    <w:rsid w:val="00BC1804"/>
    <w:rsid w:val="00BC7491"/>
    <w:rsid w:val="00BF39E8"/>
    <w:rsid w:val="00C000BA"/>
    <w:rsid w:val="00C02765"/>
    <w:rsid w:val="00C203D9"/>
    <w:rsid w:val="00C20520"/>
    <w:rsid w:val="00C50EBF"/>
    <w:rsid w:val="00C819C9"/>
    <w:rsid w:val="00CA2C13"/>
    <w:rsid w:val="00CA4C89"/>
    <w:rsid w:val="00CC15FB"/>
    <w:rsid w:val="00CC4CE3"/>
    <w:rsid w:val="00CE5A36"/>
    <w:rsid w:val="00CF5895"/>
    <w:rsid w:val="00D10986"/>
    <w:rsid w:val="00D241C5"/>
    <w:rsid w:val="00D366E4"/>
    <w:rsid w:val="00D417A2"/>
    <w:rsid w:val="00D6089A"/>
    <w:rsid w:val="00D748A9"/>
    <w:rsid w:val="00DB4950"/>
    <w:rsid w:val="00DD4E4A"/>
    <w:rsid w:val="00E04EBF"/>
    <w:rsid w:val="00E33508"/>
    <w:rsid w:val="00E33FD8"/>
    <w:rsid w:val="00E62476"/>
    <w:rsid w:val="00E868E8"/>
    <w:rsid w:val="00EE3B8D"/>
    <w:rsid w:val="00EF62AC"/>
    <w:rsid w:val="00F050A8"/>
    <w:rsid w:val="00F12AB5"/>
    <w:rsid w:val="00F24268"/>
    <w:rsid w:val="00F3645A"/>
    <w:rsid w:val="00F40036"/>
    <w:rsid w:val="00F727F1"/>
    <w:rsid w:val="00F7410B"/>
    <w:rsid w:val="00F86EFB"/>
    <w:rsid w:val="00F93308"/>
    <w:rsid w:val="00F94398"/>
    <w:rsid w:val="00FA5E00"/>
    <w:rsid w:val="00FB61B4"/>
    <w:rsid w:val="00FB7FB0"/>
    <w:rsid w:val="00FE2D87"/>
    <w:rsid w:val="00FE5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CFD7"/>
  <w15:docId w15:val="{B472E9D5-7E80-4F31-B878-E4DAF491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75E3F"/>
  </w:style>
  <w:style w:type="paragraph" w:styleId="10">
    <w:name w:val="heading 1"/>
    <w:aliases w:val="1 Заголовок,Заголовок 1 Знак2 Знак,Заголовок 1 Знак Знак1 Знак,Заголовок 1 Знак1 Знак Знак Знак,Заголовок 1 Знак Знак Знак Знак Знак,Заголовок 1 Знак1 Знак1 Знак,Заголовок 1 Знак Знак Знак1 Знак,H1,Знак,Partie,Partie1,Partie2,Partie3,Partie4"/>
    <w:basedOn w:val="a0"/>
    <w:next w:val="a0"/>
    <w:link w:val="11"/>
    <w:autoRedefine/>
    <w:qFormat/>
    <w:rsid w:val="004777CE"/>
    <w:pPr>
      <w:keepNext/>
      <w:numPr>
        <w:numId w:val="14"/>
      </w:numPr>
      <w:spacing w:before="240" w:after="360" w:line="288" w:lineRule="auto"/>
      <w:outlineLvl w:val="0"/>
    </w:pPr>
    <w:rPr>
      <w:rFonts w:ascii="Times New Roman" w:eastAsia="Calibri" w:hAnsi="Times New Roman" w:cs="Times New Roman"/>
      <w:b/>
      <w:bCs/>
      <w:kern w:val="32"/>
      <w:sz w:val="32"/>
      <w:szCs w:val="32"/>
      <w:shd w:val="clear" w:color="auto" w:fill="FFFFFF"/>
      <w:lang w:eastAsia="ru-RU"/>
      <w14:numForm w14:val="lining"/>
    </w:rPr>
  </w:style>
  <w:style w:type="paragraph" w:styleId="2">
    <w:name w:val="heading 2"/>
    <w:aliases w:val="2 Заголовок,H2,Заголовок 2 Знак1 Знак Знак Знак,Заголовок 2 Знак1,Заголовок 2 Знак Знак Знак,Заголовок 2 Знак1 Знак,Заголовок Уровень 2,Заголовок 2 Знак Знак,h2,Level 2 Topic Heading"/>
    <w:basedOn w:val="a0"/>
    <w:next w:val="a0"/>
    <w:link w:val="20"/>
    <w:autoRedefine/>
    <w:qFormat/>
    <w:rsid w:val="004777CE"/>
    <w:pPr>
      <w:keepNext/>
      <w:numPr>
        <w:ilvl w:val="1"/>
        <w:numId w:val="14"/>
      </w:numPr>
      <w:spacing w:before="360" w:after="240" w:line="240" w:lineRule="auto"/>
      <w:outlineLvl w:val="1"/>
    </w:pPr>
    <w:rPr>
      <w:rFonts w:ascii="Times New Roman" w:eastAsia="Times New Roman" w:hAnsi="Times New Roman" w:cs="Times New Roman"/>
      <w:b/>
      <w:bCs/>
      <w:iCs/>
      <w:color w:val="000000" w:themeColor="text1"/>
      <w:sz w:val="28"/>
      <w:szCs w:val="20"/>
      <w:shd w:val="clear" w:color="auto" w:fill="FFFFFF"/>
      <w:lang w:eastAsia="ru-RU"/>
      <w14:numForm w14:val="lining"/>
    </w:rPr>
  </w:style>
  <w:style w:type="paragraph" w:styleId="3">
    <w:name w:val="heading 3"/>
    <w:aliases w:val="3 Заголовок,Заголовок 3 Знак2,Заголовок 3 Знак1 Знак,Заголовок 3 Знак Знак Знак,Заголовок 3 Знак Знак1,H3,H3-Heading 3,3,l3.3,h3,l3,list 3,list3,subhead,Heading3,1.,Heading No. L3,Head 3,l3+toc 3,CT,Sub-section Title,h3 Char"/>
    <w:basedOn w:val="a0"/>
    <w:next w:val="a0"/>
    <w:link w:val="30"/>
    <w:autoRedefine/>
    <w:qFormat/>
    <w:rsid w:val="004777CE"/>
    <w:pPr>
      <w:keepNext/>
      <w:numPr>
        <w:ilvl w:val="2"/>
        <w:numId w:val="14"/>
      </w:numPr>
      <w:spacing w:before="360" w:after="0" w:line="288" w:lineRule="auto"/>
      <w:outlineLvl w:val="2"/>
    </w:pPr>
    <w:rPr>
      <w:rFonts w:ascii="Times New Roman" w:eastAsia="Calibri" w:hAnsi="Times New Roman" w:cs="Times New Roman"/>
      <w:b/>
      <w:bCs/>
      <w:sz w:val="28"/>
      <w:szCs w:val="26"/>
      <w:shd w:val="clear" w:color="auto" w:fill="FFFFFF"/>
      <w:lang w:eastAsia="ru-RU"/>
      <w14:numForm w14:val="lining"/>
    </w:rPr>
  </w:style>
  <w:style w:type="paragraph" w:styleId="4">
    <w:name w:val="heading 4"/>
    <w:aliases w:val="4 Заголовок,Заголовок Уровень 4"/>
    <w:basedOn w:val="a0"/>
    <w:next w:val="a0"/>
    <w:link w:val="40"/>
    <w:autoRedefine/>
    <w:qFormat/>
    <w:rsid w:val="004777CE"/>
    <w:pPr>
      <w:keepNext/>
      <w:numPr>
        <w:ilvl w:val="3"/>
        <w:numId w:val="14"/>
      </w:numPr>
      <w:spacing w:before="360" w:after="240" w:line="240" w:lineRule="auto"/>
      <w:outlineLvl w:val="3"/>
    </w:pPr>
    <w:rPr>
      <w:rFonts w:ascii="Times New Roman" w:eastAsia="Times New Roman" w:hAnsi="Times New Roman" w:cs="Times New Roman"/>
      <w:b/>
      <w:bCs/>
      <w:sz w:val="28"/>
      <w:szCs w:val="28"/>
      <w:shd w:val="clear" w:color="auto" w:fill="FFFFFF"/>
      <w:lang w:eastAsia="ru-RU"/>
      <w14:numForm w14:val="lining"/>
    </w:rPr>
  </w:style>
  <w:style w:type="paragraph" w:styleId="5">
    <w:name w:val="heading 5"/>
    <w:aliases w:val="5 Заголовок,Заголовок Уровень 5"/>
    <w:basedOn w:val="a0"/>
    <w:next w:val="a0"/>
    <w:link w:val="50"/>
    <w:autoRedefine/>
    <w:qFormat/>
    <w:rsid w:val="004777CE"/>
    <w:pPr>
      <w:numPr>
        <w:ilvl w:val="4"/>
        <w:numId w:val="14"/>
      </w:numPr>
      <w:spacing w:before="360" w:after="240" w:line="240" w:lineRule="auto"/>
      <w:outlineLvl w:val="4"/>
    </w:pPr>
    <w:rPr>
      <w:rFonts w:ascii="Times New Roman" w:eastAsiaTheme="majorEastAsia" w:hAnsi="Times New Roman" w:cstheme="majorBidi"/>
      <w:b/>
      <w:bCs/>
      <w:iCs/>
      <w:sz w:val="28"/>
      <w:szCs w:val="26"/>
      <w:shd w:val="clear" w:color="auto" w:fill="FFFFFF"/>
      <w:lang w:eastAsia="ru-RU"/>
      <w14:numForm w14:val="lining"/>
    </w:rPr>
  </w:style>
  <w:style w:type="paragraph" w:styleId="6">
    <w:name w:val="heading 6"/>
    <w:aliases w:val="6 Заголовок"/>
    <w:basedOn w:val="a0"/>
    <w:next w:val="a0"/>
    <w:link w:val="60"/>
    <w:autoRedefine/>
    <w:uiPriority w:val="9"/>
    <w:qFormat/>
    <w:rsid w:val="004777CE"/>
    <w:pPr>
      <w:numPr>
        <w:ilvl w:val="5"/>
        <w:numId w:val="14"/>
      </w:numPr>
      <w:spacing w:before="360" w:after="240" w:line="240" w:lineRule="auto"/>
      <w:outlineLvl w:val="5"/>
    </w:pPr>
    <w:rPr>
      <w:rFonts w:ascii="Times New Roman" w:eastAsiaTheme="majorEastAsia" w:hAnsi="Times New Roman" w:cstheme="majorBidi"/>
      <w:b/>
      <w:bCs/>
      <w:sz w:val="28"/>
      <w:shd w:val="clear" w:color="auto" w:fill="FFFFFF"/>
      <w:lang w:eastAsia="ru-RU"/>
      <w14:numForm w14:val="lining"/>
    </w:rPr>
  </w:style>
  <w:style w:type="paragraph" w:styleId="7">
    <w:name w:val="heading 7"/>
    <w:aliases w:val="7 Заголовок"/>
    <w:basedOn w:val="a0"/>
    <w:next w:val="a0"/>
    <w:link w:val="70"/>
    <w:autoRedefine/>
    <w:uiPriority w:val="9"/>
    <w:qFormat/>
    <w:rsid w:val="004777CE"/>
    <w:pPr>
      <w:numPr>
        <w:ilvl w:val="6"/>
        <w:numId w:val="14"/>
      </w:numPr>
      <w:spacing w:before="360" w:after="240" w:line="240" w:lineRule="auto"/>
      <w:outlineLvl w:val="6"/>
    </w:pPr>
    <w:rPr>
      <w:rFonts w:ascii="Times New Roman" w:eastAsiaTheme="majorEastAsia" w:hAnsi="Times New Roman" w:cstheme="majorBidi"/>
      <w:b/>
      <w:sz w:val="28"/>
      <w:shd w:val="clear" w:color="auto" w:fill="FFFFFF"/>
      <w:lang w:eastAsia="ru-RU"/>
      <w14:numForm w14:val="lining"/>
    </w:rPr>
  </w:style>
  <w:style w:type="paragraph" w:styleId="8">
    <w:name w:val="heading 8"/>
    <w:aliases w:val="Заголовок Приложений"/>
    <w:basedOn w:val="a0"/>
    <w:next w:val="a0"/>
    <w:link w:val="80"/>
    <w:autoRedefine/>
    <w:qFormat/>
    <w:rsid w:val="004777CE"/>
    <w:pPr>
      <w:numPr>
        <w:ilvl w:val="7"/>
        <w:numId w:val="14"/>
      </w:numPr>
      <w:spacing w:before="360" w:after="240" w:line="240" w:lineRule="auto"/>
      <w:outlineLvl w:val="7"/>
    </w:pPr>
    <w:rPr>
      <w:rFonts w:ascii="Times New Roman" w:eastAsiaTheme="majorEastAsia" w:hAnsi="Times New Roman" w:cstheme="majorBidi"/>
      <w:b/>
      <w:sz w:val="28"/>
      <w:shd w:val="clear" w:color="auto" w:fill="FFFFFF"/>
      <w:lang w:eastAsia="ru-RU"/>
      <w14:numForm w14:val="lining"/>
    </w:rPr>
  </w:style>
  <w:style w:type="paragraph" w:styleId="9">
    <w:name w:val="heading 9"/>
    <w:basedOn w:val="a0"/>
    <w:next w:val="a0"/>
    <w:link w:val="90"/>
    <w:autoRedefine/>
    <w:qFormat/>
    <w:rsid w:val="004777CE"/>
    <w:pPr>
      <w:keepNext/>
      <w:keepLines/>
      <w:numPr>
        <w:ilvl w:val="8"/>
        <w:numId w:val="14"/>
      </w:numPr>
      <w:spacing w:before="360" w:after="240" w:line="240" w:lineRule="auto"/>
      <w:outlineLvl w:val="8"/>
    </w:pPr>
    <w:rPr>
      <w:rFonts w:ascii="Times New Roman" w:eastAsiaTheme="majorEastAsia" w:hAnsi="Times New Roman" w:cstheme="majorBidi"/>
      <w:b/>
      <w:color w:val="404040"/>
      <w:sz w:val="28"/>
      <w:shd w:val="clear" w:color="auto" w:fill="FFFFFF"/>
      <w:lang w:val="en-US"/>
      <w14:numForm w14:val="lini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азвание табл/рис,заголовок 1.1,Chapter10,List Paragraph,Список уровня 2,Bullet Number,Bullet 1,Use Case List Paragraph,lp1,List Paragraph1,lp11,List Paragraph11,Number Bullets,CA bullets,EBRD List,AC List 01,Литература,Bullet List"/>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название табл/рис Знак,заголовок 1.1 Знак,Chapter10 Знак,List Paragraph Знак,Список уровня 2 Знак,Bullet Number Знак,Bullet 1 Знак,Use Case List Paragraph Знак,lp1 Знак,List Paragraph1 Знак,lp11 Знак,List Paragraph11 Знак"/>
    <w:link w:val="a4"/>
    <w:uiPriority w:val="34"/>
    <w:qFormat/>
    <w:locked/>
    <w:rsid w:val="000B1F80"/>
    <w:rPr>
      <w:rFonts w:ascii="Calibri" w:eastAsia="Calibri" w:hAnsi="Calibri" w:cs="Times New Roman"/>
    </w:rPr>
  </w:style>
  <w:style w:type="paragraph" w:styleId="a6">
    <w:name w:val="Balloon Text"/>
    <w:basedOn w:val="a0"/>
    <w:link w:val="a7"/>
    <w:uiPriority w:val="99"/>
    <w:semiHidden/>
    <w:unhideWhenUsed/>
    <w:rsid w:val="00CC4CE3"/>
    <w:pPr>
      <w:spacing w:after="0" w:line="240" w:lineRule="auto"/>
    </w:pPr>
    <w:rPr>
      <w:rFonts w:ascii="Tahoma" w:hAnsi="Tahoma" w:cs="Tahoma"/>
      <w:sz w:val="16"/>
      <w:szCs w:val="16"/>
    </w:rPr>
  </w:style>
  <w:style w:type="character" w:customStyle="1" w:styleId="a7">
    <w:name w:val="Текст у виносці Знак"/>
    <w:basedOn w:val="a1"/>
    <w:link w:val="a6"/>
    <w:uiPriority w:val="99"/>
    <w:semiHidden/>
    <w:rsid w:val="00CC4CE3"/>
    <w:rPr>
      <w:rFonts w:ascii="Tahoma" w:hAnsi="Tahoma" w:cs="Tahoma"/>
      <w:sz w:val="16"/>
      <w:szCs w:val="16"/>
    </w:rPr>
  </w:style>
  <w:style w:type="paragraph" w:customStyle="1" w:styleId="12">
    <w:name w:val="ОТ_Дог_12"/>
    <w:basedOn w:val="a0"/>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13">
    <w:name w:val="Обычный (веб)1"/>
    <w:basedOn w:val="a0"/>
    <w:rsid w:val="00A2119A"/>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8">
    <w:name w:val="a"/>
    <w:basedOn w:val="a0"/>
    <w:rsid w:val="00FA5E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basedOn w:val="a1"/>
    <w:uiPriority w:val="99"/>
    <w:unhideWhenUsed/>
    <w:rsid w:val="009075E8"/>
    <w:rPr>
      <w:color w:val="0000FF" w:themeColor="hyperlink"/>
      <w:u w:val="single"/>
    </w:rPr>
  </w:style>
  <w:style w:type="character" w:customStyle="1" w:styleId="21">
    <w:name w:val="Основний текст (2)_"/>
    <w:basedOn w:val="a1"/>
    <w:link w:val="22"/>
    <w:rsid w:val="009075E8"/>
    <w:rPr>
      <w:rFonts w:ascii="Times New Roman" w:eastAsia="Times New Roman" w:hAnsi="Times New Roman" w:cs="Times New Roman"/>
      <w:sz w:val="28"/>
      <w:szCs w:val="28"/>
      <w:shd w:val="clear" w:color="auto" w:fill="FFFFFF"/>
    </w:rPr>
  </w:style>
  <w:style w:type="paragraph" w:customStyle="1" w:styleId="22">
    <w:name w:val="Основний текст (2)"/>
    <w:basedOn w:val="a0"/>
    <w:link w:val="21"/>
    <w:rsid w:val="009075E8"/>
    <w:pPr>
      <w:widowControl w:val="0"/>
      <w:shd w:val="clear" w:color="auto" w:fill="FFFFFF"/>
      <w:spacing w:after="0" w:line="367" w:lineRule="exact"/>
      <w:ind w:hanging="300"/>
      <w:jc w:val="center"/>
    </w:pPr>
    <w:rPr>
      <w:rFonts w:ascii="Times New Roman" w:eastAsia="Times New Roman" w:hAnsi="Times New Roman" w:cs="Times New Roman"/>
      <w:sz w:val="28"/>
      <w:szCs w:val="28"/>
    </w:rPr>
  </w:style>
  <w:style w:type="character" w:customStyle="1" w:styleId="14">
    <w:name w:val="1 Маркер Знак"/>
    <w:basedOn w:val="a1"/>
    <w:link w:val="1"/>
    <w:locked/>
    <w:rsid w:val="00D6089A"/>
    <w:rPr>
      <w:sz w:val="28"/>
      <w:szCs w:val="24"/>
      <w:shd w:val="clear" w:color="auto" w:fill="FFFFFF"/>
      <w:lang w:eastAsia="ru-RU"/>
      <w14:numForm w14:val="lining"/>
    </w:rPr>
  </w:style>
  <w:style w:type="paragraph" w:customStyle="1" w:styleId="1">
    <w:name w:val="1 Маркер"/>
    <w:basedOn w:val="a4"/>
    <w:link w:val="14"/>
    <w:qFormat/>
    <w:rsid w:val="00D6089A"/>
    <w:pPr>
      <w:numPr>
        <w:numId w:val="4"/>
      </w:numPr>
      <w:shd w:val="clear" w:color="auto" w:fill="FFFFFF"/>
      <w:spacing w:before="120" w:after="120" w:line="240" w:lineRule="auto"/>
      <w:jc w:val="both"/>
    </w:pPr>
    <w:rPr>
      <w:rFonts w:asciiTheme="minorHAnsi" w:eastAsiaTheme="minorHAnsi" w:hAnsiTheme="minorHAnsi" w:cstheme="minorBidi"/>
      <w:sz w:val="28"/>
      <w:szCs w:val="24"/>
      <w:lang w:eastAsia="ru-RU"/>
      <w14:numForm w14:val="lining"/>
    </w:rPr>
  </w:style>
  <w:style w:type="character" w:customStyle="1" w:styleId="11">
    <w:name w:val="Заголовок 1 Знак"/>
    <w:aliases w:val="1 Заголовок Знак,Заголовок 1 Знак2 Знак Знак,Заголовок 1 Знак Знак1 Знак Знак,Заголовок 1 Знак1 Знак Знак Знак Знак,Заголовок 1 Знак Знак Знак Знак Знак Знак,Заголовок 1 Знак1 Знак1 Знак Знак,Заголовок 1 Знак Знак Знак1 Знак Знак"/>
    <w:basedOn w:val="a1"/>
    <w:link w:val="10"/>
    <w:rsid w:val="004777CE"/>
    <w:rPr>
      <w:rFonts w:ascii="Times New Roman" w:eastAsia="Calibri" w:hAnsi="Times New Roman" w:cs="Times New Roman"/>
      <w:b/>
      <w:bCs/>
      <w:kern w:val="32"/>
      <w:sz w:val="32"/>
      <w:szCs w:val="32"/>
      <w:lang w:eastAsia="ru-RU"/>
      <w14:numForm w14:val="lining"/>
    </w:rPr>
  </w:style>
  <w:style w:type="character" w:customStyle="1" w:styleId="20">
    <w:name w:val="Заголовок 2 Знак"/>
    <w:aliases w:val="2 Заголовок Знак,H2 Знак,Заголовок 2 Знак1 Знак Знак Знак Знак,Заголовок 2 Знак1 Знак1,Заголовок 2 Знак Знак Знак Знак,Заголовок 2 Знак1 Знак Знак,Заголовок Уровень 2 Знак,Заголовок 2 Знак Знак Знак1,h2 Знак,Level 2 Topic Heading Знак"/>
    <w:basedOn w:val="a1"/>
    <w:link w:val="2"/>
    <w:rsid w:val="004777CE"/>
    <w:rPr>
      <w:rFonts w:ascii="Times New Roman" w:eastAsia="Times New Roman" w:hAnsi="Times New Roman" w:cs="Times New Roman"/>
      <w:b/>
      <w:bCs/>
      <w:iCs/>
      <w:color w:val="000000" w:themeColor="text1"/>
      <w:sz w:val="28"/>
      <w:szCs w:val="20"/>
      <w:lang w:eastAsia="ru-RU"/>
      <w14:numForm w14:val="lining"/>
    </w:rPr>
  </w:style>
  <w:style w:type="character" w:customStyle="1" w:styleId="30">
    <w:name w:val="Заголовок 3 Знак"/>
    <w:aliases w:val="3 Заголовок Знак,Заголовок 3 Знак2 Знак,Заголовок 3 Знак1 Знак Знак,Заголовок 3 Знак Знак Знак Знак,Заголовок 3 Знак Знак1 Знак,H3 Знак,H3-Heading 3 Знак,3 Знак,l3.3 Знак,h3 Знак,l3 Знак,list 3 Знак,list3 Знак,subhead Знак,Heading3 Знак"/>
    <w:basedOn w:val="a1"/>
    <w:link w:val="3"/>
    <w:rsid w:val="004777CE"/>
    <w:rPr>
      <w:rFonts w:ascii="Times New Roman" w:eastAsia="Calibri" w:hAnsi="Times New Roman" w:cs="Times New Roman"/>
      <w:b/>
      <w:bCs/>
      <w:sz w:val="28"/>
      <w:szCs w:val="26"/>
      <w:lang w:eastAsia="ru-RU"/>
      <w14:numForm w14:val="lining"/>
    </w:rPr>
  </w:style>
  <w:style w:type="character" w:customStyle="1" w:styleId="40">
    <w:name w:val="Заголовок 4 Знак"/>
    <w:aliases w:val="4 Заголовок Знак,Заголовок Уровень 4 Знак"/>
    <w:basedOn w:val="a1"/>
    <w:link w:val="4"/>
    <w:rsid w:val="004777CE"/>
    <w:rPr>
      <w:rFonts w:ascii="Times New Roman" w:eastAsia="Times New Roman" w:hAnsi="Times New Roman" w:cs="Times New Roman"/>
      <w:b/>
      <w:bCs/>
      <w:sz w:val="28"/>
      <w:szCs w:val="28"/>
      <w:lang w:eastAsia="ru-RU"/>
      <w14:numForm w14:val="lining"/>
    </w:rPr>
  </w:style>
  <w:style w:type="character" w:customStyle="1" w:styleId="50">
    <w:name w:val="Заголовок 5 Знак"/>
    <w:aliases w:val="5 Заголовок Знак,Заголовок Уровень 5 Знак"/>
    <w:basedOn w:val="a1"/>
    <w:link w:val="5"/>
    <w:rsid w:val="004777CE"/>
    <w:rPr>
      <w:rFonts w:ascii="Times New Roman" w:eastAsiaTheme="majorEastAsia" w:hAnsi="Times New Roman" w:cstheme="majorBidi"/>
      <w:b/>
      <w:bCs/>
      <w:iCs/>
      <w:sz w:val="28"/>
      <w:szCs w:val="26"/>
      <w:lang w:eastAsia="ru-RU"/>
      <w14:numForm w14:val="lining"/>
    </w:rPr>
  </w:style>
  <w:style w:type="character" w:customStyle="1" w:styleId="60">
    <w:name w:val="Заголовок 6 Знак"/>
    <w:aliases w:val="6 Заголовок Знак"/>
    <w:basedOn w:val="a1"/>
    <w:link w:val="6"/>
    <w:uiPriority w:val="9"/>
    <w:rsid w:val="004777CE"/>
    <w:rPr>
      <w:rFonts w:ascii="Times New Roman" w:eastAsiaTheme="majorEastAsia" w:hAnsi="Times New Roman" w:cstheme="majorBidi"/>
      <w:b/>
      <w:bCs/>
      <w:sz w:val="28"/>
      <w:lang w:eastAsia="ru-RU"/>
      <w14:numForm w14:val="lining"/>
    </w:rPr>
  </w:style>
  <w:style w:type="character" w:customStyle="1" w:styleId="70">
    <w:name w:val="Заголовок 7 Знак"/>
    <w:aliases w:val="7 Заголовок Знак"/>
    <w:basedOn w:val="a1"/>
    <w:link w:val="7"/>
    <w:uiPriority w:val="9"/>
    <w:rsid w:val="004777CE"/>
    <w:rPr>
      <w:rFonts w:ascii="Times New Roman" w:eastAsiaTheme="majorEastAsia" w:hAnsi="Times New Roman" w:cstheme="majorBidi"/>
      <w:b/>
      <w:sz w:val="28"/>
      <w:lang w:eastAsia="ru-RU"/>
      <w14:numForm w14:val="lining"/>
    </w:rPr>
  </w:style>
  <w:style w:type="character" w:customStyle="1" w:styleId="80">
    <w:name w:val="Заголовок 8 Знак"/>
    <w:aliases w:val="Заголовок Приложений Знак"/>
    <w:basedOn w:val="a1"/>
    <w:link w:val="8"/>
    <w:rsid w:val="004777CE"/>
    <w:rPr>
      <w:rFonts w:ascii="Times New Roman" w:eastAsiaTheme="majorEastAsia" w:hAnsi="Times New Roman" w:cstheme="majorBidi"/>
      <w:b/>
      <w:sz w:val="28"/>
      <w:lang w:eastAsia="ru-RU"/>
      <w14:numForm w14:val="lining"/>
    </w:rPr>
  </w:style>
  <w:style w:type="character" w:customStyle="1" w:styleId="90">
    <w:name w:val="Заголовок 9 Знак"/>
    <w:basedOn w:val="a1"/>
    <w:link w:val="9"/>
    <w:rsid w:val="004777CE"/>
    <w:rPr>
      <w:rFonts w:ascii="Times New Roman" w:eastAsiaTheme="majorEastAsia" w:hAnsi="Times New Roman" w:cstheme="majorBidi"/>
      <w:b/>
      <w:color w:val="404040"/>
      <w:sz w:val="28"/>
      <w:lang w:val="en-US"/>
      <w14:numForm w14:val="lining"/>
    </w:rPr>
  </w:style>
  <w:style w:type="paragraph" w:styleId="aa">
    <w:name w:val="No Spacing"/>
    <w:uiPriority w:val="1"/>
    <w:qFormat/>
    <w:rsid w:val="004777CE"/>
    <w:pPr>
      <w:pBdr>
        <w:top w:val="nil"/>
        <w:left w:val="nil"/>
        <w:bottom w:val="nil"/>
        <w:right w:val="nil"/>
        <w:between w:val="nil"/>
        <w:bar w:val="nil"/>
      </w:pBdr>
      <w:spacing w:after="0" w:line="240" w:lineRule="auto"/>
    </w:pPr>
    <w:rPr>
      <w:rFonts w:ascii="Calibri" w:eastAsia="Calibri" w:hAnsi="Calibri" w:cs="Calibri"/>
      <w:color w:val="000000"/>
      <w:u w:color="000000"/>
      <w:bdr w:val="nil"/>
      <w:lang w:val="ru-RU" w:eastAsia="ru-RU"/>
    </w:rPr>
  </w:style>
  <w:style w:type="character" w:styleId="ab">
    <w:name w:val="footnote reference"/>
    <w:uiPriority w:val="99"/>
    <w:semiHidden/>
    <w:unhideWhenUsed/>
    <w:rsid w:val="004777CE"/>
    <w:rPr>
      <w:vertAlign w:val="superscript"/>
    </w:rPr>
  </w:style>
  <w:style w:type="paragraph" w:styleId="ac">
    <w:name w:val="header"/>
    <w:basedOn w:val="a0"/>
    <w:link w:val="ad"/>
    <w:uiPriority w:val="99"/>
    <w:unhideWhenUsed/>
    <w:rsid w:val="004777CE"/>
    <w:pPr>
      <w:tabs>
        <w:tab w:val="center" w:pos="4819"/>
        <w:tab w:val="right" w:pos="9639"/>
      </w:tabs>
      <w:spacing w:after="0" w:line="240" w:lineRule="auto"/>
    </w:pPr>
    <w:rPr>
      <w:rFonts w:ascii="Times New Roman" w:eastAsia="Times New Roman" w:hAnsi="Times New Roman" w:cs="Times New Roman"/>
      <w:sz w:val="20"/>
      <w:szCs w:val="20"/>
      <w:lang w:eastAsia="uk-UA"/>
    </w:rPr>
  </w:style>
  <w:style w:type="character" w:customStyle="1" w:styleId="ad">
    <w:name w:val="Верхній колонтитул Знак"/>
    <w:basedOn w:val="a1"/>
    <w:link w:val="ac"/>
    <w:uiPriority w:val="99"/>
    <w:rsid w:val="004777CE"/>
    <w:rPr>
      <w:rFonts w:ascii="Times New Roman" w:eastAsia="Times New Roman" w:hAnsi="Times New Roman" w:cs="Times New Roman"/>
      <w:sz w:val="20"/>
      <w:szCs w:val="20"/>
      <w:lang w:eastAsia="uk-UA"/>
    </w:rPr>
  </w:style>
  <w:style w:type="paragraph" w:styleId="ae">
    <w:name w:val="footer"/>
    <w:basedOn w:val="a0"/>
    <w:link w:val="af"/>
    <w:uiPriority w:val="99"/>
    <w:unhideWhenUsed/>
    <w:rsid w:val="004777CE"/>
    <w:pPr>
      <w:tabs>
        <w:tab w:val="center" w:pos="4819"/>
        <w:tab w:val="right" w:pos="9639"/>
      </w:tabs>
      <w:spacing w:after="0" w:line="240" w:lineRule="auto"/>
    </w:pPr>
    <w:rPr>
      <w:rFonts w:ascii="Times New Roman" w:eastAsia="Times New Roman" w:hAnsi="Times New Roman" w:cs="Times New Roman"/>
      <w:sz w:val="20"/>
      <w:szCs w:val="20"/>
      <w:lang w:eastAsia="uk-UA"/>
    </w:rPr>
  </w:style>
  <w:style w:type="character" w:customStyle="1" w:styleId="af">
    <w:name w:val="Нижній колонтитул Знак"/>
    <w:basedOn w:val="a1"/>
    <w:link w:val="ae"/>
    <w:uiPriority w:val="99"/>
    <w:rsid w:val="004777CE"/>
    <w:rPr>
      <w:rFonts w:ascii="Times New Roman" w:eastAsia="Times New Roman" w:hAnsi="Times New Roman" w:cs="Times New Roman"/>
      <w:sz w:val="20"/>
      <w:szCs w:val="20"/>
      <w:lang w:eastAsia="uk-UA"/>
    </w:rPr>
  </w:style>
  <w:style w:type="paragraph" w:styleId="23">
    <w:name w:val="toc 2"/>
    <w:basedOn w:val="a0"/>
    <w:next w:val="a0"/>
    <w:autoRedefine/>
    <w:uiPriority w:val="39"/>
    <w:unhideWhenUsed/>
    <w:qFormat/>
    <w:rsid w:val="004777CE"/>
    <w:pPr>
      <w:spacing w:beforeLines="120" w:before="288" w:after="100" w:line="240" w:lineRule="auto"/>
      <w:ind w:left="220"/>
    </w:pPr>
    <w:rPr>
      <w:rFonts w:ascii="Times New Roman" w:eastAsia="Times New Roman" w:hAnsi="Times New Roman" w:cs="Times New Roman"/>
      <w:sz w:val="28"/>
      <w:szCs w:val="24"/>
      <w:shd w:val="clear" w:color="auto" w:fill="FFFFFF"/>
      <w:lang w:eastAsia="ru-RU"/>
      <w14:numForm w14:val="lining"/>
    </w:rPr>
  </w:style>
  <w:style w:type="paragraph" w:styleId="a">
    <w:name w:val="List Bullet"/>
    <w:aliases w:val="Маркированный список Знак,Маркированный список Знак1,Мар..."/>
    <w:basedOn w:val="a0"/>
    <w:autoRedefine/>
    <w:uiPriority w:val="99"/>
    <w:rsid w:val="004777CE"/>
    <w:pPr>
      <w:numPr>
        <w:numId w:val="13"/>
      </w:numPr>
      <w:spacing w:after="0" w:line="240" w:lineRule="auto"/>
    </w:pPr>
    <w:rPr>
      <w:rFonts w:ascii="Times New Roman" w:eastAsia="Times New Roman" w:hAnsi="Times New Roman" w:cs="Times New Roman"/>
      <w:sz w:val="26"/>
      <w:szCs w:val="24"/>
      <w:shd w:val="clear" w:color="auto" w:fill="FFFFFF"/>
      <w:lang w:val="en-US" w:eastAsia="ru-RU"/>
      <w14:numForm w14:val="lining"/>
    </w:rPr>
  </w:style>
  <w:style w:type="paragraph" w:styleId="15">
    <w:name w:val="toc 1"/>
    <w:basedOn w:val="a0"/>
    <w:next w:val="a0"/>
    <w:autoRedefine/>
    <w:uiPriority w:val="39"/>
    <w:unhideWhenUsed/>
    <w:qFormat/>
    <w:rsid w:val="004777CE"/>
    <w:pPr>
      <w:spacing w:beforeLines="120" w:before="288" w:after="100" w:line="240" w:lineRule="auto"/>
    </w:pPr>
    <w:rPr>
      <w:rFonts w:ascii="Times New Roman" w:eastAsia="Times New Roman" w:hAnsi="Times New Roman" w:cs="Times New Roman"/>
      <w:b/>
      <w:sz w:val="28"/>
      <w:szCs w:val="24"/>
      <w:shd w:val="clear" w:color="auto" w:fill="FFFFFF"/>
      <w:lang w:eastAsia="ru-RU"/>
      <w14:numForm w14:val="lining"/>
    </w:rPr>
  </w:style>
  <w:style w:type="paragraph" w:customStyle="1" w:styleId="af0">
    <w:name w:val="Ненумерованный список"/>
    <w:basedOn w:val="a0"/>
    <w:link w:val="af1"/>
    <w:qFormat/>
    <w:rsid w:val="000E78D5"/>
    <w:pPr>
      <w:tabs>
        <w:tab w:val="num" w:pos="964"/>
      </w:tabs>
      <w:spacing w:after="120" w:line="240" w:lineRule="auto"/>
      <w:ind w:firstLine="709"/>
      <w:contextualSpacing/>
    </w:pPr>
    <w:rPr>
      <w:rFonts w:ascii="Times New Roman" w:eastAsia="Times New Roman" w:hAnsi="Times New Roman" w:cs="Times New Roman"/>
      <w:sz w:val="24"/>
      <w:szCs w:val="20"/>
    </w:rPr>
  </w:style>
  <w:style w:type="character" w:customStyle="1" w:styleId="af1">
    <w:name w:val="Ненумерованный список Знак"/>
    <w:link w:val="af0"/>
    <w:rsid w:val="000E78D5"/>
    <w:rPr>
      <w:rFonts w:ascii="Times New Roman" w:eastAsia="Times New Roman" w:hAnsi="Times New Roman" w:cs="Times New Roman"/>
      <w:sz w:val="24"/>
      <w:szCs w:val="20"/>
    </w:rPr>
  </w:style>
  <w:style w:type="paragraph" w:customStyle="1" w:styleId="Default">
    <w:name w:val="Default"/>
    <w:rsid w:val="00131EEA"/>
    <w:pPr>
      <w:autoSpaceDE w:val="0"/>
      <w:autoSpaceDN w:val="0"/>
      <w:adjustRightInd w:val="0"/>
      <w:spacing w:after="0" w:line="240" w:lineRule="auto"/>
    </w:pPr>
    <w:rPr>
      <w:rFonts w:ascii="Times New Roman" w:hAnsi="Times New Roman" w:cs="Times New Roman"/>
      <w:color w:val="000000"/>
      <w:sz w:val="24"/>
      <w:szCs w:val="24"/>
      <w:lang/>
    </w:rPr>
  </w:style>
  <w:style w:type="character" w:customStyle="1" w:styleId="h-pre-line">
    <w:name w:val="h-pre-line"/>
    <w:basedOn w:val="a1"/>
    <w:rsid w:val="00131EEA"/>
  </w:style>
  <w:style w:type="character" w:styleId="af2">
    <w:name w:val="Unresolved Mention"/>
    <w:basedOn w:val="a1"/>
    <w:uiPriority w:val="99"/>
    <w:semiHidden/>
    <w:unhideWhenUsed/>
    <w:rsid w:val="00131EEA"/>
    <w:rPr>
      <w:color w:val="605E5C"/>
      <w:shd w:val="clear" w:color="auto" w:fill="E1DFDD"/>
    </w:rPr>
  </w:style>
  <w:style w:type="paragraph" w:styleId="af3">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Интернет)"/>
    <w:basedOn w:val="a0"/>
    <w:link w:val="af4"/>
    <w:uiPriority w:val="99"/>
    <w:unhideWhenUsed/>
    <w:qFormat/>
    <w:rsid w:val="00131E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4">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3"/>
    <w:uiPriority w:val="99"/>
    <w:locked/>
    <w:rsid w:val="00131EE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9318">
      <w:bodyDiv w:val="1"/>
      <w:marLeft w:val="0"/>
      <w:marRight w:val="0"/>
      <w:marTop w:val="0"/>
      <w:marBottom w:val="0"/>
      <w:divBdr>
        <w:top w:val="none" w:sz="0" w:space="0" w:color="auto"/>
        <w:left w:val="none" w:sz="0" w:space="0" w:color="auto"/>
        <w:bottom w:val="none" w:sz="0" w:space="0" w:color="auto"/>
        <w:right w:val="none" w:sz="0" w:space="0" w:color="auto"/>
      </w:divBdr>
    </w:div>
    <w:div w:id="340471195">
      <w:bodyDiv w:val="1"/>
      <w:marLeft w:val="0"/>
      <w:marRight w:val="0"/>
      <w:marTop w:val="0"/>
      <w:marBottom w:val="0"/>
      <w:divBdr>
        <w:top w:val="none" w:sz="0" w:space="0" w:color="auto"/>
        <w:left w:val="none" w:sz="0" w:space="0" w:color="auto"/>
        <w:bottom w:val="none" w:sz="0" w:space="0" w:color="auto"/>
        <w:right w:val="none" w:sz="0" w:space="0" w:color="auto"/>
      </w:divBdr>
    </w:div>
    <w:div w:id="4640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ovtunenko@nazk.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8D7F8-9DB0-4263-9ACB-A5B8FC5F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Чайковська Світлана Сергіївна</cp:lastModifiedBy>
  <cp:revision>3</cp:revision>
  <cp:lastPrinted>2025-01-20T15:10:00Z</cp:lastPrinted>
  <dcterms:created xsi:type="dcterms:W3CDTF">2025-01-27T14:50:00Z</dcterms:created>
  <dcterms:modified xsi:type="dcterms:W3CDTF">2025-01-27T14:50:00Z</dcterms:modified>
</cp:coreProperties>
</file>