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1A6D" w14:textId="1581FF6D" w:rsidR="00492CCA" w:rsidRPr="004A654E" w:rsidRDefault="00492CCA" w:rsidP="00EA548C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584512B" w14:textId="3730C387" w:rsidR="00BE5FD4" w:rsidRPr="004A654E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Обґрунтування</w:t>
      </w:r>
      <w:bookmarkStart w:id="0" w:name="_GoBack"/>
      <w:bookmarkEnd w:id="0"/>
    </w:p>
    <w:p w14:paraId="19851620" w14:textId="21758BE3" w:rsidR="00074DDB" w:rsidRPr="004A654E" w:rsidRDefault="00BE5FD4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F09B11" w14:textId="5F5BA5CC" w:rsidR="00492CCA" w:rsidRDefault="00074DDB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="000C1045"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="000C1045"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="000C1045"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>постанови Кабінету Міністрів України від 11.10.2016 № 710 «Про ефективне використання державних коштів» (зі змінами))</w:t>
      </w:r>
      <w:r w:rsidR="00F640A6"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F3B7BE8" w14:textId="77777777" w:rsidR="00DB09E8" w:rsidRPr="00DB09E8" w:rsidRDefault="00DB09E8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21D51C" w14:textId="5ABA9E23" w:rsidR="00492CCA" w:rsidRPr="004A654E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ab/>
      </w:r>
      <w:r w:rsidR="00EA548C" w:rsidRPr="004A654E">
        <w:rPr>
          <w:rFonts w:ascii="Times New Roman" w:hAnsi="Times New Roman"/>
          <w:sz w:val="28"/>
          <w:szCs w:val="28"/>
        </w:rPr>
        <w:t xml:space="preserve">Національне агентство </w:t>
      </w:r>
      <w:r w:rsidRPr="004A654E">
        <w:rPr>
          <w:rFonts w:ascii="Times New Roman" w:hAnsi="Times New Roman"/>
          <w:sz w:val="28"/>
          <w:szCs w:val="28"/>
        </w:rPr>
        <w:t>здійснює закупівлю</w:t>
      </w:r>
      <w:r w:rsidR="003E3162">
        <w:rPr>
          <w:rFonts w:ascii="Times New Roman" w:hAnsi="Times New Roman"/>
          <w:sz w:val="28"/>
          <w:szCs w:val="28"/>
        </w:rPr>
        <w:t>:</w:t>
      </w:r>
      <w:r w:rsidRPr="004A654E">
        <w:rPr>
          <w:rFonts w:ascii="Times New Roman" w:hAnsi="Times New Roman"/>
          <w:sz w:val="28"/>
          <w:szCs w:val="28"/>
        </w:rPr>
        <w:t xml:space="preserve"> </w:t>
      </w:r>
      <w:r w:rsidR="002C1DE0" w:rsidRPr="004A654E">
        <w:rPr>
          <w:rFonts w:ascii="Times New Roman" w:hAnsi="Times New Roman"/>
          <w:sz w:val="28"/>
          <w:szCs w:val="28"/>
        </w:rPr>
        <w:t>товару</w:t>
      </w:r>
      <w:r w:rsidR="00EA548C" w:rsidRPr="004A654E">
        <w:rPr>
          <w:rFonts w:ascii="Times New Roman" w:hAnsi="Times New Roman"/>
          <w:sz w:val="28"/>
          <w:szCs w:val="28"/>
        </w:rPr>
        <w:t xml:space="preserve"> </w:t>
      </w:r>
      <w:r w:rsidR="00FC49A3">
        <w:rPr>
          <w:rFonts w:ascii="Times New Roman" w:hAnsi="Times New Roman"/>
          <w:sz w:val="28"/>
          <w:szCs w:val="28"/>
        </w:rPr>
        <w:t xml:space="preserve">– </w:t>
      </w:r>
      <w:r w:rsidR="00F64C9F" w:rsidRPr="00F64C9F">
        <w:rPr>
          <w:rFonts w:ascii="Times New Roman" w:hAnsi="Times New Roman"/>
          <w:sz w:val="28"/>
          <w:szCs w:val="28"/>
        </w:rPr>
        <w:t>Картриджі до офісної техніки, код згідно з ДК 021:2015:30120000-6 Фотокопіювальне та поліграфічне обладнання для офсетного друку</w:t>
      </w:r>
      <w:r w:rsidR="00F64C9F">
        <w:rPr>
          <w:rFonts w:ascii="Times New Roman" w:hAnsi="Times New Roman"/>
          <w:sz w:val="28"/>
          <w:szCs w:val="28"/>
        </w:rPr>
        <w:t xml:space="preserve"> </w:t>
      </w:r>
      <w:r w:rsidR="00931E7C" w:rsidRPr="00931E7C">
        <w:rPr>
          <w:rFonts w:ascii="Times New Roman" w:hAnsi="Times New Roman"/>
          <w:sz w:val="28"/>
          <w:szCs w:val="28"/>
        </w:rPr>
        <w:t xml:space="preserve">відповідно до вимог </w:t>
      </w:r>
      <w:r w:rsidR="00F1668D">
        <w:rPr>
          <w:rFonts w:ascii="Times New Roman" w:hAnsi="Times New Roman"/>
          <w:sz w:val="28"/>
          <w:szCs w:val="28"/>
        </w:rPr>
        <w:t>Порядку</w:t>
      </w:r>
      <w:r w:rsidR="00931E7C" w:rsidRPr="00931E7C">
        <w:rPr>
          <w:rFonts w:ascii="Times New Roman" w:hAnsi="Times New Roman"/>
          <w:sz w:val="28"/>
          <w:szCs w:val="28"/>
        </w:rPr>
        <w:t xml:space="preserve"> здійснення </w:t>
      </w:r>
      <w:proofErr w:type="spellStart"/>
      <w:r w:rsidR="00931E7C" w:rsidRPr="00931E7C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931E7C" w:rsidRPr="00931E7C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</w:t>
      </w:r>
      <w:r w:rsidR="00F1668D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31E7C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F1668D">
        <w:rPr>
          <w:rFonts w:ascii="Times New Roman" w:hAnsi="Times New Roman"/>
          <w:sz w:val="28"/>
          <w:szCs w:val="28"/>
        </w:rPr>
        <w:t>13</w:t>
      </w:r>
      <w:r w:rsidR="00931E7C" w:rsidRPr="00931E7C">
        <w:rPr>
          <w:rFonts w:ascii="Times New Roman" w:hAnsi="Times New Roman"/>
          <w:sz w:val="28"/>
          <w:szCs w:val="28"/>
        </w:rPr>
        <w:t>.</w:t>
      </w:r>
      <w:r w:rsidR="00F1668D">
        <w:rPr>
          <w:rFonts w:ascii="Times New Roman" w:hAnsi="Times New Roman"/>
          <w:sz w:val="28"/>
          <w:szCs w:val="28"/>
        </w:rPr>
        <w:t>12</w:t>
      </w:r>
      <w:r w:rsidR="00931E7C" w:rsidRPr="00931E7C">
        <w:rPr>
          <w:rFonts w:ascii="Times New Roman" w:hAnsi="Times New Roman"/>
          <w:sz w:val="28"/>
          <w:szCs w:val="28"/>
        </w:rPr>
        <w:t>.202</w:t>
      </w:r>
      <w:r w:rsidR="00F1668D">
        <w:rPr>
          <w:rFonts w:ascii="Times New Roman" w:hAnsi="Times New Roman"/>
          <w:sz w:val="28"/>
          <w:szCs w:val="28"/>
        </w:rPr>
        <w:t>3</w:t>
      </w:r>
      <w:r w:rsidR="00931E7C" w:rsidRPr="00931E7C">
        <w:rPr>
          <w:rFonts w:ascii="Times New Roman" w:hAnsi="Times New Roman"/>
          <w:sz w:val="28"/>
          <w:szCs w:val="28"/>
        </w:rPr>
        <w:t xml:space="preserve"> №</w:t>
      </w:r>
      <w:r w:rsidR="00D83F6F">
        <w:rPr>
          <w:rFonts w:ascii="Times New Roman" w:hAnsi="Times New Roman"/>
          <w:sz w:val="28"/>
          <w:szCs w:val="28"/>
          <w:lang w:val="en-US"/>
        </w:rPr>
        <w:t> </w:t>
      </w:r>
      <w:r w:rsidR="00F1668D" w:rsidRPr="00F1668D">
        <w:rPr>
          <w:rFonts w:ascii="Times New Roman" w:hAnsi="Times New Roman"/>
          <w:sz w:val="28"/>
          <w:szCs w:val="28"/>
        </w:rPr>
        <w:t>2</w:t>
      </w:r>
      <w:r w:rsidR="00931E7C" w:rsidRPr="00931E7C">
        <w:rPr>
          <w:rFonts w:ascii="Times New Roman" w:hAnsi="Times New Roman"/>
          <w:sz w:val="28"/>
          <w:szCs w:val="28"/>
        </w:rPr>
        <w:t>9</w:t>
      </w:r>
      <w:r w:rsidR="00F1668D">
        <w:rPr>
          <w:rFonts w:ascii="Times New Roman" w:hAnsi="Times New Roman"/>
          <w:sz w:val="28"/>
          <w:szCs w:val="28"/>
        </w:rPr>
        <w:t>4</w:t>
      </w:r>
      <w:r w:rsidR="00931E7C" w:rsidRPr="00931E7C">
        <w:rPr>
          <w:rFonts w:ascii="Times New Roman" w:hAnsi="Times New Roman"/>
          <w:sz w:val="28"/>
          <w:szCs w:val="28"/>
        </w:rPr>
        <w:t>/2</w:t>
      </w:r>
      <w:r w:rsidR="00F1668D">
        <w:rPr>
          <w:rFonts w:ascii="Times New Roman" w:hAnsi="Times New Roman"/>
          <w:sz w:val="28"/>
          <w:szCs w:val="28"/>
        </w:rPr>
        <w:t>3</w:t>
      </w:r>
      <w:r w:rsidRPr="004A654E">
        <w:rPr>
          <w:rFonts w:ascii="Times New Roman" w:hAnsi="Times New Roman"/>
          <w:sz w:val="28"/>
          <w:szCs w:val="28"/>
        </w:rPr>
        <w:t xml:space="preserve">. </w:t>
      </w:r>
    </w:p>
    <w:p w14:paraId="08F9418E" w14:textId="77777777" w:rsidR="00492CCA" w:rsidRPr="004A654E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D54A8C5" w14:textId="77777777" w:rsidR="00492CCA" w:rsidRPr="004A654E" w:rsidRDefault="00DC322E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21A6C28A" w:rsidR="00492CCA" w:rsidRPr="004A654E" w:rsidRDefault="00DC322E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 </w:t>
      </w:r>
      <w:r w:rsidR="00F64C9F" w:rsidRPr="00F64C9F">
        <w:rPr>
          <w:rFonts w:ascii="Times New Roman" w:hAnsi="Times New Roman"/>
          <w:sz w:val="28"/>
          <w:szCs w:val="28"/>
        </w:rPr>
        <w:t>Картриджі до офісної техніки, код згідно з ДК 021:2015:30120000-6 Фотокопіювальне та поліграфічне обладнання для офсетного друку</w:t>
      </w:r>
      <w:r w:rsidRPr="004A654E">
        <w:rPr>
          <w:rFonts w:ascii="Times New Roman" w:hAnsi="Times New Roman"/>
          <w:sz w:val="28"/>
          <w:szCs w:val="28"/>
        </w:rPr>
        <w:t xml:space="preserve"> відповідає розрахунку видатків до кошторису </w:t>
      </w:r>
      <w:r w:rsidR="00931E7C" w:rsidRPr="008B5AE5">
        <w:rPr>
          <w:rFonts w:ascii="Times New Roman" w:hAnsi="Times New Roman"/>
          <w:sz w:val="28"/>
          <w:szCs w:val="28"/>
        </w:rPr>
        <w:t>на 202</w:t>
      </w:r>
      <w:r w:rsidR="009827D3" w:rsidRPr="00F64C9F">
        <w:rPr>
          <w:rFonts w:ascii="Times New Roman" w:hAnsi="Times New Roman"/>
          <w:sz w:val="28"/>
          <w:szCs w:val="28"/>
        </w:rPr>
        <w:t>5</w:t>
      </w:r>
      <w:r w:rsidR="00931E7C" w:rsidRPr="008B5AE5">
        <w:rPr>
          <w:rFonts w:ascii="Times New Roman" w:hAnsi="Times New Roman"/>
          <w:sz w:val="28"/>
          <w:szCs w:val="28"/>
        </w:rPr>
        <w:t xml:space="preserve"> рік </w:t>
      </w:r>
      <w:r w:rsidR="00931E7C">
        <w:rPr>
          <w:rFonts w:ascii="Times New Roman" w:hAnsi="Times New Roman"/>
          <w:sz w:val="28"/>
          <w:szCs w:val="28"/>
        </w:rPr>
        <w:t>Національного агентства</w:t>
      </w:r>
      <w:r w:rsidR="00931E7C"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4A654E">
        <w:rPr>
          <w:rFonts w:ascii="Times New Roman" w:hAnsi="Times New Roman"/>
          <w:sz w:val="28"/>
          <w:szCs w:val="28"/>
        </w:rPr>
        <w:t>22</w:t>
      </w:r>
      <w:r w:rsidR="002C1DE0" w:rsidRPr="004A654E">
        <w:rPr>
          <w:rFonts w:ascii="Times New Roman" w:hAnsi="Times New Roman"/>
          <w:sz w:val="28"/>
          <w:szCs w:val="28"/>
        </w:rPr>
        <w:t>1</w:t>
      </w:r>
      <w:r w:rsidR="00882733" w:rsidRPr="004A654E">
        <w:rPr>
          <w:rFonts w:ascii="Times New Roman" w:hAnsi="Times New Roman"/>
          <w:sz w:val="28"/>
          <w:szCs w:val="28"/>
        </w:rPr>
        <w:t>0</w:t>
      </w:r>
      <w:r w:rsidRPr="004A654E">
        <w:rPr>
          <w:rFonts w:ascii="Times New Roman" w:hAnsi="Times New Roman"/>
          <w:sz w:val="28"/>
          <w:szCs w:val="28"/>
        </w:rPr>
        <w:t>.</w:t>
      </w:r>
    </w:p>
    <w:p w14:paraId="344A9121" w14:textId="067EB547" w:rsidR="00492CCA" w:rsidRPr="004A654E" w:rsidRDefault="00DC322E" w:rsidP="00436246">
      <w:pPr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2. </w:t>
      </w:r>
      <w:r w:rsidR="000D62F5" w:rsidRPr="004A654E">
        <w:rPr>
          <w:rFonts w:ascii="Times New Roman" w:hAnsi="Times New Roman"/>
          <w:b/>
          <w:sz w:val="28"/>
          <w:szCs w:val="28"/>
        </w:rPr>
        <w:t>Обґрунтування</w:t>
      </w:r>
      <w:r w:rsidRPr="004A654E">
        <w:rPr>
          <w:rFonts w:ascii="Times New Roman" w:hAnsi="Times New Roman"/>
          <w:b/>
          <w:sz w:val="28"/>
          <w:szCs w:val="28"/>
        </w:rPr>
        <w:t xml:space="preserve"> очікуваної вартості </w:t>
      </w:r>
    </w:p>
    <w:p w14:paraId="33952205" w14:textId="56CC4B8E" w:rsidR="00931E7C" w:rsidRPr="007175DC" w:rsidRDefault="00931E7C" w:rsidP="0093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>Очікувана вартість визначена відповідно до методики визначення очікуваної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вартості предмета закупівлі, затвердженої наказом Міністерства розвитку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економіки, торгівлі та сільського господарства України від 18.02.2020 № 275 (зі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змінами), а саме шляхом розрахунку очікуваної вартості зазначеного товару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методом порівняння ринкових цін.</w:t>
      </w:r>
    </w:p>
    <w:p w14:paraId="7B46FBAB" w14:textId="77777777" w:rsidR="00931E7C" w:rsidRPr="007175DC" w:rsidRDefault="00931E7C" w:rsidP="0093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 xml:space="preserve">Для отримання розрахункової </w:t>
      </w:r>
      <w:proofErr w:type="spellStart"/>
      <w:r w:rsidRPr="007175DC">
        <w:rPr>
          <w:rFonts w:ascii="Times New Roman" w:hAnsi="Times New Roman"/>
          <w:color w:val="000000"/>
          <w:sz w:val="28"/>
          <w:szCs w:val="28"/>
        </w:rPr>
        <w:t>середньоринкової</w:t>
      </w:r>
      <w:proofErr w:type="spellEnd"/>
      <w:r w:rsidRPr="007175DC">
        <w:rPr>
          <w:rFonts w:ascii="Times New Roman" w:hAnsi="Times New Roman"/>
          <w:color w:val="000000"/>
          <w:sz w:val="28"/>
          <w:szCs w:val="28"/>
        </w:rPr>
        <w:t xml:space="preserve"> вартості предмету закупівлі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здійснено моніторинг ринку зазначених товарів на інтернет-ресурсах, враховано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пропозиції низки виробників та спеціалізованих торгових компаній.</w:t>
      </w:r>
    </w:p>
    <w:p w14:paraId="3E2DCBA9" w14:textId="2EC2D757" w:rsidR="00492CCA" w:rsidRPr="004A654E" w:rsidRDefault="00931E7C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C322E" w:rsidRPr="00701D6C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701D6C">
        <w:rPr>
          <w:rFonts w:ascii="Times New Roman" w:hAnsi="Times New Roman"/>
          <w:b/>
          <w:sz w:val="28"/>
          <w:szCs w:val="28"/>
        </w:rPr>
        <w:t>становить</w:t>
      </w:r>
      <w:r w:rsidR="00701D6C">
        <w:rPr>
          <w:rFonts w:ascii="Times New Roman" w:hAnsi="Times New Roman"/>
          <w:b/>
          <w:sz w:val="28"/>
          <w:szCs w:val="28"/>
        </w:rPr>
        <w:t>:</w:t>
      </w:r>
      <w:r w:rsidR="00DC322E" w:rsidRPr="004A654E">
        <w:rPr>
          <w:rFonts w:ascii="Times New Roman" w:hAnsi="Times New Roman"/>
          <w:sz w:val="28"/>
          <w:szCs w:val="28"/>
        </w:rPr>
        <w:t xml:space="preserve"> 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617</w:t>
      </w:r>
      <w:r w:rsidR="00D94994" w:rsidRPr="00D94994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817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,00 грн</w:t>
      </w:r>
      <w:r w:rsidR="00DC322E" w:rsidRPr="004A654E">
        <w:rPr>
          <w:rFonts w:ascii="Times New Roman" w:hAnsi="Times New Roman"/>
          <w:sz w:val="28"/>
          <w:szCs w:val="28"/>
        </w:rPr>
        <w:t xml:space="preserve"> з</w:t>
      </w:r>
      <w:r w:rsidR="002E2469">
        <w:rPr>
          <w:rFonts w:ascii="Times New Roman" w:hAnsi="Times New Roman"/>
          <w:sz w:val="28"/>
          <w:szCs w:val="28"/>
        </w:rPr>
        <w:t xml:space="preserve"> </w:t>
      </w:r>
      <w:r w:rsidR="00DC322E" w:rsidRPr="004A654E">
        <w:rPr>
          <w:rFonts w:ascii="Times New Roman" w:hAnsi="Times New Roman"/>
          <w:sz w:val="28"/>
          <w:szCs w:val="28"/>
        </w:rPr>
        <w:t>ПДВ.</w:t>
      </w:r>
    </w:p>
    <w:p w14:paraId="1D24A897" w14:textId="77777777" w:rsidR="00436246" w:rsidRPr="004A654E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D7E44A" w14:textId="01E693C1" w:rsidR="00F640A6" w:rsidRPr="004A654E" w:rsidRDefault="00F640A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</w:t>
      </w:r>
      <w:r w:rsidR="00BE5FD4" w:rsidRPr="004A654E">
        <w:rPr>
          <w:rFonts w:ascii="Times New Roman" w:hAnsi="Times New Roman"/>
          <w:b/>
          <w:sz w:val="28"/>
          <w:szCs w:val="28"/>
        </w:rPr>
        <w:t xml:space="preserve"> та</w:t>
      </w:r>
      <w:r w:rsidRPr="004A654E">
        <w:rPr>
          <w:rFonts w:ascii="Times New Roman" w:hAnsi="Times New Roman"/>
          <w:b/>
          <w:sz w:val="28"/>
          <w:szCs w:val="28"/>
        </w:rPr>
        <w:t xml:space="preserve"> якісних характеристик предмета закупівлі</w:t>
      </w:r>
    </w:p>
    <w:p w14:paraId="21F57090" w14:textId="28EA5D8F" w:rsidR="00F640A6" w:rsidRPr="004A654E" w:rsidRDefault="0043624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</w:t>
      </w:r>
      <w:r w:rsidR="005A718B" w:rsidRPr="004A654E">
        <w:rPr>
          <w:rFonts w:ascii="Times New Roman" w:hAnsi="Times New Roman"/>
          <w:color w:val="000000"/>
          <w:sz w:val="28"/>
          <w:szCs w:val="28"/>
        </w:rPr>
        <w:t>ені</w:t>
      </w:r>
      <w:r w:rsidRPr="004A654E">
        <w:rPr>
          <w:rFonts w:ascii="Times New Roman" w:hAnsi="Times New Roman"/>
          <w:color w:val="000000"/>
          <w:sz w:val="28"/>
          <w:szCs w:val="28"/>
        </w:rPr>
        <w:t xml:space="preserve"> відповідно до потреб замовника та з урахуванням вимог нормативних документів.</w:t>
      </w:r>
    </w:p>
    <w:sectPr w:rsidR="00F640A6" w:rsidRPr="004A654E" w:rsidSect="00D062C6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7995" w14:textId="77777777" w:rsidR="00BB21A0" w:rsidRDefault="00BB21A0">
      <w:pPr>
        <w:spacing w:after="0" w:line="240" w:lineRule="auto"/>
      </w:pPr>
      <w:r>
        <w:separator/>
      </w:r>
    </w:p>
  </w:endnote>
  <w:endnote w:type="continuationSeparator" w:id="0">
    <w:p w14:paraId="2F11F431" w14:textId="77777777" w:rsidR="00BB21A0" w:rsidRDefault="00BB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294E6" w14:textId="77777777" w:rsidR="00BB21A0" w:rsidRDefault="00BB21A0">
      <w:pPr>
        <w:spacing w:after="0" w:line="240" w:lineRule="auto"/>
      </w:pPr>
      <w:r>
        <w:separator/>
      </w:r>
    </w:p>
  </w:footnote>
  <w:footnote w:type="continuationSeparator" w:id="0">
    <w:p w14:paraId="0E94DEDF" w14:textId="77777777" w:rsidR="00BB21A0" w:rsidRDefault="00BB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1045"/>
    <w:rsid w:val="000D2303"/>
    <w:rsid w:val="000D62F5"/>
    <w:rsid w:val="000F6CAB"/>
    <w:rsid w:val="001105E3"/>
    <w:rsid w:val="0011115C"/>
    <w:rsid w:val="001123E5"/>
    <w:rsid w:val="0012793F"/>
    <w:rsid w:val="00143C80"/>
    <w:rsid w:val="001505E4"/>
    <w:rsid w:val="00172BEE"/>
    <w:rsid w:val="00195082"/>
    <w:rsid w:val="001A0B45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013DD"/>
    <w:rsid w:val="002137F8"/>
    <w:rsid w:val="002145ED"/>
    <w:rsid w:val="002271C6"/>
    <w:rsid w:val="00227FE3"/>
    <w:rsid w:val="002340AB"/>
    <w:rsid w:val="002344E7"/>
    <w:rsid w:val="002412C8"/>
    <w:rsid w:val="0027495E"/>
    <w:rsid w:val="002855B4"/>
    <w:rsid w:val="00295086"/>
    <w:rsid w:val="002963AC"/>
    <w:rsid w:val="002C0B25"/>
    <w:rsid w:val="002C1DE0"/>
    <w:rsid w:val="002C4054"/>
    <w:rsid w:val="002D5627"/>
    <w:rsid w:val="002E2469"/>
    <w:rsid w:val="002E5602"/>
    <w:rsid w:val="002E6754"/>
    <w:rsid w:val="002F3EA2"/>
    <w:rsid w:val="002F74A1"/>
    <w:rsid w:val="0030066D"/>
    <w:rsid w:val="00301AA4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3398"/>
    <w:rsid w:val="003C5751"/>
    <w:rsid w:val="003D4166"/>
    <w:rsid w:val="003E3162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A26B0"/>
    <w:rsid w:val="004A654E"/>
    <w:rsid w:val="004B162C"/>
    <w:rsid w:val="004C10F8"/>
    <w:rsid w:val="004C183B"/>
    <w:rsid w:val="004D0AF3"/>
    <w:rsid w:val="004D29BF"/>
    <w:rsid w:val="004E5BFE"/>
    <w:rsid w:val="004E7BD0"/>
    <w:rsid w:val="00510CFA"/>
    <w:rsid w:val="00524CAD"/>
    <w:rsid w:val="005308AF"/>
    <w:rsid w:val="0055418A"/>
    <w:rsid w:val="005842B4"/>
    <w:rsid w:val="00597AB0"/>
    <w:rsid w:val="005A27D4"/>
    <w:rsid w:val="005A718B"/>
    <w:rsid w:val="005C4D26"/>
    <w:rsid w:val="005C5183"/>
    <w:rsid w:val="005C57DF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90C21"/>
    <w:rsid w:val="0069560C"/>
    <w:rsid w:val="006D27FC"/>
    <w:rsid w:val="006D4443"/>
    <w:rsid w:val="006D4BC8"/>
    <w:rsid w:val="006E2D4D"/>
    <w:rsid w:val="006F663C"/>
    <w:rsid w:val="00701D6C"/>
    <w:rsid w:val="007026BE"/>
    <w:rsid w:val="007055B6"/>
    <w:rsid w:val="007059B1"/>
    <w:rsid w:val="00705F44"/>
    <w:rsid w:val="00712F82"/>
    <w:rsid w:val="00715476"/>
    <w:rsid w:val="0072220F"/>
    <w:rsid w:val="007242A0"/>
    <w:rsid w:val="00725610"/>
    <w:rsid w:val="007348FD"/>
    <w:rsid w:val="00743B3F"/>
    <w:rsid w:val="00745060"/>
    <w:rsid w:val="00745D9F"/>
    <w:rsid w:val="0074653B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2A14"/>
    <w:rsid w:val="00865CEF"/>
    <w:rsid w:val="00866850"/>
    <w:rsid w:val="00880712"/>
    <w:rsid w:val="008810DD"/>
    <w:rsid w:val="00882733"/>
    <w:rsid w:val="00885A6C"/>
    <w:rsid w:val="008942FA"/>
    <w:rsid w:val="008B0703"/>
    <w:rsid w:val="008C6805"/>
    <w:rsid w:val="008C7FBF"/>
    <w:rsid w:val="008F1EA1"/>
    <w:rsid w:val="008F3425"/>
    <w:rsid w:val="00917D0D"/>
    <w:rsid w:val="00924135"/>
    <w:rsid w:val="009248F7"/>
    <w:rsid w:val="00931E7C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27D3"/>
    <w:rsid w:val="009852CE"/>
    <w:rsid w:val="009974DD"/>
    <w:rsid w:val="009A0975"/>
    <w:rsid w:val="009A4490"/>
    <w:rsid w:val="009D3C42"/>
    <w:rsid w:val="009E172A"/>
    <w:rsid w:val="009F2066"/>
    <w:rsid w:val="00A0690A"/>
    <w:rsid w:val="00A14475"/>
    <w:rsid w:val="00A1789D"/>
    <w:rsid w:val="00A222A1"/>
    <w:rsid w:val="00A30654"/>
    <w:rsid w:val="00A31906"/>
    <w:rsid w:val="00A3378D"/>
    <w:rsid w:val="00A47FBD"/>
    <w:rsid w:val="00A55888"/>
    <w:rsid w:val="00A55EFE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C410C"/>
    <w:rsid w:val="00AD065F"/>
    <w:rsid w:val="00AE4849"/>
    <w:rsid w:val="00AF45C7"/>
    <w:rsid w:val="00AF4AE1"/>
    <w:rsid w:val="00B04790"/>
    <w:rsid w:val="00B10EAE"/>
    <w:rsid w:val="00B32AC3"/>
    <w:rsid w:val="00B37B56"/>
    <w:rsid w:val="00B45599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B21A0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0F15"/>
    <w:rsid w:val="00C5149B"/>
    <w:rsid w:val="00C5218B"/>
    <w:rsid w:val="00C63840"/>
    <w:rsid w:val="00C708C9"/>
    <w:rsid w:val="00C708F2"/>
    <w:rsid w:val="00C93CC5"/>
    <w:rsid w:val="00CB4F74"/>
    <w:rsid w:val="00CB760D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062C6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3F6F"/>
    <w:rsid w:val="00D8646A"/>
    <w:rsid w:val="00D91EF2"/>
    <w:rsid w:val="00D92FC7"/>
    <w:rsid w:val="00D94994"/>
    <w:rsid w:val="00DB09E8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0CD9"/>
    <w:rsid w:val="00EA2F18"/>
    <w:rsid w:val="00EA548C"/>
    <w:rsid w:val="00EA6B80"/>
    <w:rsid w:val="00EC5C5F"/>
    <w:rsid w:val="00EC6E2D"/>
    <w:rsid w:val="00ED1E34"/>
    <w:rsid w:val="00F1668D"/>
    <w:rsid w:val="00F24B08"/>
    <w:rsid w:val="00F41541"/>
    <w:rsid w:val="00F52ED8"/>
    <w:rsid w:val="00F548D9"/>
    <w:rsid w:val="00F574AA"/>
    <w:rsid w:val="00F640A6"/>
    <w:rsid w:val="00F64C9F"/>
    <w:rsid w:val="00F64DC6"/>
    <w:rsid w:val="00F841D9"/>
    <w:rsid w:val="00F94739"/>
    <w:rsid w:val="00FC49A3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4B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758C80-5D56-4405-93F4-6189941F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9</cp:revision>
  <cp:lastPrinted>2023-08-22T12:34:00Z</cp:lastPrinted>
  <dcterms:created xsi:type="dcterms:W3CDTF">2024-02-28T06:45:00Z</dcterms:created>
  <dcterms:modified xsi:type="dcterms:W3CDTF">2025-09-02T06:21:00Z</dcterms:modified>
</cp:coreProperties>
</file>