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A754C" w14:textId="77777777" w:rsidR="003B2879" w:rsidRPr="00124274" w:rsidRDefault="00B36098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</w:p>
    <w:p w14:paraId="79B0C5CB" w14:textId="313D7067" w:rsidR="003B2879" w:rsidRPr="00124274" w:rsidRDefault="00D30C01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>т</w:t>
      </w:r>
      <w:r w:rsidR="00B36098" w:rsidRPr="00124274">
        <w:rPr>
          <w:rFonts w:ascii="Times New Roman" w:hAnsi="Times New Roman" w:cs="Times New Roman"/>
          <w:b/>
          <w:sz w:val="24"/>
          <w:szCs w:val="24"/>
          <w:lang w:val="uk-UA"/>
        </w:rPr>
        <w:t>ех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нічних, </w:t>
      </w:r>
      <w:r w:rsidR="00986648" w:rsidRPr="00124274">
        <w:rPr>
          <w:rFonts w:ascii="Times New Roman" w:hAnsi="Times New Roman" w:cs="Times New Roman"/>
          <w:b/>
          <w:sz w:val="24"/>
          <w:szCs w:val="24"/>
          <w:lang w:val="uk-UA"/>
        </w:rPr>
        <w:t>якісних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кількісних</w:t>
      </w:r>
      <w:r w:rsidR="00986648"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характеристик предмета закупівлі</w:t>
      </w:r>
      <w:r w:rsidR="00724A33" w:rsidRPr="00124274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</w:p>
    <w:p w14:paraId="77F130C8" w14:textId="3EA82BBF" w:rsidR="00E868E0" w:rsidRPr="00124274" w:rsidRDefault="00724A33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>його очікуваної вартості</w:t>
      </w:r>
    </w:p>
    <w:p w14:paraId="54A31D9F" w14:textId="77777777" w:rsidR="003B2879" w:rsidRPr="00124274" w:rsidRDefault="003B2879" w:rsidP="003B28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450A395" w14:textId="46FB20E3" w:rsidR="00396EA3" w:rsidRPr="00124274" w:rsidRDefault="00BF3761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Потреба </w:t>
      </w:r>
      <w:r w:rsidR="001C637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Національним агентством з питань запобігання корупції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у закупівлі</w:t>
      </w:r>
      <w:r w:rsidR="0058509D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Hlk154135975"/>
      <w:r w:rsidR="00396EA3" w:rsidRPr="00124274">
        <w:rPr>
          <w:rFonts w:ascii="Times New Roman" w:eastAsia="Times New Roman" w:hAnsi="Times New Roman"/>
          <w:sz w:val="24"/>
          <w:szCs w:val="24"/>
          <w:lang w:val="uk-UA" w:eastAsia="uk-UA"/>
        </w:rPr>
        <w:t>консультаційних послуг з питань оцінювання вартості активів</w:t>
      </w:r>
      <w:bookmarkEnd w:id="0"/>
      <w:r w:rsidR="00396EA3" w:rsidRPr="00124274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(код з ДК 021:2015 – 79410000-1 Консультаційні послуги з питань підприємницької діяльності та управління (ДК 021:2015 – 79419000-4 Консультаційні послуги з питань оцінювання)</w:t>
      </w:r>
      <w:r w:rsidR="0058509D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>зумовлено необхідністю здійснення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покладених на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BD674A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агентства</w:t>
      </w:r>
      <w:r w:rsidR="00396EA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повноважень, зокрема </w:t>
      </w:r>
      <w:r w:rsidR="00486835" w:rsidRPr="00124274">
        <w:rPr>
          <w:rFonts w:ascii="Times New Roman" w:hAnsi="Times New Roman" w:cs="Times New Roman"/>
          <w:sz w:val="24"/>
          <w:szCs w:val="24"/>
          <w:lang w:val="uk-UA"/>
        </w:rPr>
        <w:t>проведення моніторингу способу життя, повних перевірок та контролю за виконанням актів законодавства про конфлікт інтересів та запобігання корупції з метою встановлення ознак необґрунтованості активу</w:t>
      </w:r>
      <w:r w:rsidR="002508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та незаконного збагачення.</w:t>
      </w:r>
    </w:p>
    <w:p w14:paraId="47A0EA75" w14:textId="244042DD" w:rsidR="00250813" w:rsidRPr="00124274" w:rsidRDefault="009073DC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Національному агентству </w:t>
      </w:r>
      <w:r w:rsidR="007D28F6" w:rsidRPr="00124274">
        <w:rPr>
          <w:rFonts w:ascii="Times New Roman" w:hAnsi="Times New Roman" w:cs="Times New Roman"/>
          <w:sz w:val="24"/>
          <w:szCs w:val="24"/>
          <w:lang w:val="uk-UA"/>
        </w:rPr>
        <w:t>для належного виконання покладених на нього завдань</w:t>
      </w:r>
      <w:r w:rsidR="0089702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>виконання</w:t>
      </w:r>
      <w:r w:rsidR="00F0467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уповноваженими особами Національного агентства та іншими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працівниками свої</w:t>
      </w:r>
      <w:r w:rsidR="00E418D1" w:rsidRPr="00124274">
        <w:rPr>
          <w:rFonts w:ascii="Times New Roman" w:hAnsi="Times New Roman" w:cs="Times New Roman"/>
          <w:sz w:val="24"/>
          <w:szCs w:val="24"/>
          <w:lang w:val="uk-UA"/>
        </w:rPr>
        <w:t>х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посадових обов’язків</w:t>
      </w:r>
      <w:r w:rsidR="00F0467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(повноважень)</w:t>
      </w:r>
      <w:r w:rsidR="00703485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D28F6" w:rsidRPr="00124274">
        <w:rPr>
          <w:rFonts w:ascii="Times New Roman" w:hAnsi="Times New Roman" w:cs="Times New Roman"/>
          <w:sz w:val="24"/>
          <w:szCs w:val="24"/>
          <w:lang w:val="uk-UA"/>
        </w:rPr>
        <w:t>необхідним є</w:t>
      </w:r>
      <w:r w:rsidR="002508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отримання інформації про мінімальну ринкову вартість активів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C03B41C" w14:textId="0792361F" w:rsidR="006507D3" w:rsidRPr="00124274" w:rsidRDefault="00096F90" w:rsidP="0065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Очікувану вартість предмета закупівлі 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обраховано </w:t>
      </w:r>
      <w:r w:rsidR="008245C1" w:rsidRPr="0012427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гідно з середньою ціною на аналогічні послуги на підставі наявних комерційних пропозицій надання таких послуг </w:t>
      </w:r>
      <w:r w:rsidR="00A00508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="00A00508" w:rsidRPr="00124274">
        <w:rPr>
          <w:rFonts w:ascii="Times New Roman" w:hAnsi="Times New Roman" w:cs="Times New Roman"/>
          <w:sz w:val="24"/>
          <w:szCs w:val="24"/>
          <w:lang w:val="uk-UA"/>
        </w:rPr>
        <w:t>оці</w:t>
      </w:r>
      <w:r w:rsidR="006507D3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5215B42" w14:textId="502E011C" w:rsidR="006507D3" w:rsidRPr="00124274" w:rsidRDefault="006507D3" w:rsidP="00650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За формулою (комерційна пропозиція </w:t>
      </w:r>
      <w:r w:rsidR="00FF4B66" w:rsidRPr="00124274">
        <w:rPr>
          <w:rFonts w:ascii="Times New Roman" w:hAnsi="Times New Roman" w:cs="Times New Roman"/>
          <w:sz w:val="24"/>
          <w:szCs w:val="24"/>
          <w:lang w:val="uk-UA"/>
        </w:rPr>
        <w:t>2 17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,00 грн + альтернативна комерційна пропозиція на аналогічні послуги 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2 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00,00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грн +  альтернативна комерційна пропозиція на аналогічні послуги </w:t>
      </w:r>
      <w:r w:rsidR="003D5A29">
        <w:rPr>
          <w:rFonts w:ascii="Times New Roman" w:hAnsi="Times New Roman" w:cs="Times New Roman"/>
          <w:sz w:val="24"/>
          <w:szCs w:val="24"/>
          <w:lang w:val="uk-UA"/>
        </w:rPr>
        <w:t>2 000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,00 грн) поділена на 3)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DB0287" w14:textId="795FBD0A" w:rsidR="00017A5E" w:rsidRPr="0085334F" w:rsidRDefault="00D87A95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Запланована кількість вказаних послуг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яка розраховувалась для 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>забезпечення діяльності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Національного агентства, які уповноважені здійснювати моніторинг способу життя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5232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од. (розрахунок: згідно затвердженого штатного розпису в профільному самостійному структурному підрозділі здійснюють моніторинг способу життя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017A5E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осіб, протягом звітного періоду запланованого провести по 15 моніторингів способу життя на одного працівника, з яких в середньому </w:t>
      </w:r>
      <w:r w:rsidR="004F3440" w:rsidRPr="0012427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17A5E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моніторинг</w:t>
      </w:r>
      <w:r w:rsidR="004F3440" w:rsidRPr="0085334F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017A5E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потребують проведення консультаційних послуг з визначення мінімальної ринкової вартості).</w:t>
      </w:r>
    </w:p>
    <w:p w14:paraId="31113C64" w14:textId="77777777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Крім того, з урахуванням законодавчого поновлення декларування, кількість послуг розраховувалась виходячи із запланованої кількості на 2024 - 2026 роки:</w:t>
      </w:r>
    </w:p>
    <w:p w14:paraId="7D468A30" w14:textId="32D1046F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- повних перевірок у відповідному році 1000 од * 5% = 50 (працівники, уповноважені здійснювати повні перевірки);</w:t>
      </w:r>
    </w:p>
    <w:p w14:paraId="163046AE" w14:textId="776423EE" w:rsidR="00017A5E" w:rsidRPr="0085334F" w:rsidRDefault="00017A5E" w:rsidP="00017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- моніторингів та контролів у відповідному році 400 од * 5% = 20 (працівники, уповноважені здійснювати моніторинг і контроль за виконанням актів законодавства про конфлікт інтересів та запобігання корупції)</w:t>
      </w:r>
      <w:r w:rsidR="00186C14" w:rsidRPr="0085334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F9F7107" w14:textId="77777777" w:rsidR="00017A5E" w:rsidRPr="0085334F" w:rsidRDefault="00017A5E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9BC362D" w14:textId="3CB71F7B" w:rsidR="004B134B" w:rsidRPr="0085334F" w:rsidRDefault="00724A33" w:rsidP="00572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Очікувана вартість предмета закупівлі розрахована із дотриманням Примірної методики визначення очікуваної вартості предмета закупівлі, затвердженої наказом Мін</w:t>
      </w:r>
      <w:r w:rsidR="004B134B" w:rsidRPr="0085334F">
        <w:rPr>
          <w:rFonts w:ascii="Times New Roman" w:hAnsi="Times New Roman" w:cs="Times New Roman"/>
          <w:sz w:val="24"/>
          <w:szCs w:val="24"/>
          <w:lang w:val="uk-UA"/>
        </w:rPr>
        <w:t>істерства розвитку економіки, торгівлі та сільського господарства України</w:t>
      </w:r>
      <w:r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134B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від 18.02.2020 </w:t>
      </w:r>
      <w:r w:rsidRPr="0085334F">
        <w:rPr>
          <w:rFonts w:ascii="Times New Roman" w:hAnsi="Times New Roman" w:cs="Times New Roman"/>
          <w:sz w:val="24"/>
          <w:szCs w:val="24"/>
          <w:lang w:val="uk-UA"/>
        </w:rPr>
        <w:t>№ 275, з використанням методу порівняння ринкових цін за наступним розрахунком.</w:t>
      </w:r>
    </w:p>
    <w:p w14:paraId="79BCC21F" w14:textId="56F16213" w:rsidR="005A2DA3" w:rsidRPr="00124274" w:rsidRDefault="005A2DA3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334F">
        <w:rPr>
          <w:rFonts w:ascii="Times New Roman" w:hAnsi="Times New Roman" w:cs="Times New Roman"/>
          <w:sz w:val="24"/>
          <w:szCs w:val="24"/>
          <w:lang w:val="uk-UA"/>
        </w:rPr>
        <w:t>Під час здійснення збору інформації про ціну</w:t>
      </w:r>
      <w:r w:rsidR="001D1A12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умови запланованих </w:t>
      </w:r>
      <w:proofErr w:type="spellStart"/>
      <w:r w:rsidR="001D1A12" w:rsidRPr="0085334F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1D1A12" w:rsidRPr="00853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D1A12" w:rsidRPr="00124274">
        <w:rPr>
          <w:rFonts w:ascii="Times New Roman" w:hAnsi="Times New Roman" w:cs="Times New Roman"/>
          <w:sz w:val="24"/>
          <w:szCs w:val="24"/>
          <w:lang w:val="uk-UA"/>
        </w:rPr>
        <w:t>співставля</w:t>
      </w:r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>лись</w:t>
      </w:r>
      <w:proofErr w:type="spellEnd"/>
      <w:r w:rsidR="001D1A12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з умовами</w:t>
      </w:r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  <w:r w:rsidR="00B15824" w:rsidRPr="00124274">
        <w:rPr>
          <w:rFonts w:ascii="Times New Roman" w:hAnsi="Times New Roman" w:cs="Times New Roman"/>
          <w:sz w:val="24"/>
          <w:szCs w:val="24"/>
          <w:lang w:val="uk-UA"/>
        </w:rPr>
        <w:t>, інформація про які міститься у відкритих джерелах та може бути використана для розрахунку очікуваної вартості.</w:t>
      </w:r>
    </w:p>
    <w:p w14:paraId="7E1ABFF9" w14:textId="5AD99578" w:rsidR="00D306ED" w:rsidRPr="00124274" w:rsidRDefault="00D306ED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Національним агентством здійснено збір інформації про ціни послуг шляхом аналізу комерційних пропозицій, які надійшли від </w:t>
      </w:r>
      <w:r w:rsidR="00FF4B6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оціночної компанії </w:t>
      </w:r>
      <w:r w:rsidR="00124274" w:rsidRPr="00124274">
        <w:rPr>
          <w:rFonts w:ascii="Times New Roman" w:hAnsi="Times New Roman" w:cs="Times New Roman"/>
          <w:sz w:val="24"/>
          <w:szCs w:val="24"/>
          <w:lang w:val="uk-UA"/>
        </w:rPr>
        <w:t>ТОВ «НЕО  «Експерт»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, ТОВ «Агенція консалтингових послуг», </w:t>
      </w:r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професійна оціночна компанія «</w:t>
      </w:r>
      <w:proofErr w:type="spellStart"/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Профоцінка</w:t>
      </w:r>
      <w:proofErr w:type="spellEnd"/>
      <w:r w:rsidR="00CC5D18" w:rsidRPr="0012427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C9973CE" w14:textId="77777777" w:rsidR="005A2DA3" w:rsidRPr="00124274" w:rsidRDefault="005A2DA3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D300FE" w14:textId="77777777" w:rsidR="00D306ED" w:rsidRPr="00124274" w:rsidRDefault="00D306ED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E18EB5" w14:textId="1A2068F7" w:rsidR="0085334F" w:rsidRPr="00124274" w:rsidRDefault="0085334F" w:rsidP="00853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Вартість послуг ТОВ «НЕО  «Експерт»: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701"/>
      </w:tblGrid>
      <w:tr w:rsidR="0085334F" w:rsidRPr="00124274" w14:paraId="260CC500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A51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з питань оцінювання вартості активів, у </w:t>
            </w:r>
            <w:proofErr w:type="spellStart"/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309F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0A4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CFFC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85334F" w:rsidRPr="00124274" w14:paraId="49D3DAE1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4B4B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B623A" w14:textId="319A5F84" w:rsidR="0085334F" w:rsidRPr="00124274" w:rsidRDefault="00904BC0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406B8" w14:textId="573F0A28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2 400,00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02646F" w14:textId="4C33B886" w:rsidR="0085334F" w:rsidRPr="00124274" w:rsidRDefault="00904BC0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</w:t>
            </w:r>
            <w:r w:rsidR="0085334F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000,00</w:t>
            </w:r>
          </w:p>
        </w:tc>
      </w:tr>
      <w:tr w:rsidR="0085334F" w:rsidRPr="00124274" w14:paraId="683F923F" w14:textId="77777777" w:rsidTr="000C6B5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A96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E5F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BD34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1528" w14:textId="77777777" w:rsidR="0085334F" w:rsidRPr="00124274" w:rsidRDefault="0085334F" w:rsidP="000C6B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6F4A877" w14:textId="77777777" w:rsidR="0085334F" w:rsidRPr="00124274" w:rsidRDefault="0085334F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1409FDC" w14:textId="77777777" w:rsidR="0085334F" w:rsidRPr="00124274" w:rsidRDefault="0085334F" w:rsidP="00AC6F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6DF057D" w14:textId="7275E707" w:rsidR="009B6957" w:rsidRPr="00124274" w:rsidRDefault="009B6957" w:rsidP="009B69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1242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7DF" w:rsidRPr="00124274">
        <w:rPr>
          <w:rFonts w:ascii="Times New Roman" w:hAnsi="Times New Roman" w:cs="Times New Roman"/>
          <w:sz w:val="24"/>
          <w:szCs w:val="24"/>
          <w:lang w:val="uk-UA"/>
        </w:rPr>
        <w:t>ТОВ «Агенція консалтингових послуг»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701"/>
      </w:tblGrid>
      <w:tr w:rsidR="003457DF" w:rsidRPr="00124274" w14:paraId="2BDCE020" w14:textId="77777777" w:rsidTr="003457D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1DB5" w14:textId="40D7B405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 питань оцінювання вартості активів</w:t>
            </w:r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99F9" w14:textId="2BE26F02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AA9E" w14:textId="511C05F2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1B9" w14:textId="623C3A0C" w:rsidR="003457DF" w:rsidRPr="00124274" w:rsidRDefault="003457DF" w:rsidP="00345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B53264" w:rsidRPr="00124274" w14:paraId="732A1E78" w14:textId="77777777" w:rsidTr="005921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347C" w14:textId="2EFE1087" w:rsidR="00B53264" w:rsidRPr="00124274" w:rsidRDefault="00B53264" w:rsidP="003457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84879" w14:textId="45A5E4AC" w:rsidR="00B53264" w:rsidRPr="00124274" w:rsidRDefault="00904BC0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71121C" w14:textId="60A29FB4" w:rsidR="00B53264" w:rsidRPr="00124274" w:rsidRDefault="00B53264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2 17</w:t>
            </w:r>
            <w:r w:rsidR="00A04027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1A600" w14:textId="0D014C29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434 000</w:t>
            </w:r>
            <w:r w:rsidR="00B53264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53264" w:rsidRPr="00124274" w14:paraId="389ECC2F" w14:textId="77777777" w:rsidTr="0059212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7A5" w14:textId="78194190" w:rsidR="00B53264" w:rsidRPr="00124274" w:rsidRDefault="00B53264" w:rsidP="003457DF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7197" w14:textId="4CFB87E0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7004" w14:textId="6D070845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233" w14:textId="57E662B1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EE10C5A" w14:textId="77777777" w:rsidR="009B6957" w:rsidRPr="00124274" w:rsidRDefault="009B6957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CA559C" w14:textId="77777777" w:rsidR="009B6957" w:rsidRPr="00124274" w:rsidRDefault="009B6957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44F1D68" w14:textId="4C008936" w:rsidR="007F2D63" w:rsidRPr="00124274" w:rsidRDefault="00724A33" w:rsidP="003B28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Вартість послуг</w:t>
      </w:r>
      <w:r w:rsidRPr="0012427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E613D" w:rsidRPr="00124274">
        <w:rPr>
          <w:rFonts w:ascii="Times New Roman" w:hAnsi="Times New Roman" w:cs="Times New Roman"/>
          <w:sz w:val="24"/>
          <w:szCs w:val="24"/>
          <w:lang w:val="uk-UA"/>
        </w:rPr>
        <w:t>професійної оціночної компанії</w:t>
      </w:r>
      <w:r w:rsidR="0001115C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="002E613D" w:rsidRPr="00124274">
        <w:rPr>
          <w:rFonts w:ascii="Times New Roman" w:hAnsi="Times New Roman" w:cs="Times New Roman"/>
          <w:sz w:val="24"/>
          <w:szCs w:val="24"/>
          <w:lang w:val="uk-UA"/>
        </w:rPr>
        <w:t>Профоцінка</w:t>
      </w:r>
      <w:proofErr w:type="spellEnd"/>
      <w:r w:rsidR="0001115C" w:rsidRPr="00124274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tbl>
      <w:tblPr>
        <w:tblStyle w:val="ab"/>
        <w:tblW w:w="9351" w:type="dxa"/>
        <w:tblInd w:w="0" w:type="dxa"/>
        <w:tblLook w:val="04A0" w:firstRow="1" w:lastRow="0" w:firstColumn="1" w:lastColumn="0" w:noHBand="0" w:noVBand="1"/>
      </w:tblPr>
      <w:tblGrid>
        <w:gridCol w:w="3814"/>
        <w:gridCol w:w="2141"/>
        <w:gridCol w:w="1698"/>
        <w:gridCol w:w="1698"/>
      </w:tblGrid>
      <w:tr w:rsidR="00453FDB" w:rsidRPr="00124274" w14:paraId="3341B03B" w14:textId="77777777" w:rsidTr="008551E3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97A1" w14:textId="0989734A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Консультаційні послуги </w:t>
            </w:r>
            <w:r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з питань оцінювання вартості активів</w:t>
            </w:r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, у </w:t>
            </w:r>
            <w:proofErr w:type="spellStart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т.ч</w:t>
            </w:r>
            <w:proofErr w:type="spellEnd"/>
            <w:r w:rsidR="00B53264" w:rsidRPr="00124274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.: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B39D" w14:textId="3C2E96FF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одиниць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4362" w14:textId="224C19C0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Ціна послуг за одиницю без ПДВ грн.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0B00" w14:textId="674236DB" w:rsidR="00453FDB" w:rsidRPr="00124274" w:rsidRDefault="00453FDB" w:rsidP="00453F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2427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вартість послуг без ПДВ, грн./12 міс.</w:t>
            </w:r>
          </w:p>
        </w:tc>
      </w:tr>
      <w:tr w:rsidR="00B53264" w:rsidRPr="00124274" w14:paraId="56320B17" w14:textId="77777777" w:rsidTr="00820F92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357F2" w14:textId="5F7D4F1B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мінімальної вартості активів або аналогічних активів на дату їх набуття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81A1FA" w14:textId="0F8867E7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2FBD1A" w14:textId="3CD8694C" w:rsidR="003D5A29" w:rsidRPr="00124274" w:rsidRDefault="00B50FB7" w:rsidP="003D5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  <w:r w:rsidR="00A04027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061BB" w14:textId="199347BF" w:rsidR="00B53264" w:rsidRPr="00124274" w:rsidRDefault="00B50FB7" w:rsidP="00B53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400 000</w:t>
            </w:r>
            <w:r w:rsidR="00B53264"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B53264" w:rsidRPr="00124274" w14:paraId="2D5D7219" w14:textId="77777777" w:rsidTr="00820F92"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D729" w14:textId="655096FF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42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консультаційні послуги з дослідження вартості активів на дату набуття їх у власність, володіння або користування</w:t>
            </w: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0A26" w14:textId="30586E2F" w:rsidR="00B53264" w:rsidRPr="00124274" w:rsidRDefault="00B53264" w:rsidP="00453F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2DDF" w14:textId="344B8BD2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43A" w14:textId="4771E55F" w:rsidR="00B53264" w:rsidRPr="00124274" w:rsidRDefault="00B53264" w:rsidP="00855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7A1D3B6" w14:textId="72F2564D" w:rsidR="00724A33" w:rsidRPr="00124274" w:rsidRDefault="00724A33" w:rsidP="0072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CD06E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Визначення очікуваної ціни за одиницю, як середньоарифметичне значення масиву отриманих даних, що розраховується за такою формулою:</w:t>
      </w:r>
    </w:p>
    <w:p w14:paraId="5D24E1D4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= (Ц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1</w:t>
      </w:r>
      <w:r w:rsidRPr="00124274">
        <w:rPr>
          <w:rFonts w:ascii="Times New Roman" w:hAnsi="Times New Roman" w:cs="Times New Roman"/>
          <w:bCs/>
          <w:sz w:val="24"/>
          <w:szCs w:val="24"/>
        </w:rPr>
        <w:t xml:space="preserve"> + ... + </w:t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к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)/К, </w:t>
      </w:r>
    </w:p>
    <w:p w14:paraId="6AF861FF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lastRenderedPageBreak/>
        <w:t xml:space="preserve">де: </w:t>
      </w:r>
    </w:p>
    <w:p w14:paraId="55D467A0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-очікувана ціна за одиницю; </w:t>
      </w:r>
    </w:p>
    <w:p w14:paraId="509845DB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24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-ціни, отримані з відкритих джерел інформації,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приведенi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до єдиних умов; </w:t>
      </w:r>
    </w:p>
    <w:p w14:paraId="7CBCCF80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К-кількість цін, отриманих з відкритих джерел інформації.</w:t>
      </w:r>
    </w:p>
    <w:p w14:paraId="727165BF" w14:textId="33B624CC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= (</w:t>
      </w:r>
      <w:r w:rsidR="008551E3" w:rsidRPr="00124274">
        <w:rPr>
          <w:rFonts w:ascii="Times New Roman" w:hAnsi="Times New Roman" w:cs="Times New Roman"/>
          <w:sz w:val="24"/>
          <w:szCs w:val="24"/>
        </w:rPr>
        <w:t>2 </w:t>
      </w:r>
      <w:r w:rsidR="00124274" w:rsidRPr="00124274">
        <w:rPr>
          <w:rFonts w:ascii="Times New Roman" w:hAnsi="Times New Roman" w:cs="Times New Roman"/>
          <w:sz w:val="24"/>
          <w:szCs w:val="24"/>
        </w:rPr>
        <w:t>4</w:t>
      </w:r>
      <w:r w:rsidR="00CC5D18" w:rsidRPr="00124274">
        <w:rPr>
          <w:rFonts w:ascii="Times New Roman" w:hAnsi="Times New Roman" w:cs="Times New Roman"/>
          <w:sz w:val="24"/>
          <w:szCs w:val="24"/>
        </w:rPr>
        <w:t>00</w:t>
      </w:r>
      <w:r w:rsidR="008551E3" w:rsidRPr="00124274">
        <w:rPr>
          <w:rFonts w:ascii="Times New Roman" w:hAnsi="Times New Roman" w:cs="Times New Roman"/>
          <w:sz w:val="24"/>
          <w:szCs w:val="24"/>
        </w:rPr>
        <w:t>,00+</w:t>
      </w:r>
      <w:r w:rsidR="00CC5D18" w:rsidRPr="00124274">
        <w:rPr>
          <w:rFonts w:ascii="Times New Roman" w:hAnsi="Times New Roman" w:cs="Times New Roman"/>
          <w:sz w:val="24"/>
          <w:szCs w:val="24"/>
        </w:rPr>
        <w:t>2 17</w:t>
      </w:r>
      <w:r w:rsidR="00124274" w:rsidRPr="00124274">
        <w:rPr>
          <w:rFonts w:ascii="Times New Roman" w:hAnsi="Times New Roman" w:cs="Times New Roman"/>
          <w:sz w:val="24"/>
          <w:szCs w:val="24"/>
        </w:rPr>
        <w:t>0</w:t>
      </w:r>
      <w:r w:rsidR="008551E3" w:rsidRPr="00124274">
        <w:rPr>
          <w:rFonts w:ascii="Times New Roman" w:hAnsi="Times New Roman" w:cs="Times New Roman"/>
          <w:sz w:val="24"/>
          <w:szCs w:val="24"/>
        </w:rPr>
        <w:t>,00</w:t>
      </w:r>
      <w:r w:rsidRPr="00124274">
        <w:rPr>
          <w:rFonts w:ascii="Times New Roman" w:hAnsi="Times New Roman" w:cs="Times New Roman"/>
          <w:sz w:val="24"/>
          <w:szCs w:val="24"/>
        </w:rPr>
        <w:t xml:space="preserve">+ </w:t>
      </w:r>
      <w:r w:rsidR="00B50FB7">
        <w:rPr>
          <w:rFonts w:ascii="Times New Roman" w:hAnsi="Times New Roman" w:cs="Times New Roman"/>
          <w:sz w:val="24"/>
          <w:szCs w:val="24"/>
        </w:rPr>
        <w:t>2 000</w:t>
      </w:r>
      <w:r w:rsidR="003279E6" w:rsidRPr="00124274">
        <w:rPr>
          <w:rFonts w:ascii="Times New Roman" w:hAnsi="Times New Roman" w:cs="Times New Roman"/>
          <w:sz w:val="24"/>
          <w:szCs w:val="24"/>
        </w:rPr>
        <w:t>,00</w:t>
      </w:r>
      <w:r w:rsidRPr="00124274">
        <w:rPr>
          <w:rFonts w:ascii="Times New Roman" w:hAnsi="Times New Roman" w:cs="Times New Roman"/>
          <w:sz w:val="24"/>
          <w:szCs w:val="24"/>
        </w:rPr>
        <w:t xml:space="preserve">)/3 = </w:t>
      </w:r>
      <w:r w:rsidR="008551E3" w:rsidRPr="00124274">
        <w:rPr>
          <w:rFonts w:ascii="Times New Roman" w:hAnsi="Times New Roman" w:cs="Times New Roman"/>
          <w:sz w:val="24"/>
          <w:szCs w:val="24"/>
        </w:rPr>
        <w:t xml:space="preserve">2 </w:t>
      </w:r>
      <w:r w:rsidR="00B50FB7">
        <w:rPr>
          <w:rFonts w:ascii="Times New Roman" w:hAnsi="Times New Roman" w:cs="Times New Roman"/>
          <w:sz w:val="24"/>
          <w:szCs w:val="24"/>
        </w:rPr>
        <w:t>190</w:t>
      </w:r>
      <w:r w:rsidR="003279E6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</w:rPr>
        <w:t>грн.</w:t>
      </w:r>
    </w:p>
    <w:p w14:paraId="03594128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>Визначення очікуваної вартості, як добуток очікуваної ціни за одиницю на об’єм послуг, що розраховується за такою формулою:</w:t>
      </w:r>
    </w:p>
    <w:p w14:paraId="12255D3F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ОВ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= </w:t>
      </w:r>
      <w:proofErr w:type="spellStart"/>
      <w:r w:rsidRPr="00124274">
        <w:rPr>
          <w:rFonts w:ascii="Times New Roman" w:hAnsi="Times New Roman" w:cs="Times New Roman"/>
          <w:bCs/>
          <w:sz w:val="24"/>
          <w:szCs w:val="24"/>
        </w:rPr>
        <w:t>Ц</w:t>
      </w:r>
      <w:r w:rsidRPr="00124274">
        <w:rPr>
          <w:rFonts w:ascii="Times New Roman" w:hAnsi="Times New Roman" w:cs="Times New Roman"/>
          <w:bCs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bCs/>
          <w:sz w:val="24"/>
          <w:szCs w:val="24"/>
        </w:rPr>
        <w:t xml:space="preserve"> * V,</w:t>
      </w:r>
    </w:p>
    <w:p w14:paraId="3E76F8D4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  <w:t>де:</w:t>
      </w:r>
    </w:p>
    <w:p w14:paraId="7534A6AB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ОВ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 очікувана вартість, розрахована за методом порівняння ринкових цін;</w:t>
      </w:r>
    </w:p>
    <w:p w14:paraId="7FEADD29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Ц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од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- очікувана ціна за одиницю послуги; </w:t>
      </w:r>
    </w:p>
    <w:p w14:paraId="70337596" w14:textId="77777777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r w:rsidRPr="00124274">
        <w:rPr>
          <w:rFonts w:ascii="Times New Roman" w:hAnsi="Times New Roman" w:cs="Times New Roman"/>
          <w:sz w:val="24"/>
          <w:szCs w:val="24"/>
        </w:rPr>
        <w:t xml:space="preserve">V - кількість (обсяг) послуг, що закуповуються. </w:t>
      </w:r>
    </w:p>
    <w:p w14:paraId="0132F9E6" w14:textId="2E998263" w:rsidR="001C6374" w:rsidRPr="00124274" w:rsidRDefault="001C6374" w:rsidP="00816638">
      <w:pPr>
        <w:pStyle w:val="ac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ОВ</w:t>
      </w:r>
      <w:r w:rsidRPr="00124274">
        <w:rPr>
          <w:rFonts w:ascii="Times New Roman" w:hAnsi="Times New Roman" w:cs="Times New Roman"/>
          <w:sz w:val="24"/>
          <w:szCs w:val="24"/>
          <w:vertAlign w:val="subscript"/>
        </w:rPr>
        <w:t>мрц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= </w:t>
      </w:r>
      <w:r w:rsidR="008551E3" w:rsidRPr="00124274">
        <w:rPr>
          <w:rFonts w:ascii="Times New Roman" w:hAnsi="Times New Roman" w:cs="Times New Roman"/>
          <w:sz w:val="24"/>
          <w:szCs w:val="24"/>
        </w:rPr>
        <w:t>2 </w:t>
      </w:r>
      <w:r w:rsidR="00B50FB7">
        <w:rPr>
          <w:rFonts w:ascii="Times New Roman" w:hAnsi="Times New Roman" w:cs="Times New Roman"/>
          <w:sz w:val="24"/>
          <w:szCs w:val="24"/>
        </w:rPr>
        <w:t>190</w:t>
      </w:r>
      <w:r w:rsidR="008551E3" w:rsidRPr="00124274">
        <w:rPr>
          <w:rFonts w:ascii="Times New Roman" w:hAnsi="Times New Roman" w:cs="Times New Roman"/>
          <w:sz w:val="24"/>
          <w:szCs w:val="24"/>
        </w:rPr>
        <w:t>,00</w:t>
      </w:r>
      <w:r w:rsidR="009D0C1D"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</w:rPr>
        <w:t xml:space="preserve">* </w:t>
      </w:r>
      <w:r w:rsidR="00B50FB7">
        <w:rPr>
          <w:rFonts w:ascii="Times New Roman" w:hAnsi="Times New Roman" w:cs="Times New Roman"/>
          <w:sz w:val="24"/>
          <w:szCs w:val="24"/>
        </w:rPr>
        <w:t>200</w:t>
      </w:r>
      <w:r w:rsidRPr="00124274">
        <w:rPr>
          <w:rFonts w:ascii="Times New Roman" w:hAnsi="Times New Roman" w:cs="Times New Roman"/>
          <w:sz w:val="24"/>
          <w:szCs w:val="24"/>
        </w:rPr>
        <w:t xml:space="preserve"> = </w:t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9D0C1D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</w:rPr>
        <w:t>грн.</w:t>
      </w:r>
    </w:p>
    <w:p w14:paraId="7643C694" w14:textId="68CF2C0E" w:rsidR="00724A33" w:rsidRPr="00124274" w:rsidRDefault="00724A33" w:rsidP="0081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раховуючи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наведені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очікувана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артість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послуг на </w:t>
      </w:r>
      <w:r w:rsidR="00E35A13" w:rsidRPr="00124274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1242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4274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124274">
        <w:rPr>
          <w:rFonts w:ascii="Times New Roman" w:hAnsi="Times New Roman" w:cs="Times New Roman"/>
          <w:sz w:val="24"/>
          <w:szCs w:val="24"/>
        </w:rPr>
        <w:t xml:space="preserve">: </w:t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CC5D18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Pr="0012427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4D5992DC" w14:textId="6F9BCC5F" w:rsidR="00724A33" w:rsidRPr="00124274" w:rsidRDefault="00724A33" w:rsidP="008166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огляду на викладене, пропонуємо очікувальну вартість закупівлі послуг на період з</w:t>
      </w:r>
      <w:r w:rsidR="00637EB4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моменту укладання договору</w:t>
      </w:r>
      <w:r w:rsidR="00637EB4" w:rsidRPr="00124274">
        <w:rPr>
          <w:rFonts w:ascii="Times New Roman" w:hAnsi="Times New Roman"/>
          <w:noProof/>
        </w:rPr>
        <w:t xml:space="preserve"> 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>по 31.12.202</w:t>
      </w:r>
      <w:r w:rsidR="00DF1F8A">
        <w:rPr>
          <w:rFonts w:ascii="Times New Roman" w:hAnsi="Times New Roman" w:cs="Times New Roman"/>
          <w:sz w:val="24"/>
          <w:szCs w:val="24"/>
          <w:lang w:val="uk-UA"/>
        </w:rPr>
        <w:t>6</w:t>
      </w:r>
      <w:bookmarkStart w:id="1" w:name="_GoBack"/>
      <w:bookmarkEnd w:id="1"/>
      <w:r w:rsidR="00E35A13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(включно)</w:t>
      </w:r>
      <w:r w:rsidR="00706596" w:rsidRPr="00124274">
        <w:rPr>
          <w:rFonts w:ascii="Times New Roman" w:hAnsi="Times New Roman" w:cs="Times New Roman"/>
          <w:sz w:val="24"/>
          <w:szCs w:val="24"/>
          <w:lang w:val="uk-UA"/>
        </w:rPr>
        <w:t xml:space="preserve"> визначити у розмірі </w:t>
      </w:r>
      <w:r w:rsidR="005B60AB" w:rsidRPr="00124274">
        <w:rPr>
          <w:rFonts w:ascii="Times New Roman" w:hAnsi="Times New Roman" w:cs="Times New Roman"/>
          <w:sz w:val="24"/>
          <w:szCs w:val="24"/>
          <w:lang w:val="uk-UA"/>
        </w:rPr>
        <w:br/>
      </w:r>
      <w:r w:rsidR="00B50FB7">
        <w:rPr>
          <w:rFonts w:ascii="Times New Roman" w:hAnsi="Times New Roman" w:cs="Times New Roman"/>
          <w:sz w:val="24"/>
          <w:szCs w:val="24"/>
        </w:rPr>
        <w:t>438 000</w:t>
      </w:r>
      <w:r w:rsidR="00B50FB7" w:rsidRPr="00124274">
        <w:rPr>
          <w:rFonts w:ascii="Times New Roman" w:hAnsi="Times New Roman" w:cs="Times New Roman"/>
          <w:sz w:val="24"/>
          <w:szCs w:val="24"/>
        </w:rPr>
        <w:t xml:space="preserve">,00 </w:t>
      </w:r>
      <w:r w:rsidR="0080525C" w:rsidRPr="00124274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1C8593AE" w14:textId="24020B41" w:rsidR="00262F25" w:rsidRPr="00396EA3" w:rsidRDefault="00262F25" w:rsidP="00262F2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24274">
        <w:rPr>
          <w:rFonts w:ascii="Times New Roman" w:hAnsi="Times New Roman" w:cs="Times New Roman"/>
          <w:sz w:val="24"/>
          <w:szCs w:val="24"/>
          <w:lang w:val="uk-UA"/>
        </w:rPr>
        <w:t>______________</w:t>
      </w:r>
    </w:p>
    <w:p w14:paraId="43134203" w14:textId="4AB1D9F0" w:rsidR="007C72A7" w:rsidRPr="00396EA3" w:rsidRDefault="007C72A7" w:rsidP="00890F4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C72A7" w:rsidRPr="00396EA3" w:rsidSect="007F2D63">
      <w:headerReference w:type="default" r:id="rId7"/>
      <w:pgSz w:w="11906" w:h="16838"/>
      <w:pgMar w:top="1276" w:right="991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594B" w14:textId="77777777" w:rsidR="00E26EC0" w:rsidRDefault="00E26EC0" w:rsidP="00EB3E7A">
      <w:pPr>
        <w:spacing w:after="0" w:line="240" w:lineRule="auto"/>
      </w:pPr>
      <w:r>
        <w:separator/>
      </w:r>
    </w:p>
  </w:endnote>
  <w:endnote w:type="continuationSeparator" w:id="0">
    <w:p w14:paraId="7587BA1B" w14:textId="77777777" w:rsidR="00E26EC0" w:rsidRDefault="00E26EC0" w:rsidP="00EB3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Microsoft Uighur"/>
    <w:charset w:val="B2"/>
    <w:family w:val="auto"/>
    <w:pitch w:val="variable"/>
    <w:sig w:usb0="80002003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66A0" w14:textId="77777777" w:rsidR="00E26EC0" w:rsidRDefault="00E26EC0" w:rsidP="00EB3E7A">
      <w:pPr>
        <w:spacing w:after="0" w:line="240" w:lineRule="auto"/>
      </w:pPr>
      <w:r>
        <w:separator/>
      </w:r>
    </w:p>
  </w:footnote>
  <w:footnote w:type="continuationSeparator" w:id="0">
    <w:p w14:paraId="56B2BDDB" w14:textId="77777777" w:rsidR="00E26EC0" w:rsidRDefault="00E26EC0" w:rsidP="00EB3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712458558"/>
      <w:docPartObj>
        <w:docPartGallery w:val="Page Numbers (Top of Page)"/>
        <w:docPartUnique/>
      </w:docPartObj>
    </w:sdtPr>
    <w:sdtEndPr/>
    <w:sdtContent>
      <w:p w14:paraId="61CD5673" w14:textId="190A14F5" w:rsidR="00EB3E7A" w:rsidRPr="0018512F" w:rsidRDefault="00EB3E7A">
        <w:pPr>
          <w:pStyle w:val="a6"/>
          <w:jc w:val="center"/>
          <w:rPr>
            <w:rFonts w:ascii="Times New Roman" w:hAnsi="Times New Roman" w:cs="Times New Roman"/>
          </w:rPr>
        </w:pPr>
        <w:r w:rsidRPr="0018512F">
          <w:rPr>
            <w:rFonts w:ascii="Times New Roman" w:hAnsi="Times New Roman" w:cs="Times New Roman"/>
          </w:rPr>
          <w:fldChar w:fldCharType="begin"/>
        </w:r>
        <w:r w:rsidRPr="0018512F">
          <w:rPr>
            <w:rFonts w:ascii="Times New Roman" w:hAnsi="Times New Roman" w:cs="Times New Roman"/>
          </w:rPr>
          <w:instrText>PAGE   \* MERGEFORMAT</w:instrText>
        </w:r>
        <w:r w:rsidRPr="0018512F">
          <w:rPr>
            <w:rFonts w:ascii="Times New Roman" w:hAnsi="Times New Roman" w:cs="Times New Roman"/>
          </w:rPr>
          <w:fldChar w:fldCharType="separate"/>
        </w:r>
        <w:r w:rsidR="006F7CB5" w:rsidRPr="0018512F">
          <w:rPr>
            <w:rFonts w:ascii="Times New Roman" w:hAnsi="Times New Roman" w:cs="Times New Roman"/>
            <w:noProof/>
          </w:rPr>
          <w:t>3</w:t>
        </w:r>
        <w:r w:rsidRPr="0018512F">
          <w:rPr>
            <w:rFonts w:ascii="Times New Roman" w:hAnsi="Times New Roman" w:cs="Times New Roman"/>
          </w:rPr>
          <w:fldChar w:fldCharType="end"/>
        </w:r>
      </w:p>
    </w:sdtContent>
  </w:sdt>
  <w:p w14:paraId="06F3F505" w14:textId="77777777" w:rsidR="00EB3E7A" w:rsidRDefault="00EB3E7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732843"/>
    <w:multiLevelType w:val="hybridMultilevel"/>
    <w:tmpl w:val="A0EA9944"/>
    <w:lvl w:ilvl="0" w:tplc="B2EA343E">
      <w:start w:val="11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2" w15:restartNumberingAfterBreak="0">
    <w:nsid w:val="715F0DE1"/>
    <w:multiLevelType w:val="hybridMultilevel"/>
    <w:tmpl w:val="C3DEA624"/>
    <w:lvl w:ilvl="0" w:tplc="8FF4E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8E0"/>
    <w:rsid w:val="00001C3D"/>
    <w:rsid w:val="0001115C"/>
    <w:rsid w:val="00017A5E"/>
    <w:rsid w:val="00061ADB"/>
    <w:rsid w:val="00072511"/>
    <w:rsid w:val="00074B2D"/>
    <w:rsid w:val="00080151"/>
    <w:rsid w:val="000838CD"/>
    <w:rsid w:val="00093C28"/>
    <w:rsid w:val="00096F29"/>
    <w:rsid w:val="00096F90"/>
    <w:rsid w:val="000A0AF6"/>
    <w:rsid w:val="000B2C84"/>
    <w:rsid w:val="000B39ED"/>
    <w:rsid w:val="000C04EE"/>
    <w:rsid w:val="000C4C85"/>
    <w:rsid w:val="000F3EE7"/>
    <w:rsid w:val="00124274"/>
    <w:rsid w:val="001606E8"/>
    <w:rsid w:val="00163034"/>
    <w:rsid w:val="001655B7"/>
    <w:rsid w:val="0018512F"/>
    <w:rsid w:val="00186C14"/>
    <w:rsid w:val="00191DFA"/>
    <w:rsid w:val="00195CF2"/>
    <w:rsid w:val="001B0012"/>
    <w:rsid w:val="001C0936"/>
    <w:rsid w:val="001C6374"/>
    <w:rsid w:val="001D1A12"/>
    <w:rsid w:val="001E22C6"/>
    <w:rsid w:val="001E2463"/>
    <w:rsid w:val="001F3C3B"/>
    <w:rsid w:val="002068DB"/>
    <w:rsid w:val="00250813"/>
    <w:rsid w:val="00257261"/>
    <w:rsid w:val="002603E8"/>
    <w:rsid w:val="00262F25"/>
    <w:rsid w:val="00263155"/>
    <w:rsid w:val="002E613D"/>
    <w:rsid w:val="002F16D3"/>
    <w:rsid w:val="002F70F6"/>
    <w:rsid w:val="003279E6"/>
    <w:rsid w:val="00327DC3"/>
    <w:rsid w:val="003319D5"/>
    <w:rsid w:val="00337A51"/>
    <w:rsid w:val="003457DF"/>
    <w:rsid w:val="0035232C"/>
    <w:rsid w:val="0037634B"/>
    <w:rsid w:val="00376534"/>
    <w:rsid w:val="00377573"/>
    <w:rsid w:val="00396EA3"/>
    <w:rsid w:val="003970F1"/>
    <w:rsid w:val="003B2879"/>
    <w:rsid w:val="003D5A29"/>
    <w:rsid w:val="003E0B15"/>
    <w:rsid w:val="003E22CE"/>
    <w:rsid w:val="0044281C"/>
    <w:rsid w:val="00453FDB"/>
    <w:rsid w:val="0046198A"/>
    <w:rsid w:val="00486835"/>
    <w:rsid w:val="00487F2B"/>
    <w:rsid w:val="004B134B"/>
    <w:rsid w:val="004C104A"/>
    <w:rsid w:val="004C5D3E"/>
    <w:rsid w:val="004F3440"/>
    <w:rsid w:val="0050559E"/>
    <w:rsid w:val="00522177"/>
    <w:rsid w:val="00542635"/>
    <w:rsid w:val="0057217D"/>
    <w:rsid w:val="00581399"/>
    <w:rsid w:val="0058509D"/>
    <w:rsid w:val="00586242"/>
    <w:rsid w:val="005914A3"/>
    <w:rsid w:val="005A2DA3"/>
    <w:rsid w:val="005A530F"/>
    <w:rsid w:val="005B22C3"/>
    <w:rsid w:val="005B60AB"/>
    <w:rsid w:val="005B7756"/>
    <w:rsid w:val="005B7CAB"/>
    <w:rsid w:val="00637EB4"/>
    <w:rsid w:val="006457EF"/>
    <w:rsid w:val="006507D3"/>
    <w:rsid w:val="00650A39"/>
    <w:rsid w:val="00663370"/>
    <w:rsid w:val="006E0F07"/>
    <w:rsid w:val="006F7CB5"/>
    <w:rsid w:val="00703485"/>
    <w:rsid w:val="007064E5"/>
    <w:rsid w:val="00706596"/>
    <w:rsid w:val="0072010F"/>
    <w:rsid w:val="00724A33"/>
    <w:rsid w:val="00744374"/>
    <w:rsid w:val="00761C69"/>
    <w:rsid w:val="007C72A7"/>
    <w:rsid w:val="007D28F6"/>
    <w:rsid w:val="007F2D63"/>
    <w:rsid w:val="007F3D98"/>
    <w:rsid w:val="0080525C"/>
    <w:rsid w:val="00815B3F"/>
    <w:rsid w:val="00816638"/>
    <w:rsid w:val="0082389D"/>
    <w:rsid w:val="008245C1"/>
    <w:rsid w:val="00847B33"/>
    <w:rsid w:val="0085334F"/>
    <w:rsid w:val="008551E3"/>
    <w:rsid w:val="00863874"/>
    <w:rsid w:val="00884029"/>
    <w:rsid w:val="00890F46"/>
    <w:rsid w:val="00897025"/>
    <w:rsid w:val="008D78B7"/>
    <w:rsid w:val="008E4EAE"/>
    <w:rsid w:val="008F1B69"/>
    <w:rsid w:val="00904BC0"/>
    <w:rsid w:val="009073DC"/>
    <w:rsid w:val="00920AC7"/>
    <w:rsid w:val="00930D72"/>
    <w:rsid w:val="00952EE6"/>
    <w:rsid w:val="00986648"/>
    <w:rsid w:val="009A7ACA"/>
    <w:rsid w:val="009B125F"/>
    <w:rsid w:val="009B6957"/>
    <w:rsid w:val="009D0C1D"/>
    <w:rsid w:val="00A00508"/>
    <w:rsid w:val="00A04027"/>
    <w:rsid w:val="00A83188"/>
    <w:rsid w:val="00A97DBB"/>
    <w:rsid w:val="00AB4E55"/>
    <w:rsid w:val="00AC671E"/>
    <w:rsid w:val="00AC6FF1"/>
    <w:rsid w:val="00B053AF"/>
    <w:rsid w:val="00B15824"/>
    <w:rsid w:val="00B15D8D"/>
    <w:rsid w:val="00B172F6"/>
    <w:rsid w:val="00B36098"/>
    <w:rsid w:val="00B50FB7"/>
    <w:rsid w:val="00B53264"/>
    <w:rsid w:val="00B7558A"/>
    <w:rsid w:val="00B75B25"/>
    <w:rsid w:val="00BB2CD1"/>
    <w:rsid w:val="00BD674A"/>
    <w:rsid w:val="00BD6B1B"/>
    <w:rsid w:val="00BF3761"/>
    <w:rsid w:val="00C32CB6"/>
    <w:rsid w:val="00C34A01"/>
    <w:rsid w:val="00C42349"/>
    <w:rsid w:val="00C536DD"/>
    <w:rsid w:val="00C74F9A"/>
    <w:rsid w:val="00C87C7D"/>
    <w:rsid w:val="00CC5D18"/>
    <w:rsid w:val="00CD0D9C"/>
    <w:rsid w:val="00CE76F8"/>
    <w:rsid w:val="00CF2640"/>
    <w:rsid w:val="00D03200"/>
    <w:rsid w:val="00D1358B"/>
    <w:rsid w:val="00D151B9"/>
    <w:rsid w:val="00D306ED"/>
    <w:rsid w:val="00D30C01"/>
    <w:rsid w:val="00D74B67"/>
    <w:rsid w:val="00D75BD2"/>
    <w:rsid w:val="00D87A95"/>
    <w:rsid w:val="00D9203D"/>
    <w:rsid w:val="00DB52C5"/>
    <w:rsid w:val="00DD5CB3"/>
    <w:rsid w:val="00DF1F8A"/>
    <w:rsid w:val="00E219F8"/>
    <w:rsid w:val="00E26EC0"/>
    <w:rsid w:val="00E35A13"/>
    <w:rsid w:val="00E418D1"/>
    <w:rsid w:val="00E868E0"/>
    <w:rsid w:val="00EB09AC"/>
    <w:rsid w:val="00EB3E7A"/>
    <w:rsid w:val="00EB7F85"/>
    <w:rsid w:val="00EC3814"/>
    <w:rsid w:val="00EE5425"/>
    <w:rsid w:val="00EF7724"/>
    <w:rsid w:val="00F04673"/>
    <w:rsid w:val="00F078C4"/>
    <w:rsid w:val="00F14D25"/>
    <w:rsid w:val="00F20552"/>
    <w:rsid w:val="00F27759"/>
    <w:rsid w:val="00F46CC1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EBEE"/>
  <w15:chartTrackingRefBased/>
  <w15:docId w15:val="{E01CC2E3-E1A8-4CE2-9A84-36A512E5F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755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5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B3E7A"/>
  </w:style>
  <w:style w:type="paragraph" w:styleId="a8">
    <w:name w:val="footer"/>
    <w:basedOn w:val="a"/>
    <w:link w:val="a9"/>
    <w:uiPriority w:val="99"/>
    <w:unhideWhenUsed/>
    <w:rsid w:val="00EB3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B3E7A"/>
  </w:style>
  <w:style w:type="character" w:styleId="aa">
    <w:name w:val="Hyperlink"/>
    <w:basedOn w:val="a0"/>
    <w:uiPriority w:val="99"/>
    <w:semiHidden/>
    <w:unhideWhenUsed/>
    <w:rsid w:val="00724A33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724A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4B134B"/>
  </w:style>
  <w:style w:type="paragraph" w:customStyle="1" w:styleId="rvps6">
    <w:name w:val="rvps6"/>
    <w:basedOn w:val="a"/>
    <w:rsid w:val="004B1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4B134B"/>
  </w:style>
  <w:style w:type="paragraph" w:styleId="ac">
    <w:name w:val="List Paragraph"/>
    <w:basedOn w:val="a"/>
    <w:uiPriority w:val="34"/>
    <w:qFormat/>
    <w:rsid w:val="001C6374"/>
    <w:pPr>
      <w:spacing w:after="0" w:line="240" w:lineRule="auto"/>
      <w:ind w:left="720" w:firstLine="567"/>
      <w:contextualSpacing/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Дубаневич Олег Зенонович</dc:creator>
  <cp:keywords/>
  <dc:description/>
  <cp:lastModifiedBy>Усатюк Ганна Євгеніївна</cp:lastModifiedBy>
  <cp:revision>28</cp:revision>
  <cp:lastPrinted>2025-12-29T10:37:00Z</cp:lastPrinted>
  <dcterms:created xsi:type="dcterms:W3CDTF">2023-12-21T12:49:00Z</dcterms:created>
  <dcterms:modified xsi:type="dcterms:W3CDTF">2026-01-15T07:15:00Z</dcterms:modified>
</cp:coreProperties>
</file>